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5490" w14:textId="39A1A47A" w:rsidR="00072F95" w:rsidRPr="004807C2" w:rsidRDefault="0013183F" w:rsidP="00752429">
      <w:pPr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Supplementary Table S4. Psychological and Neurocognitive Traits Associated with Eating Disorders</w:t>
      </w:r>
    </w:p>
    <w:tbl>
      <w:tblPr>
        <w:tblStyle w:val="a"/>
        <w:tblW w:w="1395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3448"/>
        <w:gridCol w:w="3496"/>
        <w:gridCol w:w="3496"/>
        <w:gridCol w:w="808"/>
      </w:tblGrid>
      <w:tr w:rsidR="00095B6E" w14:paraId="546102A3" w14:textId="77777777" w:rsidTr="00095B6E">
        <w:trPr>
          <w:tblHeader/>
        </w:trPr>
        <w:tc>
          <w:tcPr>
            <w:tcW w:w="27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CC17" w14:textId="513D4A7B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3448" w:type="dxa"/>
            <w:tcBorders>
              <w:bottom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558A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Anorexia Nervosa</w:t>
            </w:r>
          </w:p>
        </w:tc>
        <w:tc>
          <w:tcPr>
            <w:tcW w:w="349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5809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Bulimia Nervosa</w:t>
            </w:r>
          </w:p>
        </w:tc>
        <w:tc>
          <w:tcPr>
            <w:tcW w:w="3496" w:type="dxa"/>
            <w:tcBorders>
              <w:bottom w:val="single" w:sz="8" w:space="0" w:color="00000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475C" w14:textId="09FCA4C8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Binge-</w:t>
            </w:r>
            <w:r w:rsidR="0049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6E1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ating Disorder</w:t>
            </w:r>
          </w:p>
        </w:tc>
        <w:tc>
          <w:tcPr>
            <w:tcW w:w="80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5217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095B6E" w14:paraId="2F28EAD1" w14:textId="77777777" w:rsidTr="00095B6E">
        <w:tc>
          <w:tcPr>
            <w:tcW w:w="271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0F97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Alexithymia</w:t>
            </w:r>
          </w:p>
        </w:tc>
        <w:tc>
          <w:tcPr>
            <w:tcW w:w="3448" w:type="dxa"/>
            <w:tcBorders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EEAB" w14:textId="5B816ABC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Pinna, Sanna, &amp; Carpiniello, 2015</w:t>
            </w:r>
          </w:p>
        </w:tc>
        <w:tc>
          <w:tcPr>
            <w:tcW w:w="3496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F5A8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F835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02B7" w14:textId="0DF5966C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1D6D43ED" w14:textId="77777777" w:rsidTr="00095B6E">
        <w:trPr>
          <w:trHeight w:val="368"/>
        </w:trPr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2094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Attachment insecurity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A0A3" w14:textId="0BF77EA8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Gander, Sevecke, &amp; Buchheim, 2015; Jewell et al., 2016; Tasca &amp; Balfour,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6302" w14:textId="343E94A3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Gander et al., 2015; Tasca &amp; Balfour,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1CBF" w14:textId="20E3B3CA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Gander et al., 2015; Tasca &amp; Balfour, 2014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76C6" w14:textId="6D2A9EA4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190C2CEE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3A535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Weak central coherence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9384" w14:textId="251A8860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Lang, Lopez, Stahl, Tchanturia, &amp; Treasure,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2C6B" w14:textId="5AB590F9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Lang et al.,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F7F7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7235" w14:textId="06EC7639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0F2A7E02" w14:textId="77777777" w:rsidTr="00095B6E">
        <w:trPr>
          <w:trHeight w:val="323"/>
        </w:trPr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97E" w14:textId="568947FE" w:rsidR="00072F95" w:rsidRPr="00095B6E" w:rsidRDefault="006E15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Attentional, information processing, and memory biases 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DEA3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DEF8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B7B7" w14:textId="7425505F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Kittel, Brauhardt, &amp; Hilbert, 2015; Voon, 2015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E331" w14:textId="52FB4B74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0C17A861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D6D6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Altered decision making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EADDB" w14:textId="2B40F68D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Guillaume et al., 2015; Mudan Wu et al., 2016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636E" w14:textId="7429706F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Guillaume et al., 2015; Mudan Wu et al., 2016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47A1" w14:textId="364F609F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Voon, 2015; Mudan Wu et al., 2016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FCF12" w14:textId="27EB100C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0399F59C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459E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Emotion dysregulation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709A" w14:textId="4385CA9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D’Agostino, Covanti, Rossi Monti, &amp; Starcevic, 2017; Lavender et al., 2015; Oldershaw, Lavender, Sallis, Stahl, &amp; Schmidt, 2015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923F" w14:textId="3885CAAB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D’Agostino et al., 2017; Lavender et al., 2015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649C" w14:textId="0A694864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Kittel et al., 2015; Nicholls, Devonport, &amp; Blake, 2016; Schulte, Grilo, &amp; Gearhardt, 2016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99E6" w14:textId="0D8C62F2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CR; NR;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58F9F776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0081C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Impulsivity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FAFB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3CBC" w14:textId="2E93F7A3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Pearson, Riley, Davis, &amp; Smith,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D210" w14:textId="2CA466ED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Schulte et al., 2016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7A84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B6E" w14:paraId="6DC08EA3" w14:textId="77777777" w:rsidTr="00095B6E">
        <w:trPr>
          <w:trHeight w:val="503"/>
        </w:trPr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5E16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Impaired inhibitory control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1AE7" w14:textId="19359E8E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Wu, Hartmann, Skunde, Herzog, &amp; Friederich, 2013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F07F" w14:textId="4376FF59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Mudan Wu et al., 2013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3D83" w14:textId="6A794FE1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Lavagnino, Arnone, Cao, Soares, &amp; Selvaraj, 2016; Mudan Wu et al., 2013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8A5A" w14:textId="5BE95B97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14AFF97B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F6C2" w14:textId="19208CDE" w:rsidR="00072F95" w:rsidRPr="00095B6E" w:rsidRDefault="006E15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Difficulties in recognition of emotions (m</w:t>
            </w:r>
            <w:r w:rsidR="0013183F"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entalization</w:t>
            </w: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131B" w14:textId="4BF5A74C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Jewell et al., 2016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C634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9919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4369D" w14:textId="74B61CBE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B6604D" w14:paraId="58968E49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3F01" w14:textId="22DD6B86" w:rsidR="00B6604D" w:rsidRPr="00095B6E" w:rsidRDefault="00B660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Facial expression differences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CBAD" w14:textId="769FBE3B" w:rsidR="00B6604D" w:rsidRPr="006E15ED" w:rsidRDefault="00065D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Reduced expressiveness (Davies et al., 2016)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7C2C" w14:textId="2821B59D" w:rsidR="00B6604D" w:rsidRPr="006E15ED" w:rsidRDefault="00D450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Mixed results (Davies et al., 2016)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7308" w14:textId="77777777" w:rsidR="00B6604D" w:rsidRPr="006E15ED" w:rsidRDefault="00B660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EBF2" w14:textId="30411B95" w:rsidR="00B6604D" w:rsidRDefault="00D450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SR, MA</w:t>
            </w:r>
          </w:p>
        </w:tc>
      </w:tr>
      <w:tr w:rsidR="00095B6E" w14:paraId="7CA2E0FF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B25C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Negative urgency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42A0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A760" w14:textId="001F9CAE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Culbert, Racine, &amp; Klump, 2015; Pearson et al.,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F101" w14:textId="0D17562F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Culbert et al., 2015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991F" w14:textId="1B7C6B8B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15D2531A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E9353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High levels of perfectionism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84EF" w14:textId="0A7808BA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 xml:space="preserve">Limburg, Watson, Hagger, &amp; Egan, 2016; Rotella, Fioravanti, &amp; Ricca, </w:t>
            </w: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lastRenderedPageBreak/>
              <w:t>2016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9DFD" w14:textId="4DA482F1" w:rsidR="00072F95" w:rsidRPr="00845AF5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 w:rsidRPr="00845AF5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lastRenderedPageBreak/>
              <w:t>Limburg et al., 2016; Rotella et al., 2016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D299" w14:textId="77777777" w:rsidR="00072F95" w:rsidRPr="00845AF5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E955" w14:textId="3ABAF692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NR;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1864C9AF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C22B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Obsessive-compulsive personality traits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CE87" w14:textId="2C3472A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Crane, Roberts, &amp; Treasure, 2007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E1E5" w14:textId="0F7211D2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Pearson, Wonderlich, &amp; Smith, 2015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C14B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2F70" w14:textId="36CB3C9A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5DE3DF41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0AEC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Reward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F604" w14:textId="2E7BF966" w:rsidR="00974158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Aberrant</w:t>
            </w:r>
            <w:r w:rsidR="00752429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6B85EE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(O’Hara, Campbell, &amp; Schmidt, 2015)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E0EA" w14:textId="77777777" w:rsidR="00072F95" w:rsidRPr="006E15ED" w:rsidRDefault="00072F9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EFA1" w14:textId="651B983B" w:rsidR="00974158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Dysfunction</w:t>
            </w:r>
            <w:r w:rsidR="00752429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AFFC63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(Schulte et al., 2016)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21D89" w14:textId="4E8BED7E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095B6E" w14:paraId="2147654C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B7E7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Difficulties with set shifting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4FB" w14:textId="5BF706D5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Van Autreve &amp; Vervaet, 2015; Wu et al.,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B37D" w14:textId="2DE73DCB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Wu et al., 2014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C42B" w14:textId="2994DA7B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Wu et al., 2014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6BE7" w14:textId="35B1A8B4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  <w:tr w:rsidR="00095B6E" w14:paraId="1B320224" w14:textId="77777777" w:rsidTr="00095B6E">
        <w:tc>
          <w:tcPr>
            <w:tcW w:w="271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C922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Low self-esteem</w:t>
            </w:r>
          </w:p>
        </w:tc>
        <w:tc>
          <w:tcPr>
            <w:tcW w:w="34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03DB" w14:textId="464DAE69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Jenkins, Hoste, Meyer, &amp; Blissett, 2011</w:t>
            </w:r>
          </w:p>
        </w:tc>
        <w:tc>
          <w:tcPr>
            <w:tcW w:w="3496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AE9E" w14:textId="10855B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Jenkins et al., 2011</w:t>
            </w:r>
          </w:p>
        </w:tc>
        <w:tc>
          <w:tcPr>
            <w:tcW w:w="349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B6DE" w14:textId="13061EC6" w:rsidR="00072F95" w:rsidRPr="006E15ED" w:rsidRDefault="006E15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13183F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enkins et al., 2011</w:t>
            </w:r>
          </w:p>
        </w:tc>
        <w:tc>
          <w:tcPr>
            <w:tcW w:w="808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49D3" w14:textId="50E79C65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</w:t>
            </w:r>
          </w:p>
        </w:tc>
      </w:tr>
      <w:tr w:rsidR="00095B6E" w14:paraId="1D0FBBFA" w14:textId="77777777" w:rsidTr="00095B6E">
        <w:tc>
          <w:tcPr>
            <w:tcW w:w="2710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D46D" w14:textId="77777777" w:rsidR="00072F95" w:rsidRPr="00095B6E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B6E">
              <w:rPr>
                <w:rFonts w:ascii="Times New Roman" w:eastAsia="Times New Roman" w:hAnsi="Times New Roman" w:cs="Times New Roman"/>
                <w:sz w:val="20"/>
                <w:szCs w:val="20"/>
              </w:rPr>
              <w:t>Temperament</w:t>
            </w:r>
          </w:p>
        </w:tc>
        <w:tc>
          <w:tcPr>
            <w:tcW w:w="3448" w:type="dxa"/>
            <w:tcBorders>
              <w:top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4006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persistence, harm avoidance (Atiye, Miettunen, &amp; Raevuori-Helkamaa, 2015)</w:t>
            </w:r>
          </w:p>
        </w:tc>
        <w:tc>
          <w:tcPr>
            <w:tcW w:w="3496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70BA3" w14:textId="02153182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persistence, novelty seeking, harm avoidance</w:t>
            </w:r>
            <w:r w:rsidR="00752429"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(Atiye et al., 2015)</w:t>
            </w:r>
          </w:p>
        </w:tc>
        <w:tc>
          <w:tcPr>
            <w:tcW w:w="3496" w:type="dxa"/>
            <w:tcBorders>
              <w:top w:val="nil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61D71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>Increased harm avoidance</w:t>
            </w:r>
          </w:p>
          <w:p w14:paraId="13345EDB" w14:textId="77777777" w:rsidR="00072F95" w:rsidRPr="006E15ED" w:rsidRDefault="001318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(Atiye et al., 2015)</w:t>
            </w:r>
          </w:p>
        </w:tc>
        <w:tc>
          <w:tcPr>
            <w:tcW w:w="808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B320" w14:textId="0C754BD3" w:rsidR="00072F95" w:rsidRPr="006E15ED" w:rsidRDefault="00095B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</w:tr>
    </w:tbl>
    <w:p w14:paraId="642F70AC" w14:textId="77777777" w:rsidR="00072F95" w:rsidRDefault="00072F95">
      <w:pPr>
        <w:rPr>
          <w:rFonts w:ascii="Times New Roman" w:eastAsia="Times New Roman" w:hAnsi="Times New Roman" w:cs="Times New Roman"/>
        </w:rPr>
      </w:pPr>
    </w:p>
    <w:p w14:paraId="0B026BE7" w14:textId="25EFDCBD" w:rsidR="00072F95" w:rsidRDefault="00095B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4921D8">
        <w:rPr>
          <w:rFonts w:ascii="Times New Roman" w:eastAsia="Times New Roman" w:hAnsi="Times New Roman" w:cs="Times New Roman"/>
        </w:rPr>
        <w:t>R: S</w:t>
      </w:r>
      <w:r>
        <w:rPr>
          <w:rFonts w:ascii="Times New Roman" w:eastAsia="Times New Roman" w:hAnsi="Times New Roman" w:cs="Times New Roman"/>
        </w:rPr>
        <w:t>ystematic review; NR</w:t>
      </w:r>
      <w:r w:rsidR="004921D8">
        <w:rPr>
          <w:rFonts w:ascii="Times New Roman" w:eastAsia="Times New Roman" w:hAnsi="Times New Roman" w:cs="Times New Roman"/>
        </w:rPr>
        <w:t>: N</w:t>
      </w:r>
      <w:r>
        <w:rPr>
          <w:rFonts w:ascii="Times New Roman" w:eastAsia="Times New Roman" w:hAnsi="Times New Roman" w:cs="Times New Roman"/>
        </w:rPr>
        <w:t>arrative review; MA</w:t>
      </w:r>
      <w:r w:rsidR="004921D8">
        <w:rPr>
          <w:rFonts w:ascii="Times New Roman" w:eastAsia="Times New Roman" w:hAnsi="Times New Roman" w:cs="Times New Roman"/>
        </w:rPr>
        <w:t>: M</w:t>
      </w:r>
      <w:r>
        <w:rPr>
          <w:rFonts w:ascii="Times New Roman" w:eastAsia="Times New Roman" w:hAnsi="Times New Roman" w:cs="Times New Roman"/>
        </w:rPr>
        <w:t>eta-analysis; CR</w:t>
      </w:r>
      <w:r w:rsidR="004921D8">
        <w:rPr>
          <w:rFonts w:ascii="Times New Roman" w:eastAsia="Times New Roman" w:hAnsi="Times New Roman" w:cs="Times New Roman"/>
        </w:rPr>
        <w:t>: C</w:t>
      </w:r>
      <w:r>
        <w:rPr>
          <w:rFonts w:ascii="Times New Roman" w:eastAsia="Times New Roman" w:hAnsi="Times New Roman" w:cs="Times New Roman"/>
        </w:rPr>
        <w:t>onceptual review</w:t>
      </w:r>
    </w:p>
    <w:p w14:paraId="76F2223B" w14:textId="77777777" w:rsidR="00C27D28" w:rsidRDefault="00C27D28">
      <w:pPr>
        <w:rPr>
          <w:rFonts w:ascii="Times New Roman" w:eastAsia="Times New Roman" w:hAnsi="Times New Roman" w:cs="Times New Roman"/>
        </w:rPr>
      </w:pPr>
    </w:p>
    <w:p w14:paraId="62117009" w14:textId="77777777" w:rsidR="0013183F" w:rsidRDefault="0013183F">
      <w:pPr>
        <w:rPr>
          <w:rFonts w:ascii="Times New Roman" w:eastAsia="Times New Roman" w:hAnsi="Times New Roman" w:cs="Times New Roman"/>
        </w:rPr>
      </w:pPr>
    </w:p>
    <w:p w14:paraId="42181CCE" w14:textId="77777777" w:rsidR="00C27D28" w:rsidRDefault="00C27D28">
      <w:pPr>
        <w:rPr>
          <w:rFonts w:ascii="Times New Roman" w:eastAsia="Times New Roman" w:hAnsi="Times New Roman" w:cs="Times New Roman"/>
        </w:rPr>
      </w:pPr>
    </w:p>
    <w:p w14:paraId="3215EFEA" w14:textId="77777777" w:rsidR="00072F95" w:rsidRDefault="00072F95">
      <w:pPr>
        <w:rPr>
          <w:rFonts w:ascii="Times New Roman" w:eastAsia="Times New Roman" w:hAnsi="Times New Roman" w:cs="Times New Roman"/>
        </w:rPr>
      </w:pPr>
    </w:p>
    <w:p w14:paraId="24396674" w14:textId="77777777" w:rsidR="00752429" w:rsidRDefault="00752429">
      <w:pPr>
        <w:rPr>
          <w:rFonts w:ascii="Times New Roman" w:eastAsia="Times New Roman" w:hAnsi="Times New Roman" w:cs="Times New Roman"/>
        </w:rPr>
      </w:pPr>
    </w:p>
    <w:p w14:paraId="23990DCD" w14:textId="77777777" w:rsidR="00560B2A" w:rsidRDefault="00560B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6ADD4" w14:textId="77777777" w:rsidR="006E15ED" w:rsidRDefault="006E15ED" w:rsidP="00752429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6E15ED" w:rsidSect="00845AF5">
          <w:pgSz w:w="16820" w:h="11900" w:orient="landscape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0EA1BF20" w14:textId="10C8F1F3" w:rsidR="00072F95" w:rsidRDefault="0013183F" w:rsidP="00752429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References for Supplementary Table S4</w:t>
      </w:r>
    </w:p>
    <w:p w14:paraId="6E2DDD4E" w14:textId="60E800B0" w:rsidR="00072F95" w:rsidRDefault="0013183F">
      <w:pPr>
        <w:widowControl w:val="0"/>
        <w:spacing w:before="220"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Atiye, M., Miettunen, J., &amp; Raevuori-Helkamaa, A. (2015). A meta-analysis of temperament in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European Eating Disorders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, 89–99.</w:t>
      </w:r>
      <w:r w:rsidR="00E4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43834" w:rsidRPr="00E43834">
        <w:rPr>
          <w:rFonts w:ascii="Times New Roman" w:eastAsia="Times New Roman" w:hAnsi="Times New Roman" w:cs="Times New Roman"/>
          <w:sz w:val="24"/>
          <w:szCs w:val="24"/>
        </w:rPr>
        <w:t>10.1002/erv.2342</w:t>
      </w:r>
    </w:p>
    <w:p w14:paraId="708FD964" w14:textId="2DBCC2C7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Crane, A. M., Roberts, M. E., &amp; Treasure, J. (2007). Are obsessive-compulsive personality traits associated with a poor outcome in anorexia nervosa? A systematic review of randomized controlled trials and naturalistic outcome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 581–588.</w:t>
      </w:r>
      <w:r w:rsidR="00E4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43834" w:rsidRPr="00E43834">
        <w:rPr>
          <w:rFonts w:ascii="Times New Roman" w:eastAsia="Times New Roman" w:hAnsi="Times New Roman" w:cs="Times New Roman"/>
          <w:sz w:val="24"/>
          <w:szCs w:val="24"/>
        </w:rPr>
        <w:t>10.1002/eat.20419</w:t>
      </w:r>
    </w:p>
    <w:p w14:paraId="5993CC6F" w14:textId="3D89254F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Culbert, K. M., Racine, S. E., &amp; Klump, K. L. (2015). Research Review: What we have learned about the causes of eating disorders - a synthesis of sociocultural, psychological, and biological research.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Child Psychology and Psychiatry, and Allied Disciplines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>, 1141–1164.</w:t>
      </w:r>
      <w:r w:rsidR="00E4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43834" w:rsidRPr="00E43834">
        <w:rPr>
          <w:rFonts w:ascii="Times New Roman" w:eastAsia="Times New Roman" w:hAnsi="Times New Roman" w:cs="Times New Roman"/>
          <w:sz w:val="24"/>
          <w:szCs w:val="24"/>
        </w:rPr>
        <w:t>10.1111/jcpp.12441</w:t>
      </w:r>
    </w:p>
    <w:p w14:paraId="63D41DCD" w14:textId="791B761E" w:rsidR="007F395A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2A0623">
        <w:rPr>
          <w:rFonts w:ascii="Times New Roman" w:eastAsia="Times New Roman" w:hAnsi="Times New Roman" w:cs="Times New Roman"/>
          <w:sz w:val="24"/>
          <w:szCs w:val="24"/>
        </w:rPr>
        <w:t>D’Agostino, A., Covanti, S., Rossi Monti, M., &amp; Starcevic, V. (2017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Reconsidering </w:t>
      </w:r>
      <w:r w:rsidR="00387A87">
        <w:rPr>
          <w:rFonts w:ascii="Times New Roman" w:eastAsia="Times New Roman" w:hAnsi="Times New Roman" w:cs="Times New Roman"/>
          <w:sz w:val="24"/>
          <w:szCs w:val="24"/>
        </w:rPr>
        <w:t>emotion dysregulation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Psychiatric Quarterly</w:t>
      </w:r>
      <w:r w:rsidR="00FD2FA5">
        <w:rPr>
          <w:rFonts w:ascii="Times New Roman" w:eastAsia="Times New Roman" w:hAnsi="Times New Roman" w:cs="Times New Roman"/>
          <w:i/>
          <w:sz w:val="24"/>
          <w:szCs w:val="24"/>
        </w:rPr>
        <w:t>, 88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, 1-19</w:t>
      </w:r>
      <w:r w:rsidR="00C27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3834" w:rsidRPr="00E43834">
        <w:t xml:space="preserve"> </w:t>
      </w:r>
      <w:hyperlink r:id="rId4" w:history="1">
        <w:r w:rsidR="007F395A" w:rsidRPr="00E542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https://doi.org/10.1007/s11126-017-9499-6</w:t>
        </w:r>
      </w:hyperlink>
    </w:p>
    <w:p w14:paraId="08581830" w14:textId="77777777" w:rsidR="007F395A" w:rsidRPr="002648A8" w:rsidRDefault="007F395A" w:rsidP="002648A8">
      <w:pPr>
        <w:widowControl w:val="0"/>
        <w:spacing w:line="480" w:lineRule="auto"/>
        <w:ind w:left="440" w:hanging="440"/>
        <w:rPr>
          <w:sz w:val="24"/>
          <w:szCs w:val="24"/>
        </w:rPr>
      </w:pPr>
      <w:r w:rsidRPr="002648A8">
        <w:rPr>
          <w:rFonts w:ascii="Times New Roman" w:hAnsi="Times New Roman" w:cs="Times New Roman"/>
          <w:sz w:val="24"/>
          <w:szCs w:val="24"/>
        </w:rPr>
        <w:t xml:space="preserve">Davies, H., Wolz, I., Leppanen, J., Fernandez-Aranda, F., Schmidt, U., &amp; Tchanturia, K. (2016). Facial expression to emotional stimuli in non-psychotic disorders: A systematic review and meta-analysis. </w:t>
      </w:r>
      <w:r w:rsidRPr="002648A8">
        <w:rPr>
          <w:rFonts w:ascii="Times New Roman" w:hAnsi="Times New Roman" w:cs="Times New Roman"/>
          <w:i/>
          <w:iCs/>
          <w:sz w:val="24"/>
          <w:szCs w:val="24"/>
        </w:rPr>
        <w:t>Neuroscience and Biobehavioral Reviews</w:t>
      </w:r>
      <w:r w:rsidRPr="002648A8">
        <w:rPr>
          <w:rFonts w:ascii="Times New Roman" w:hAnsi="Times New Roman" w:cs="Times New Roman"/>
          <w:sz w:val="24"/>
          <w:szCs w:val="24"/>
        </w:rPr>
        <w:t xml:space="preserve">, </w:t>
      </w:r>
      <w:r w:rsidRPr="002648A8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2648A8">
        <w:rPr>
          <w:rFonts w:ascii="Times New Roman" w:hAnsi="Times New Roman" w:cs="Times New Roman"/>
          <w:sz w:val="24"/>
          <w:szCs w:val="24"/>
        </w:rPr>
        <w:t>, 252-271. https://doi/10.1016/j.neubiorev.2016.02.015</w:t>
      </w:r>
    </w:p>
    <w:p w14:paraId="7E5C37F5" w14:textId="36A49AD1" w:rsidR="00072F95" w:rsidRDefault="007F395A" w:rsidP="007F395A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4921D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13183F" w:rsidRPr="004921D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Gander, M., Sevecke, K., &amp; Buchheim, A. (2015). </w:t>
      </w:r>
      <w:r w:rsidR="0013183F">
        <w:rPr>
          <w:rFonts w:ascii="Times New Roman" w:eastAsia="Times New Roman" w:hAnsi="Times New Roman" w:cs="Times New Roman"/>
          <w:sz w:val="24"/>
          <w:szCs w:val="24"/>
        </w:rPr>
        <w:t xml:space="preserve">Eating disorders in adolescence: 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183F">
        <w:rPr>
          <w:rFonts w:ascii="Times New Roman" w:eastAsia="Times New Roman" w:hAnsi="Times New Roman" w:cs="Times New Roman"/>
          <w:sz w:val="24"/>
          <w:szCs w:val="24"/>
        </w:rPr>
        <w:t xml:space="preserve">ttachment issues from a developmental perspective. </w:t>
      </w:r>
      <w:r w:rsidR="0013183F">
        <w:rPr>
          <w:rFonts w:ascii="Times New Roman" w:eastAsia="Times New Roman" w:hAnsi="Times New Roman" w:cs="Times New Roman"/>
          <w:i/>
          <w:sz w:val="24"/>
          <w:szCs w:val="24"/>
        </w:rPr>
        <w:t>Frontiers in Psychology</w:t>
      </w:r>
      <w:r w:rsidR="00131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183F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13183F">
        <w:rPr>
          <w:rFonts w:ascii="Times New Roman" w:eastAsia="Times New Roman" w:hAnsi="Times New Roman" w:cs="Times New Roman"/>
          <w:sz w:val="24"/>
          <w:szCs w:val="24"/>
        </w:rPr>
        <w:t>, 1136.</w:t>
      </w:r>
      <w:r w:rsidR="00E4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E43834" w:rsidRPr="00E43834">
        <w:rPr>
          <w:rFonts w:ascii="Times New Roman" w:eastAsia="Times New Roman" w:hAnsi="Times New Roman" w:cs="Times New Roman"/>
          <w:sz w:val="24"/>
          <w:szCs w:val="24"/>
        </w:rPr>
        <w:t>10.3389/fpsyg.2015.01136</w:t>
      </w:r>
    </w:p>
    <w:p w14:paraId="32DBAF5C" w14:textId="0BCEBF8A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Guillaume, S., Gorwood, P., Jollant, F., Van den Eynde, F., Courtet, P., &amp; Richard-Devantoy, S. (2015). Impaired decision-making in symptomatic anorexia and bulimia nervosa patients: 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Medicine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, 3377–3391.</w:t>
      </w:r>
      <w:r w:rsidR="00E4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lastRenderedPageBreak/>
        <w:t>https://doi.org/</w:t>
      </w:r>
      <w:r w:rsidR="00E43834" w:rsidRPr="00E43834">
        <w:rPr>
          <w:rFonts w:ascii="Times New Roman" w:eastAsia="Times New Roman" w:hAnsi="Times New Roman" w:cs="Times New Roman"/>
          <w:sz w:val="24"/>
          <w:szCs w:val="24"/>
        </w:rPr>
        <w:t>10.1017/S003329171500152X.</w:t>
      </w:r>
    </w:p>
    <w:p w14:paraId="30E331EB" w14:textId="1596BDBD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Jenkins, P. E., Hoste, R. R., Meyer, C., &amp; Blissett, J. M. (2011). Eating disorders and quality of life: 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of the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 113–121.</w:t>
      </w:r>
      <w:r w:rsidR="00CA762F" w:rsidRPr="00CA762F"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10.1016/j.cpr.2010.08.003</w:t>
      </w:r>
    </w:p>
    <w:p w14:paraId="16FEC184" w14:textId="2D8F5A8E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Jewell, T., Collyer, H., Gardner, T., Tchanturia, K., Simic, M., Fonagy, P., </w:t>
      </w:r>
      <w:r w:rsidR="00AA3460">
        <w:rPr>
          <w:rFonts w:ascii="Times New Roman" w:eastAsia="Times New Roman" w:hAnsi="Times New Roman" w:cs="Times New Roman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(2016). Attachment and mentalization and their association with child and adolescent eating pathology: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, 354–373.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10.1002/eat.22473</w:t>
      </w:r>
    </w:p>
    <w:p w14:paraId="4652A0D2" w14:textId="58813FDE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Kittel, R., Brauhardt, A., &amp; Hilbert, A. (2015). Cognitive and emotional functioning in binge-eating disorder: A systematic review.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, 535–554.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10.1002/eat.22419</w:t>
      </w:r>
    </w:p>
    <w:p w14:paraId="6AF07725" w14:textId="4F03A3E4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Lang, K., Lopez, C., Stahl, D., Tchanturia, K., &amp; Treasure, J. (2014). Central coherence in eating disorders: 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updated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 Journal of Biological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, 586–598.</w:t>
      </w:r>
      <w:r w:rsidR="00CA762F" w:rsidRPr="00CA762F"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10.3109/15622975.2014.909606</w:t>
      </w:r>
    </w:p>
    <w:p w14:paraId="2617C4FF" w14:textId="3630DA25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Lavagnino, L., Arnone, D., Cao, B., Soares, J. C., &amp; Selvaraj, S. (2016). Inhibitory control in obesity and binge eating disorder: A systematic review and meta-analysis of neurocognitive and neuroimaging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Neuroscience and Biobehavioral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>, 714–726.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10.1016/j.neubiorev.2016.06.041</w:t>
      </w:r>
    </w:p>
    <w:p w14:paraId="78ED3C88" w14:textId="6F00379A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Lavender, J. M., Wonderlich, S. A., Engel, S. G., Gordon, K. H., Kaye, W. H., &amp; Mitchell, J. E. (2015). Dimensions of emotion dysregulation in anorexia nervosa and bulimia nervosa: A conceptual review of the empirical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 111–122.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10.1016/j.cpr.2015.05.010</w:t>
      </w:r>
    </w:p>
    <w:p w14:paraId="40381BB3" w14:textId="6BE958C0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Limburg, K., Watson, H. J., Hagger, M. S., &amp; Egan, S. J. (2016). The 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elationship 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etween 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erfectionism and 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sychopathology: A 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eta-</w:t>
      </w:r>
      <w:r w:rsidR="004921D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Clinical Psychology</w:t>
      </w:r>
      <w:r w:rsidR="00C27D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FA5">
        <w:rPr>
          <w:rFonts w:ascii="Times New Roman" w:eastAsia="Times New Roman" w:hAnsi="Times New Roman" w:cs="Times New Roman"/>
          <w:sz w:val="24"/>
          <w:szCs w:val="24"/>
        </w:rPr>
        <w:t>https://doi.orh/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10.1002/jclp.22435</w:t>
      </w:r>
    </w:p>
    <w:p w14:paraId="438B8A41" w14:textId="0222744B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Nicholls, W., Devonport, T. J., &amp; Blake, M.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association between emotions and eating behaviour in an obese population with binge eating disorder.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Obesity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, 30–42.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10.1111/obr.12329</w:t>
      </w:r>
    </w:p>
    <w:p w14:paraId="5B43AC7D" w14:textId="7ED40941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O’Hara, C. B., Campbell, I. C., &amp; Schmidt, U. (2015). A reward-cent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 model of anorexia n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 xml:space="preserve">ervosa: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 xml:space="preserve"> focu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 narrative review of the neurological and psychophysiological literature.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Neuroscience and Biobehavioral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</w:rPr>
        <w:t>, 131–152.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10.1016/j.neubiorev.2015.02.012</w:t>
      </w:r>
    </w:p>
    <w:p w14:paraId="4E3D1F2F" w14:textId="277402AB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Oldershaw, A., Lavender, T., Sallis, H., Stahl, D., &amp; Schmidt, U. (2015). Emotion generation and regulation in anorexia nervosa: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 of self-report data.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, 83–95.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10.1016/j.cpr.2015.04.005</w:t>
      </w:r>
    </w:p>
    <w:p w14:paraId="19E23DDF" w14:textId="71FEB927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Pearson, C. M., Riley, E. N., Davis, H. A., &amp; Smith, G. T. (2014). Two pathways toward impulsive action: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integrative risk model for bulimic behavior in youth.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Child Psychology and Psychiatry and Allied Disciplines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, 852–864.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10.1111/jcpp.12214</w:t>
      </w:r>
    </w:p>
    <w:p w14:paraId="176C47CA" w14:textId="0D318416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Pearson, C. M., Wonderlich, S. A., &amp; Smith, G. T. (2015). A risk and maintenance model for bulimia nervosa: From impulsive action to compulsive behavior.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Psychological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sz w:val="24"/>
          <w:szCs w:val="24"/>
        </w:rPr>
        <w:t>, 516–535.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10.1037/a0039268</w:t>
      </w:r>
    </w:p>
    <w:p w14:paraId="300AD791" w14:textId="3844FB70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Pinna, F., Sanna, L., &amp; Carpiniello, B. (2015). Alexithymia in eating disorders: therapeutic implications.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 Research and Behavior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 1–15.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10.2147/PRBM.S52656</w:t>
      </w:r>
    </w:p>
    <w:p w14:paraId="2AFC9E95" w14:textId="37BFE3E0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Rotella, F., Fioravanti, G., &amp; Ricca, V. (2016). Temperament and personality in eating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Opinion in Psychiatry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, 77–83.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10.1097/YCO.0000000000000212</w:t>
      </w:r>
    </w:p>
    <w:p w14:paraId="385C89DA" w14:textId="45C3C1C7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Schulte, E. M., Grilo, C. M., &amp; Gearhardt, A. N. (2016). Shared and unique mechanisms underlying binge eating disorder and addictive disorders.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Clinical Psychology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>, 125–139.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https://doi.org/10.1016/j.cpr.2016.02.001</w:t>
      </w:r>
    </w:p>
    <w:p w14:paraId="51215439" w14:textId="6E23ECF6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Tasca, G. A., &amp; Balfour, L. (2014). Attachment and eating disorders: a review of current research.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International Journal of Eating Disorders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>, 710–717.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10.1002/eat.22302</w:t>
      </w:r>
    </w:p>
    <w:p w14:paraId="06A8FB5B" w14:textId="4BD3B47D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845AF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Van Autreve, S., &amp; Vervaet, M. (2015).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ifferences in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entral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oherence and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hifting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cross the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ubtypes of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norexia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ervosa?: A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ystematic </w:t>
      </w:r>
      <w:r w:rsidR="00831F16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Nervous and Mental Disease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203</w:t>
      </w:r>
      <w:r>
        <w:rPr>
          <w:rFonts w:ascii="Times New Roman" w:eastAsia="Times New Roman" w:hAnsi="Times New Roman" w:cs="Times New Roman"/>
          <w:sz w:val="24"/>
          <w:szCs w:val="24"/>
        </w:rPr>
        <w:t>, 774–780.</w:t>
      </w:r>
      <w:r w:rsidR="00CA7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CA762F" w:rsidRPr="00CA762F">
        <w:rPr>
          <w:rFonts w:ascii="Times New Roman" w:eastAsia="Times New Roman" w:hAnsi="Times New Roman" w:cs="Times New Roman"/>
          <w:sz w:val="24"/>
          <w:szCs w:val="24"/>
        </w:rPr>
        <w:t>10.1097/NMD.0000000000000366</w:t>
      </w:r>
    </w:p>
    <w:p w14:paraId="1BBF9413" w14:textId="76E00363" w:rsidR="00072F95" w:rsidRPr="00845AF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Voon, V. (2015). Cognitive biases in binge eating disorder: the hijacking of decision making. </w:t>
      </w:r>
      <w:r w:rsidRPr="00845AF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CNS Spectrums</w:t>
      </w: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845AF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20</w:t>
      </w: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, 566–573.</w:t>
      </w:r>
      <w:r w:rsidR="00CA762F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52429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CA762F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10.1017/S1092852915000681</w:t>
      </w:r>
    </w:p>
    <w:p w14:paraId="1FA0515B" w14:textId="450F31D7" w:rsidR="00072F95" w:rsidRPr="00845AF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Wu, M., Brockmeyer, T., Hartmann, M., Skunde, M., Herzog, W., &amp; Friederich, H.C. (2014).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Set-shifting ability across the spectrum of eating disorders and in overweight and obesity: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 w:rsidRPr="00845AF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Psychological Medicine</w:t>
      </w: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845AF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44</w:t>
      </w: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, 3365–3385.</w:t>
      </w:r>
      <w:r w:rsidR="00CA762F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752429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https://doi.org/</w:t>
      </w:r>
      <w:r w:rsidR="00CA762F"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>10.1017/S0033291714000294</w:t>
      </w:r>
    </w:p>
    <w:p w14:paraId="645DC93A" w14:textId="20AAA36F" w:rsidR="00072F95" w:rsidRDefault="0013183F">
      <w:pPr>
        <w:widowControl w:val="0"/>
        <w:spacing w:line="480" w:lineRule="auto"/>
        <w:ind w:left="440" w:hanging="440"/>
        <w:rPr>
          <w:rFonts w:ascii="Times New Roman" w:eastAsia="Times New Roman" w:hAnsi="Times New Roman" w:cs="Times New Roman"/>
          <w:sz w:val="24"/>
          <w:szCs w:val="24"/>
        </w:rPr>
      </w:pPr>
      <w:r w:rsidRPr="00845A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Wu, M., Brockmeyer, T., Hartmann, M., Skunde, M., Herzog, W., &amp; Friederich, H.-C. (2016).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Reward-related decision making in eating and weight disorders: A systematic review and meta-analysis of the evidence from neuropsychological studies.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Neuroscience and Biobehavioral Reviews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z w:val="24"/>
          <w:szCs w:val="24"/>
        </w:rPr>
        <w:t>, 177–196.</w:t>
      </w:r>
      <w:r w:rsidR="008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429">
        <w:rPr>
          <w:rFonts w:ascii="Times New Roman" w:eastAsia="Times New Roman" w:hAnsi="Times New Roman" w:cs="Times New Roman"/>
          <w:sz w:val="24"/>
          <w:szCs w:val="24"/>
        </w:rPr>
        <w:t>https://doi.org/</w:t>
      </w:r>
      <w:r w:rsidR="008846DB" w:rsidRPr="008846DB">
        <w:rPr>
          <w:rFonts w:ascii="Times New Roman" w:eastAsia="Times New Roman" w:hAnsi="Times New Roman" w:cs="Times New Roman"/>
          <w:sz w:val="24"/>
          <w:szCs w:val="24"/>
        </w:rPr>
        <w:t>10.1016/j.neubiorev.2015.11.017</w:t>
      </w:r>
    </w:p>
    <w:p w14:paraId="29EDA822" w14:textId="72F7CCF5" w:rsidR="00072F95" w:rsidRDefault="0013183F" w:rsidP="00384F2C">
      <w:pPr>
        <w:widowControl w:val="0"/>
        <w:spacing w:after="220" w:line="480" w:lineRule="auto"/>
        <w:ind w:left="440" w:hanging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Wu, M., Hartmann, M., Skunde, M., Herzog, W., &amp; Friederich, H.C. (2013). Inhibitory control in bulimic-type eating disorders: </w:t>
      </w:r>
      <w:r w:rsidR="00384F2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systematic review and meta-analysis.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PloS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(12), e83412.</w:t>
      </w:r>
      <w:r w:rsidR="00884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6DB" w:rsidRPr="008846DB">
        <w:rPr>
          <w:rFonts w:ascii="Times New Roman" w:eastAsia="Times New Roman" w:hAnsi="Times New Roman" w:cs="Times New Roman"/>
          <w:sz w:val="24"/>
          <w:szCs w:val="24"/>
        </w:rPr>
        <w:t>https://doi.org/10.1371/journal.pone.0083412</w:t>
      </w:r>
    </w:p>
    <w:sectPr w:rsidR="00072F95" w:rsidSect="00845AF5">
      <w:pgSz w:w="11900" w:h="1682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072F95"/>
    <w:rsid w:val="00065DF1"/>
    <w:rsid w:val="00072F95"/>
    <w:rsid w:val="00095B6E"/>
    <w:rsid w:val="0013183F"/>
    <w:rsid w:val="001D06E9"/>
    <w:rsid w:val="002648A8"/>
    <w:rsid w:val="002A0623"/>
    <w:rsid w:val="00384F2C"/>
    <w:rsid w:val="00387A87"/>
    <w:rsid w:val="003F2498"/>
    <w:rsid w:val="00474303"/>
    <w:rsid w:val="004807C2"/>
    <w:rsid w:val="004921D8"/>
    <w:rsid w:val="00560B2A"/>
    <w:rsid w:val="006E15ED"/>
    <w:rsid w:val="007171F0"/>
    <w:rsid w:val="00730CDA"/>
    <w:rsid w:val="00752429"/>
    <w:rsid w:val="007F395A"/>
    <w:rsid w:val="00831F16"/>
    <w:rsid w:val="00845AF5"/>
    <w:rsid w:val="008846DB"/>
    <w:rsid w:val="008D273E"/>
    <w:rsid w:val="00967126"/>
    <w:rsid w:val="00974158"/>
    <w:rsid w:val="00AA3460"/>
    <w:rsid w:val="00B6604D"/>
    <w:rsid w:val="00C27D28"/>
    <w:rsid w:val="00CA762F"/>
    <w:rsid w:val="00D450CE"/>
    <w:rsid w:val="00E43834"/>
    <w:rsid w:val="00FD2FA5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3C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1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1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16"/>
    <w:rPr>
      <w:b/>
      <w:bCs/>
      <w:sz w:val="20"/>
      <w:szCs w:val="20"/>
    </w:rPr>
  </w:style>
  <w:style w:type="paragraph" w:customStyle="1" w:styleId="p1">
    <w:name w:val="p1"/>
    <w:basedOn w:val="Normal"/>
    <w:rsid w:val="007F395A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3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doi.org/10.1007/s11126-017-9499-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1435</Words>
  <Characters>8184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Bulik</cp:lastModifiedBy>
  <cp:revision>3</cp:revision>
  <cp:lastPrinted>2017-05-08T17:27:00Z</cp:lastPrinted>
  <dcterms:created xsi:type="dcterms:W3CDTF">2017-08-16T17:04:00Z</dcterms:created>
  <dcterms:modified xsi:type="dcterms:W3CDTF">2017-08-16T20:20:00Z</dcterms:modified>
</cp:coreProperties>
</file>