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A1C2" w14:textId="4E1F43F1" w:rsidR="006529FA" w:rsidRDefault="007C6885" w:rsidP="007C6885">
      <w:pPr>
        <w:pStyle w:val="Heading1"/>
      </w:pPr>
      <w:r>
        <w:t xml:space="preserve">Appendix </w:t>
      </w:r>
      <w:r w:rsidR="00524DE4">
        <w:t>1</w:t>
      </w:r>
    </w:p>
    <w:tbl>
      <w:tblPr>
        <w:tblStyle w:val="TableGrid"/>
        <w:tblW w:w="5484" w:type="pct"/>
        <w:tblInd w:w="-851" w:type="dxa"/>
        <w:tblLook w:val="04A0" w:firstRow="1" w:lastRow="0" w:firstColumn="1" w:lastColumn="0" w:noHBand="0" w:noVBand="1"/>
      </w:tblPr>
      <w:tblGrid>
        <w:gridCol w:w="1944"/>
        <w:gridCol w:w="37"/>
        <w:gridCol w:w="1114"/>
        <w:gridCol w:w="37"/>
        <w:gridCol w:w="5658"/>
        <w:gridCol w:w="5242"/>
        <w:gridCol w:w="46"/>
        <w:gridCol w:w="1231"/>
      </w:tblGrid>
      <w:tr w:rsidR="00FF536D" w:rsidRPr="00FF536D" w14:paraId="26EADD00" w14:textId="77777777" w:rsidTr="007E6F9C">
        <w:trPr>
          <w:cantSplit/>
          <w:trHeight w:val="293"/>
        </w:trPr>
        <w:tc>
          <w:tcPr>
            <w:tcW w:w="5000" w:type="pct"/>
            <w:gridSpan w:val="8"/>
            <w:tcBorders>
              <w:top w:val="nil"/>
              <w:left w:val="nil"/>
              <w:bottom w:val="nil"/>
              <w:right w:val="nil"/>
            </w:tcBorders>
          </w:tcPr>
          <w:p w14:paraId="48DB7A2D" w14:textId="77777777" w:rsidR="006529FA" w:rsidRPr="00FF536D" w:rsidRDefault="006529FA" w:rsidP="000A4301">
            <w:pPr>
              <w:rPr>
                <w:b/>
                <w:bCs/>
                <w:sz w:val="18"/>
                <w:szCs w:val="18"/>
              </w:rPr>
            </w:pPr>
            <w:r w:rsidRPr="00FF536D">
              <w:rPr>
                <w:b/>
                <w:bCs/>
                <w:sz w:val="18"/>
                <w:szCs w:val="18"/>
              </w:rPr>
              <w:t>Table 1: Analysis of Cognitive Behavioural Treatments</w:t>
            </w:r>
          </w:p>
        </w:tc>
      </w:tr>
      <w:tr w:rsidR="00FF536D" w:rsidRPr="00FF536D" w14:paraId="3D8C1207" w14:textId="77777777" w:rsidTr="007E6F9C">
        <w:trPr>
          <w:cantSplit/>
          <w:trHeight w:val="293"/>
        </w:trPr>
        <w:tc>
          <w:tcPr>
            <w:tcW w:w="5000" w:type="pct"/>
            <w:gridSpan w:val="8"/>
            <w:tcBorders>
              <w:top w:val="nil"/>
              <w:left w:val="nil"/>
              <w:bottom w:val="nil"/>
              <w:right w:val="nil"/>
            </w:tcBorders>
          </w:tcPr>
          <w:p w14:paraId="1F3B35CF" w14:textId="5F612ADC" w:rsidR="00A95836" w:rsidRPr="00FF536D" w:rsidRDefault="00A95836" w:rsidP="000A4301">
            <w:pPr>
              <w:rPr>
                <w:b/>
                <w:bCs/>
                <w:sz w:val="18"/>
                <w:szCs w:val="18"/>
              </w:rPr>
            </w:pPr>
            <w:r w:rsidRPr="00FF536D">
              <w:rPr>
                <w:b/>
                <w:bCs/>
                <w:sz w:val="18"/>
                <w:szCs w:val="18"/>
                <w:u w:val="single"/>
              </w:rPr>
              <w:t>First Wave</w:t>
            </w:r>
          </w:p>
        </w:tc>
      </w:tr>
      <w:tr w:rsidR="00FF536D" w:rsidRPr="00FF536D" w14:paraId="23B6CBC0" w14:textId="77777777" w:rsidTr="00DA4C06">
        <w:trPr>
          <w:cantSplit/>
          <w:trHeight w:val="425"/>
        </w:trPr>
        <w:tc>
          <w:tcPr>
            <w:tcW w:w="635" w:type="pct"/>
            <w:tcBorders>
              <w:top w:val="nil"/>
              <w:left w:val="nil"/>
              <w:bottom w:val="nil"/>
              <w:right w:val="nil"/>
            </w:tcBorders>
          </w:tcPr>
          <w:p w14:paraId="1B2D1BE0" w14:textId="77777777" w:rsidR="006529FA" w:rsidRPr="00FF536D" w:rsidRDefault="006529FA" w:rsidP="000A4301">
            <w:pPr>
              <w:jc w:val="center"/>
              <w:rPr>
                <w:b/>
                <w:bCs/>
                <w:sz w:val="18"/>
                <w:szCs w:val="18"/>
                <w:u w:val="single"/>
              </w:rPr>
            </w:pPr>
            <w:r w:rsidRPr="00FF536D">
              <w:rPr>
                <w:b/>
                <w:bCs/>
                <w:sz w:val="18"/>
                <w:szCs w:val="18"/>
                <w:u w:val="single"/>
              </w:rPr>
              <w:t>Author/Date</w:t>
            </w:r>
          </w:p>
        </w:tc>
        <w:tc>
          <w:tcPr>
            <w:tcW w:w="376" w:type="pct"/>
            <w:gridSpan w:val="2"/>
            <w:tcBorders>
              <w:top w:val="nil"/>
              <w:left w:val="nil"/>
              <w:bottom w:val="nil"/>
              <w:right w:val="nil"/>
            </w:tcBorders>
          </w:tcPr>
          <w:p w14:paraId="2C930FCE" w14:textId="77777777" w:rsidR="006529FA" w:rsidRPr="00FF536D" w:rsidRDefault="006529FA" w:rsidP="000A4301">
            <w:pPr>
              <w:jc w:val="center"/>
              <w:rPr>
                <w:b/>
                <w:bCs/>
                <w:sz w:val="18"/>
                <w:szCs w:val="18"/>
                <w:u w:val="single"/>
              </w:rPr>
            </w:pPr>
            <w:r w:rsidRPr="00FF536D">
              <w:rPr>
                <w:b/>
                <w:bCs/>
                <w:sz w:val="18"/>
                <w:szCs w:val="18"/>
                <w:u w:val="single"/>
              </w:rPr>
              <w:t>Intervention Style</w:t>
            </w:r>
          </w:p>
        </w:tc>
        <w:tc>
          <w:tcPr>
            <w:tcW w:w="1860" w:type="pct"/>
            <w:gridSpan w:val="2"/>
            <w:tcBorders>
              <w:top w:val="nil"/>
              <w:left w:val="nil"/>
              <w:bottom w:val="nil"/>
              <w:right w:val="nil"/>
            </w:tcBorders>
          </w:tcPr>
          <w:p w14:paraId="20D22ADA" w14:textId="77777777" w:rsidR="006529FA" w:rsidRPr="00FF536D" w:rsidRDefault="006529FA" w:rsidP="000A4301">
            <w:pPr>
              <w:jc w:val="center"/>
              <w:rPr>
                <w:b/>
                <w:bCs/>
                <w:sz w:val="18"/>
                <w:szCs w:val="18"/>
                <w:u w:val="single"/>
              </w:rPr>
            </w:pPr>
            <w:r w:rsidRPr="00FF536D">
              <w:rPr>
                <w:b/>
                <w:bCs/>
                <w:sz w:val="18"/>
                <w:szCs w:val="18"/>
                <w:u w:val="single"/>
              </w:rPr>
              <w:t>Characterisation</w:t>
            </w:r>
          </w:p>
        </w:tc>
        <w:tc>
          <w:tcPr>
            <w:tcW w:w="1727" w:type="pct"/>
            <w:gridSpan w:val="2"/>
            <w:tcBorders>
              <w:top w:val="nil"/>
              <w:left w:val="nil"/>
              <w:bottom w:val="nil"/>
              <w:right w:val="nil"/>
            </w:tcBorders>
          </w:tcPr>
          <w:p w14:paraId="39C2BEF1" w14:textId="77777777" w:rsidR="006529FA" w:rsidRPr="00FF536D" w:rsidRDefault="006529FA" w:rsidP="000A4301">
            <w:pPr>
              <w:jc w:val="center"/>
              <w:rPr>
                <w:b/>
                <w:bCs/>
                <w:sz w:val="18"/>
                <w:szCs w:val="18"/>
                <w:u w:val="single"/>
              </w:rPr>
            </w:pPr>
            <w:r w:rsidRPr="00FF536D">
              <w:rPr>
                <w:b/>
                <w:bCs/>
                <w:sz w:val="18"/>
                <w:szCs w:val="18"/>
                <w:u w:val="single"/>
              </w:rPr>
              <w:t>Aims/Outcomes</w:t>
            </w:r>
          </w:p>
        </w:tc>
        <w:tc>
          <w:tcPr>
            <w:tcW w:w="402" w:type="pct"/>
            <w:tcBorders>
              <w:top w:val="nil"/>
              <w:left w:val="nil"/>
              <w:bottom w:val="nil"/>
              <w:right w:val="nil"/>
            </w:tcBorders>
          </w:tcPr>
          <w:p w14:paraId="7F2403E8" w14:textId="77777777" w:rsidR="006529FA" w:rsidRPr="00FF536D" w:rsidRDefault="006529FA" w:rsidP="000A4301">
            <w:pPr>
              <w:jc w:val="center"/>
              <w:rPr>
                <w:b/>
                <w:bCs/>
                <w:sz w:val="18"/>
                <w:szCs w:val="18"/>
                <w:u w:val="single"/>
              </w:rPr>
            </w:pPr>
            <w:r w:rsidRPr="00FF536D">
              <w:rPr>
                <w:b/>
                <w:bCs/>
                <w:sz w:val="18"/>
                <w:szCs w:val="18"/>
                <w:u w:val="single"/>
              </w:rPr>
              <w:t>Theory</w:t>
            </w:r>
          </w:p>
        </w:tc>
      </w:tr>
      <w:tr w:rsidR="00FF536D" w:rsidRPr="00FF536D" w14:paraId="5EDD1107" w14:textId="77777777" w:rsidTr="00DA4C06">
        <w:trPr>
          <w:cantSplit/>
          <w:trHeight w:val="425"/>
        </w:trPr>
        <w:tc>
          <w:tcPr>
            <w:tcW w:w="635" w:type="pct"/>
            <w:tcBorders>
              <w:top w:val="single" w:sz="4" w:space="0" w:color="auto"/>
              <w:left w:val="single" w:sz="4" w:space="0" w:color="auto"/>
              <w:bottom w:val="single" w:sz="4" w:space="0" w:color="auto"/>
              <w:right w:val="single" w:sz="4" w:space="0" w:color="auto"/>
            </w:tcBorders>
          </w:tcPr>
          <w:p w14:paraId="37E458E2" w14:textId="77777777" w:rsidR="006529FA" w:rsidRPr="00FF536D" w:rsidRDefault="006529FA" w:rsidP="000A4301">
            <w:pPr>
              <w:rPr>
                <w:sz w:val="18"/>
                <w:szCs w:val="18"/>
              </w:rPr>
            </w:pPr>
            <w:r w:rsidRPr="00FF536D">
              <w:rPr>
                <w:sz w:val="18"/>
                <w:szCs w:val="18"/>
              </w:rPr>
              <w:t>Burgess et al 1997</w:t>
            </w:r>
          </w:p>
        </w:tc>
        <w:tc>
          <w:tcPr>
            <w:tcW w:w="376" w:type="pct"/>
            <w:gridSpan w:val="2"/>
            <w:tcBorders>
              <w:top w:val="single" w:sz="4" w:space="0" w:color="auto"/>
              <w:left w:val="single" w:sz="4" w:space="0" w:color="auto"/>
              <w:bottom w:val="single" w:sz="4" w:space="0" w:color="auto"/>
              <w:right w:val="single" w:sz="4" w:space="0" w:color="auto"/>
            </w:tcBorders>
          </w:tcPr>
          <w:p w14:paraId="4E3298CA" w14:textId="77777777" w:rsidR="006529FA" w:rsidRPr="00FF536D" w:rsidRDefault="006529FA" w:rsidP="000A4301">
            <w:pPr>
              <w:rPr>
                <w:sz w:val="18"/>
                <w:szCs w:val="18"/>
              </w:rPr>
            </w:pPr>
            <w:r w:rsidRPr="00FF536D">
              <w:rPr>
                <w:sz w:val="18"/>
                <w:szCs w:val="18"/>
              </w:rPr>
              <w:t>Individual</w:t>
            </w:r>
          </w:p>
        </w:tc>
        <w:tc>
          <w:tcPr>
            <w:tcW w:w="1860" w:type="pct"/>
            <w:gridSpan w:val="2"/>
            <w:tcBorders>
              <w:top w:val="single" w:sz="4" w:space="0" w:color="auto"/>
              <w:left w:val="single" w:sz="4" w:space="0" w:color="auto"/>
              <w:bottom w:val="single" w:sz="4" w:space="0" w:color="auto"/>
              <w:right w:val="single" w:sz="4" w:space="0" w:color="auto"/>
            </w:tcBorders>
          </w:tcPr>
          <w:p w14:paraId="0656CDE3" w14:textId="5E773324" w:rsidR="006529FA" w:rsidRPr="00FF536D" w:rsidRDefault="006529FA" w:rsidP="00CB2599">
            <w:pPr>
              <w:rPr>
                <w:sz w:val="18"/>
                <w:szCs w:val="18"/>
              </w:rPr>
            </w:pPr>
            <w:r w:rsidRPr="00FF536D">
              <w:rPr>
                <w:rFonts w:ascii="Calibri" w:hAnsi="Calibri" w:cs="Calibri"/>
                <w:sz w:val="18"/>
                <w:szCs w:val="18"/>
              </w:rPr>
              <w:t xml:space="preserve">Inability to maintain vigilance (attention deficit), </w:t>
            </w:r>
            <w:r w:rsidR="00647545" w:rsidRPr="00FF536D">
              <w:rPr>
                <w:rFonts w:ascii="Calibri" w:hAnsi="Calibri" w:cs="Calibri"/>
                <w:sz w:val="18"/>
                <w:szCs w:val="18"/>
              </w:rPr>
              <w:t>distractibility</w:t>
            </w:r>
            <w:r w:rsidRPr="00FF536D">
              <w:rPr>
                <w:rFonts w:ascii="Calibri" w:hAnsi="Calibri" w:cs="Calibri"/>
                <w:sz w:val="18"/>
                <w:szCs w:val="18"/>
              </w:rPr>
              <w:t>, response inhibition, impulsivity</w:t>
            </w:r>
          </w:p>
        </w:tc>
        <w:tc>
          <w:tcPr>
            <w:tcW w:w="1727" w:type="pct"/>
            <w:gridSpan w:val="2"/>
            <w:tcBorders>
              <w:top w:val="single" w:sz="4" w:space="0" w:color="auto"/>
              <w:left w:val="single" w:sz="4" w:space="0" w:color="auto"/>
              <w:bottom w:val="single" w:sz="4" w:space="0" w:color="auto"/>
              <w:right w:val="single" w:sz="4" w:space="0" w:color="auto"/>
            </w:tcBorders>
          </w:tcPr>
          <w:p w14:paraId="4B2524A7" w14:textId="77777777" w:rsidR="006529FA" w:rsidRPr="00FF536D" w:rsidRDefault="006529FA" w:rsidP="000A4301">
            <w:pPr>
              <w:rPr>
                <w:sz w:val="18"/>
                <w:szCs w:val="18"/>
              </w:rPr>
            </w:pPr>
            <w:r w:rsidRPr="00FF536D">
              <w:rPr>
                <w:sz w:val="18"/>
                <w:szCs w:val="18"/>
              </w:rPr>
              <w:t>Increasing the level of attending behaviour through contingent token reinforcement. Cognitive component unnecessary</w:t>
            </w:r>
          </w:p>
        </w:tc>
        <w:tc>
          <w:tcPr>
            <w:tcW w:w="402" w:type="pct"/>
            <w:tcBorders>
              <w:top w:val="single" w:sz="4" w:space="0" w:color="auto"/>
              <w:left w:val="single" w:sz="4" w:space="0" w:color="auto"/>
              <w:bottom w:val="single" w:sz="4" w:space="0" w:color="auto"/>
              <w:right w:val="single" w:sz="4" w:space="0" w:color="auto"/>
            </w:tcBorders>
          </w:tcPr>
          <w:p w14:paraId="6AFBF46E" w14:textId="724F695F" w:rsidR="006529FA" w:rsidRPr="00FF536D" w:rsidRDefault="00B604CA" w:rsidP="000A4301">
            <w:pPr>
              <w:rPr>
                <w:sz w:val="18"/>
                <w:szCs w:val="18"/>
              </w:rPr>
            </w:pPr>
            <w:r w:rsidRPr="00FF536D">
              <w:rPr>
                <w:sz w:val="18"/>
                <w:szCs w:val="18"/>
              </w:rPr>
              <w:t>Wood (</w:t>
            </w:r>
            <w:r w:rsidR="006529FA" w:rsidRPr="00FF536D">
              <w:rPr>
                <w:sz w:val="18"/>
                <w:szCs w:val="18"/>
              </w:rPr>
              <w:t>Brain injury)</w:t>
            </w:r>
          </w:p>
        </w:tc>
      </w:tr>
      <w:tr w:rsidR="00FF536D" w:rsidRPr="00FF536D" w14:paraId="5F260229" w14:textId="77777777" w:rsidTr="00DA4C06">
        <w:trPr>
          <w:cantSplit/>
          <w:trHeight w:val="425"/>
        </w:trPr>
        <w:tc>
          <w:tcPr>
            <w:tcW w:w="635" w:type="pct"/>
            <w:tcBorders>
              <w:top w:val="single" w:sz="4" w:space="0" w:color="auto"/>
              <w:left w:val="single" w:sz="4" w:space="0" w:color="auto"/>
              <w:bottom w:val="single" w:sz="4" w:space="0" w:color="auto"/>
              <w:right w:val="single" w:sz="4" w:space="0" w:color="auto"/>
            </w:tcBorders>
          </w:tcPr>
          <w:p w14:paraId="23FDE959" w14:textId="5EA194E7" w:rsidR="00F35CE1" w:rsidRPr="00FF536D" w:rsidRDefault="00F35CE1" w:rsidP="000A4301">
            <w:pPr>
              <w:rPr>
                <w:sz w:val="18"/>
                <w:szCs w:val="18"/>
              </w:rPr>
            </w:pPr>
            <w:proofErr w:type="spellStart"/>
            <w:r w:rsidRPr="00FF536D">
              <w:rPr>
                <w:sz w:val="18"/>
                <w:szCs w:val="18"/>
              </w:rPr>
              <w:t>Yankura</w:t>
            </w:r>
            <w:proofErr w:type="spellEnd"/>
            <w:r w:rsidRPr="00FF536D">
              <w:rPr>
                <w:sz w:val="18"/>
                <w:szCs w:val="18"/>
              </w:rPr>
              <w:t xml:space="preserve"> &amp; </w:t>
            </w:r>
            <w:r w:rsidR="00C97D8D" w:rsidRPr="00FF536D">
              <w:rPr>
                <w:sz w:val="18"/>
                <w:szCs w:val="18"/>
              </w:rPr>
              <w:t>Dryden 1997</w:t>
            </w:r>
          </w:p>
        </w:tc>
        <w:tc>
          <w:tcPr>
            <w:tcW w:w="376" w:type="pct"/>
            <w:gridSpan w:val="2"/>
            <w:tcBorders>
              <w:top w:val="single" w:sz="4" w:space="0" w:color="auto"/>
              <w:left w:val="single" w:sz="4" w:space="0" w:color="auto"/>
              <w:bottom w:val="single" w:sz="4" w:space="0" w:color="auto"/>
              <w:right w:val="single" w:sz="4" w:space="0" w:color="auto"/>
            </w:tcBorders>
          </w:tcPr>
          <w:p w14:paraId="5EEDBBB2" w14:textId="40AE0693" w:rsidR="00F35CE1" w:rsidRPr="00FF536D" w:rsidRDefault="00C97D8D" w:rsidP="000A4301">
            <w:pPr>
              <w:rPr>
                <w:sz w:val="18"/>
                <w:szCs w:val="18"/>
              </w:rPr>
            </w:pPr>
            <w:r w:rsidRPr="00FF536D">
              <w:rPr>
                <w:sz w:val="18"/>
                <w:szCs w:val="18"/>
              </w:rPr>
              <w:t>Individual</w:t>
            </w:r>
          </w:p>
        </w:tc>
        <w:tc>
          <w:tcPr>
            <w:tcW w:w="1860" w:type="pct"/>
            <w:gridSpan w:val="2"/>
            <w:tcBorders>
              <w:top w:val="single" w:sz="4" w:space="0" w:color="auto"/>
              <w:left w:val="single" w:sz="4" w:space="0" w:color="auto"/>
              <w:bottom w:val="single" w:sz="4" w:space="0" w:color="auto"/>
              <w:right w:val="single" w:sz="4" w:space="0" w:color="auto"/>
            </w:tcBorders>
          </w:tcPr>
          <w:p w14:paraId="614676A0" w14:textId="53AAD002" w:rsidR="00F35CE1" w:rsidRPr="00FF536D" w:rsidRDefault="00734E0D" w:rsidP="000A4301">
            <w:pPr>
              <w:rPr>
                <w:sz w:val="18"/>
                <w:szCs w:val="18"/>
              </w:rPr>
            </w:pPr>
            <w:r w:rsidRPr="00FF536D">
              <w:rPr>
                <w:rFonts w:ascii="Calibri" w:hAnsi="Calibri" w:cs="Calibri"/>
                <w:sz w:val="18"/>
                <w:szCs w:val="18"/>
              </w:rPr>
              <w:t xml:space="preserve">Cognitive deficits, response inhibition, Executive Function </w:t>
            </w:r>
            <w:r w:rsidR="00647545" w:rsidRPr="00FF536D">
              <w:rPr>
                <w:rFonts w:ascii="Calibri" w:hAnsi="Calibri" w:cs="Calibri"/>
                <w:sz w:val="18"/>
                <w:szCs w:val="18"/>
              </w:rPr>
              <w:t xml:space="preserve">(EF) </w:t>
            </w:r>
            <w:r w:rsidRPr="00FF536D">
              <w:rPr>
                <w:rFonts w:ascii="Calibri" w:hAnsi="Calibri" w:cs="Calibri"/>
                <w:sz w:val="18"/>
                <w:szCs w:val="18"/>
              </w:rPr>
              <w:t>deficits, self-regulation, cross-temporal organisation of behaviour, diminished social effectiveness and adaptation</w:t>
            </w:r>
          </w:p>
        </w:tc>
        <w:tc>
          <w:tcPr>
            <w:tcW w:w="1727" w:type="pct"/>
            <w:gridSpan w:val="2"/>
            <w:tcBorders>
              <w:top w:val="single" w:sz="4" w:space="0" w:color="auto"/>
              <w:left w:val="single" w:sz="4" w:space="0" w:color="auto"/>
              <w:bottom w:val="single" w:sz="4" w:space="0" w:color="auto"/>
              <w:right w:val="single" w:sz="4" w:space="0" w:color="auto"/>
            </w:tcBorders>
          </w:tcPr>
          <w:p w14:paraId="6741C598" w14:textId="3260D04C" w:rsidR="00F35CE1" w:rsidRPr="00FF536D" w:rsidRDefault="00072458" w:rsidP="000A4301">
            <w:pPr>
              <w:rPr>
                <w:rFonts w:ascii="Calibri" w:hAnsi="Calibri" w:cs="Calibri"/>
                <w:sz w:val="18"/>
                <w:szCs w:val="18"/>
              </w:rPr>
            </w:pPr>
            <w:r w:rsidRPr="00FF536D">
              <w:rPr>
                <w:rFonts w:ascii="Calibri" w:hAnsi="Calibri" w:cs="Calibri"/>
                <w:sz w:val="18"/>
                <w:szCs w:val="18"/>
              </w:rPr>
              <w:t xml:space="preserve">Identify, </w:t>
            </w:r>
            <w:proofErr w:type="gramStart"/>
            <w:r w:rsidRPr="00FF536D">
              <w:rPr>
                <w:rFonts w:ascii="Calibri" w:hAnsi="Calibri" w:cs="Calibri"/>
                <w:sz w:val="18"/>
                <w:szCs w:val="18"/>
              </w:rPr>
              <w:t>challenge</w:t>
            </w:r>
            <w:proofErr w:type="gramEnd"/>
            <w:r w:rsidRPr="00FF536D">
              <w:rPr>
                <w:rFonts w:ascii="Calibri" w:hAnsi="Calibri" w:cs="Calibri"/>
                <w:sz w:val="18"/>
                <w:szCs w:val="18"/>
              </w:rPr>
              <w:t xml:space="preserve"> and replace beliefs and restructure disordered cognitions</w:t>
            </w:r>
          </w:p>
        </w:tc>
        <w:tc>
          <w:tcPr>
            <w:tcW w:w="402" w:type="pct"/>
            <w:tcBorders>
              <w:top w:val="single" w:sz="4" w:space="0" w:color="auto"/>
              <w:left w:val="single" w:sz="4" w:space="0" w:color="auto"/>
              <w:bottom w:val="single" w:sz="4" w:space="0" w:color="auto"/>
              <w:right w:val="single" w:sz="4" w:space="0" w:color="auto"/>
            </w:tcBorders>
          </w:tcPr>
          <w:p w14:paraId="0E826C7D" w14:textId="77777777" w:rsidR="00C11BAD" w:rsidRPr="00FF536D" w:rsidRDefault="00C11BAD" w:rsidP="000A4301">
            <w:pPr>
              <w:rPr>
                <w:sz w:val="18"/>
                <w:szCs w:val="18"/>
              </w:rPr>
            </w:pPr>
            <w:r w:rsidRPr="00FF536D">
              <w:rPr>
                <w:sz w:val="18"/>
                <w:szCs w:val="18"/>
              </w:rPr>
              <w:t>DSM IV, Barkley,</w:t>
            </w:r>
          </w:p>
          <w:p w14:paraId="61464084" w14:textId="7307D4FA" w:rsidR="00F35CE1" w:rsidRPr="00FF536D" w:rsidRDefault="00C11BAD" w:rsidP="000A4301">
            <w:pPr>
              <w:rPr>
                <w:sz w:val="18"/>
                <w:szCs w:val="18"/>
              </w:rPr>
            </w:pPr>
            <w:r w:rsidRPr="00FF536D">
              <w:rPr>
                <w:sz w:val="18"/>
                <w:szCs w:val="18"/>
              </w:rPr>
              <w:t>Douglas</w:t>
            </w:r>
          </w:p>
        </w:tc>
      </w:tr>
      <w:tr w:rsidR="00FF536D" w:rsidRPr="00FF536D" w14:paraId="7165F00D" w14:textId="77777777" w:rsidTr="00DA4C06">
        <w:trPr>
          <w:cantSplit/>
          <w:trHeight w:val="425"/>
        </w:trPr>
        <w:tc>
          <w:tcPr>
            <w:tcW w:w="635" w:type="pct"/>
            <w:tcBorders>
              <w:top w:val="single" w:sz="4" w:space="0" w:color="auto"/>
              <w:left w:val="single" w:sz="4" w:space="0" w:color="auto"/>
              <w:bottom w:val="single" w:sz="4" w:space="0" w:color="auto"/>
              <w:right w:val="single" w:sz="4" w:space="0" w:color="auto"/>
            </w:tcBorders>
          </w:tcPr>
          <w:p w14:paraId="61E31720" w14:textId="77777777" w:rsidR="006529FA" w:rsidRPr="00FF536D" w:rsidRDefault="006529FA" w:rsidP="000A4301">
            <w:pPr>
              <w:rPr>
                <w:sz w:val="18"/>
                <w:szCs w:val="18"/>
              </w:rPr>
            </w:pPr>
            <w:r w:rsidRPr="00FF536D">
              <w:rPr>
                <w:sz w:val="18"/>
                <w:szCs w:val="18"/>
              </w:rPr>
              <w:t>Jordan 1998</w:t>
            </w:r>
          </w:p>
        </w:tc>
        <w:tc>
          <w:tcPr>
            <w:tcW w:w="376" w:type="pct"/>
            <w:gridSpan w:val="2"/>
            <w:tcBorders>
              <w:top w:val="single" w:sz="4" w:space="0" w:color="auto"/>
              <w:left w:val="single" w:sz="4" w:space="0" w:color="auto"/>
              <w:bottom w:val="single" w:sz="4" w:space="0" w:color="auto"/>
              <w:right w:val="single" w:sz="4" w:space="0" w:color="auto"/>
            </w:tcBorders>
          </w:tcPr>
          <w:p w14:paraId="5FFB21CE" w14:textId="77777777" w:rsidR="006529FA" w:rsidRPr="00FF536D" w:rsidRDefault="006529FA" w:rsidP="000A4301">
            <w:pPr>
              <w:rPr>
                <w:sz w:val="18"/>
                <w:szCs w:val="18"/>
              </w:rPr>
            </w:pPr>
            <w:r w:rsidRPr="00FF536D">
              <w:rPr>
                <w:sz w:val="18"/>
                <w:szCs w:val="18"/>
              </w:rPr>
              <w:t>Individual</w:t>
            </w:r>
          </w:p>
        </w:tc>
        <w:tc>
          <w:tcPr>
            <w:tcW w:w="1860" w:type="pct"/>
            <w:gridSpan w:val="2"/>
            <w:tcBorders>
              <w:top w:val="single" w:sz="4" w:space="0" w:color="auto"/>
              <w:left w:val="single" w:sz="4" w:space="0" w:color="auto"/>
              <w:bottom w:val="single" w:sz="4" w:space="0" w:color="auto"/>
              <w:right w:val="single" w:sz="4" w:space="0" w:color="auto"/>
            </w:tcBorders>
          </w:tcPr>
          <w:p w14:paraId="404CCD5A" w14:textId="1DCA9A10" w:rsidR="00836A3A" w:rsidRPr="00FF536D" w:rsidRDefault="00836A3A" w:rsidP="000A4301">
            <w:pPr>
              <w:rPr>
                <w:sz w:val="18"/>
                <w:szCs w:val="18"/>
              </w:rPr>
            </w:pPr>
            <w:r w:rsidRPr="00FF536D">
              <w:rPr>
                <w:rFonts w:ascii="Calibri" w:hAnsi="Calibri" w:cs="Calibri"/>
                <w:sz w:val="18"/>
                <w:szCs w:val="18"/>
              </w:rPr>
              <w:t xml:space="preserve">EF deficits, </w:t>
            </w:r>
            <w:r w:rsidR="005D2EA4" w:rsidRPr="00FF536D">
              <w:rPr>
                <w:rFonts w:ascii="Calibri" w:hAnsi="Calibri" w:cs="Calibri"/>
                <w:sz w:val="18"/>
                <w:szCs w:val="18"/>
              </w:rPr>
              <w:t>s</w:t>
            </w:r>
            <w:r w:rsidRPr="00FF536D">
              <w:rPr>
                <w:rFonts w:ascii="Calibri" w:hAnsi="Calibri" w:cs="Calibri"/>
                <w:sz w:val="18"/>
                <w:szCs w:val="18"/>
              </w:rPr>
              <w:t xml:space="preserve">elf-regulation, disinhibition (Impulsivity), time blindness, aggressive, intrusive, unaware of nonverbal language of social signals, under aroused &amp; stimulus seeking, </w:t>
            </w:r>
            <w:r w:rsidR="005D2EA4" w:rsidRPr="00FF536D">
              <w:rPr>
                <w:rFonts w:ascii="Calibri" w:hAnsi="Calibri" w:cs="Calibri"/>
                <w:sz w:val="18"/>
                <w:szCs w:val="18"/>
              </w:rPr>
              <w:t>d</w:t>
            </w:r>
            <w:r w:rsidRPr="00FF536D">
              <w:rPr>
                <w:rFonts w:ascii="Calibri" w:hAnsi="Calibri" w:cs="Calibri"/>
                <w:sz w:val="18"/>
                <w:szCs w:val="18"/>
              </w:rPr>
              <w:t>istractable, poor listeners</w:t>
            </w:r>
          </w:p>
        </w:tc>
        <w:tc>
          <w:tcPr>
            <w:tcW w:w="1727" w:type="pct"/>
            <w:gridSpan w:val="2"/>
            <w:tcBorders>
              <w:top w:val="single" w:sz="4" w:space="0" w:color="auto"/>
              <w:left w:val="single" w:sz="4" w:space="0" w:color="auto"/>
              <w:bottom w:val="single" w:sz="4" w:space="0" w:color="auto"/>
              <w:right w:val="single" w:sz="4" w:space="0" w:color="auto"/>
            </w:tcBorders>
          </w:tcPr>
          <w:p w14:paraId="28AEF25C" w14:textId="77777777" w:rsidR="00836A3A" w:rsidRPr="00FF536D" w:rsidRDefault="00836A3A" w:rsidP="00836A3A">
            <w:pPr>
              <w:rPr>
                <w:sz w:val="18"/>
                <w:szCs w:val="18"/>
              </w:rPr>
            </w:pPr>
            <w:r w:rsidRPr="00FF536D">
              <w:rPr>
                <w:sz w:val="18"/>
                <w:szCs w:val="18"/>
              </w:rPr>
              <w:t>Recommends behavioural strategies for organisation, listening and scheduling</w:t>
            </w:r>
          </w:p>
          <w:p w14:paraId="5D6ED6A7" w14:textId="3ACC4143" w:rsidR="006529FA" w:rsidRPr="00FF536D" w:rsidRDefault="006529FA" w:rsidP="000A4301">
            <w:pPr>
              <w:rPr>
                <w:sz w:val="18"/>
                <w:szCs w:val="18"/>
              </w:rPr>
            </w:pPr>
          </w:p>
        </w:tc>
        <w:tc>
          <w:tcPr>
            <w:tcW w:w="402" w:type="pct"/>
            <w:tcBorders>
              <w:top w:val="single" w:sz="4" w:space="0" w:color="auto"/>
              <w:left w:val="single" w:sz="4" w:space="0" w:color="auto"/>
              <w:bottom w:val="single" w:sz="4" w:space="0" w:color="auto"/>
              <w:right w:val="single" w:sz="4" w:space="0" w:color="auto"/>
            </w:tcBorders>
          </w:tcPr>
          <w:p w14:paraId="002DA029" w14:textId="77777777" w:rsidR="006529FA" w:rsidRPr="00FF536D" w:rsidRDefault="006529FA" w:rsidP="000A4301">
            <w:pPr>
              <w:rPr>
                <w:sz w:val="18"/>
                <w:szCs w:val="18"/>
              </w:rPr>
            </w:pPr>
            <w:r w:rsidRPr="00FF536D">
              <w:rPr>
                <w:sz w:val="18"/>
                <w:szCs w:val="18"/>
              </w:rPr>
              <w:t>DSM IV, Barkley</w:t>
            </w:r>
          </w:p>
        </w:tc>
      </w:tr>
      <w:tr w:rsidR="00FF536D" w:rsidRPr="00FF536D" w14:paraId="6BBBDF35" w14:textId="77777777" w:rsidTr="00DA4C06">
        <w:trPr>
          <w:cantSplit/>
          <w:trHeight w:val="425"/>
        </w:trPr>
        <w:tc>
          <w:tcPr>
            <w:tcW w:w="635" w:type="pct"/>
            <w:tcBorders>
              <w:top w:val="single" w:sz="4" w:space="0" w:color="auto"/>
              <w:left w:val="single" w:sz="4" w:space="0" w:color="auto"/>
              <w:bottom w:val="single" w:sz="4" w:space="0" w:color="auto"/>
              <w:right w:val="single" w:sz="4" w:space="0" w:color="auto"/>
            </w:tcBorders>
          </w:tcPr>
          <w:p w14:paraId="6EB7148A" w14:textId="77777777" w:rsidR="006529FA" w:rsidRPr="00FF536D" w:rsidRDefault="006529FA" w:rsidP="000A4301">
            <w:pPr>
              <w:rPr>
                <w:sz w:val="18"/>
                <w:szCs w:val="18"/>
              </w:rPr>
            </w:pPr>
            <w:proofErr w:type="spellStart"/>
            <w:r w:rsidRPr="00FF536D">
              <w:rPr>
                <w:sz w:val="18"/>
                <w:szCs w:val="18"/>
              </w:rPr>
              <w:t>Carpentier</w:t>
            </w:r>
            <w:proofErr w:type="spellEnd"/>
            <w:r w:rsidRPr="00FF536D">
              <w:rPr>
                <w:sz w:val="18"/>
                <w:szCs w:val="18"/>
              </w:rPr>
              <w:t xml:space="preserve"> 2004</w:t>
            </w:r>
          </w:p>
        </w:tc>
        <w:tc>
          <w:tcPr>
            <w:tcW w:w="376" w:type="pct"/>
            <w:gridSpan w:val="2"/>
            <w:tcBorders>
              <w:top w:val="single" w:sz="4" w:space="0" w:color="auto"/>
              <w:left w:val="single" w:sz="4" w:space="0" w:color="auto"/>
              <w:bottom w:val="single" w:sz="4" w:space="0" w:color="auto"/>
              <w:right w:val="single" w:sz="4" w:space="0" w:color="auto"/>
            </w:tcBorders>
          </w:tcPr>
          <w:p w14:paraId="009BD711" w14:textId="77777777" w:rsidR="006529FA" w:rsidRPr="00FF536D" w:rsidRDefault="006529FA" w:rsidP="000A4301">
            <w:pPr>
              <w:rPr>
                <w:sz w:val="18"/>
                <w:szCs w:val="18"/>
              </w:rPr>
            </w:pPr>
            <w:r w:rsidRPr="00FF536D">
              <w:rPr>
                <w:sz w:val="18"/>
                <w:szCs w:val="18"/>
              </w:rPr>
              <w:t>Individual + Coaching</w:t>
            </w:r>
          </w:p>
        </w:tc>
        <w:tc>
          <w:tcPr>
            <w:tcW w:w="1860" w:type="pct"/>
            <w:gridSpan w:val="2"/>
            <w:tcBorders>
              <w:top w:val="single" w:sz="4" w:space="0" w:color="auto"/>
              <w:left w:val="single" w:sz="4" w:space="0" w:color="auto"/>
              <w:bottom w:val="single" w:sz="4" w:space="0" w:color="auto"/>
              <w:right w:val="single" w:sz="4" w:space="0" w:color="auto"/>
            </w:tcBorders>
          </w:tcPr>
          <w:p w14:paraId="223DA012" w14:textId="402DF788"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Neurobiological disorder of </w:t>
            </w:r>
            <w:r w:rsidR="00647545" w:rsidRPr="00FF536D">
              <w:rPr>
                <w:rFonts w:ascii="Calibri" w:hAnsi="Calibri" w:cs="Calibri"/>
                <w:sz w:val="18"/>
                <w:szCs w:val="18"/>
              </w:rPr>
              <w:t>EF</w:t>
            </w:r>
            <w:r w:rsidRPr="00FF536D">
              <w:rPr>
                <w:rFonts w:ascii="Calibri" w:hAnsi="Calibri" w:cs="Calibri"/>
                <w:sz w:val="18"/>
                <w:szCs w:val="18"/>
              </w:rPr>
              <w:t>; impaired inhibition of stimulus response. Issues with planning, organisation, procrastination, restlessness</w:t>
            </w:r>
          </w:p>
        </w:tc>
        <w:tc>
          <w:tcPr>
            <w:tcW w:w="1727" w:type="pct"/>
            <w:gridSpan w:val="2"/>
            <w:tcBorders>
              <w:top w:val="single" w:sz="4" w:space="0" w:color="auto"/>
              <w:left w:val="single" w:sz="4" w:space="0" w:color="auto"/>
              <w:bottom w:val="single" w:sz="4" w:space="0" w:color="auto"/>
              <w:right w:val="single" w:sz="4" w:space="0" w:color="auto"/>
            </w:tcBorders>
          </w:tcPr>
          <w:p w14:paraId="313292E7" w14:textId="043EAC6C" w:rsidR="006529FA" w:rsidRPr="00FF536D" w:rsidRDefault="006529FA" w:rsidP="000A4301">
            <w:pPr>
              <w:rPr>
                <w:sz w:val="18"/>
                <w:szCs w:val="18"/>
              </w:rPr>
            </w:pPr>
            <w:r w:rsidRPr="00FF536D">
              <w:rPr>
                <w:sz w:val="18"/>
                <w:szCs w:val="18"/>
              </w:rPr>
              <w:t xml:space="preserve">Address secondary problems of </w:t>
            </w:r>
            <w:r w:rsidR="00CB2599" w:rsidRPr="00FF536D">
              <w:rPr>
                <w:sz w:val="18"/>
                <w:szCs w:val="18"/>
              </w:rPr>
              <w:t xml:space="preserve">underperformance, </w:t>
            </w:r>
            <w:proofErr w:type="gramStart"/>
            <w:r w:rsidR="00B604CA" w:rsidRPr="00FF536D">
              <w:rPr>
                <w:sz w:val="18"/>
                <w:szCs w:val="18"/>
              </w:rPr>
              <w:t>demoralisation</w:t>
            </w:r>
            <w:proofErr w:type="gramEnd"/>
            <w:r w:rsidR="00B604CA" w:rsidRPr="00FF536D">
              <w:rPr>
                <w:sz w:val="18"/>
                <w:szCs w:val="18"/>
              </w:rPr>
              <w:t xml:space="preserve"> and</w:t>
            </w:r>
            <w:r w:rsidRPr="00FF536D">
              <w:rPr>
                <w:sz w:val="18"/>
                <w:szCs w:val="18"/>
              </w:rPr>
              <w:t xml:space="preserve"> a negative self-image</w:t>
            </w:r>
          </w:p>
        </w:tc>
        <w:tc>
          <w:tcPr>
            <w:tcW w:w="402" w:type="pct"/>
            <w:tcBorders>
              <w:top w:val="single" w:sz="4" w:space="0" w:color="auto"/>
              <w:left w:val="single" w:sz="4" w:space="0" w:color="auto"/>
              <w:bottom w:val="single" w:sz="4" w:space="0" w:color="auto"/>
              <w:right w:val="single" w:sz="4" w:space="0" w:color="auto"/>
            </w:tcBorders>
          </w:tcPr>
          <w:p w14:paraId="7C3A82E1" w14:textId="77777777" w:rsidR="006529FA" w:rsidRPr="00FF536D" w:rsidRDefault="006529FA" w:rsidP="000A4301">
            <w:pPr>
              <w:rPr>
                <w:sz w:val="18"/>
                <w:szCs w:val="18"/>
              </w:rPr>
            </w:pPr>
            <w:r w:rsidRPr="00FF536D">
              <w:rPr>
                <w:sz w:val="18"/>
                <w:szCs w:val="18"/>
              </w:rPr>
              <w:t>Barkley, DSM IV</w:t>
            </w:r>
          </w:p>
        </w:tc>
      </w:tr>
      <w:tr w:rsidR="00FF536D" w:rsidRPr="00FF536D" w14:paraId="40B9EC98" w14:textId="77777777" w:rsidTr="00DA4C06">
        <w:trPr>
          <w:cantSplit/>
          <w:trHeight w:val="425"/>
        </w:trPr>
        <w:tc>
          <w:tcPr>
            <w:tcW w:w="635" w:type="pct"/>
            <w:tcBorders>
              <w:top w:val="single" w:sz="4" w:space="0" w:color="auto"/>
              <w:left w:val="nil"/>
              <w:bottom w:val="nil"/>
              <w:right w:val="nil"/>
            </w:tcBorders>
          </w:tcPr>
          <w:p w14:paraId="6D403E90" w14:textId="77777777" w:rsidR="009016D1" w:rsidRPr="00FF536D" w:rsidRDefault="009016D1" w:rsidP="000A4301">
            <w:pPr>
              <w:rPr>
                <w:b/>
                <w:bCs/>
                <w:sz w:val="18"/>
                <w:szCs w:val="18"/>
                <w:u w:val="single"/>
              </w:rPr>
            </w:pPr>
          </w:p>
          <w:p w14:paraId="216EDCA2" w14:textId="5224EA60" w:rsidR="006529FA" w:rsidRPr="00FF536D" w:rsidRDefault="006529FA" w:rsidP="000A4301">
            <w:pPr>
              <w:rPr>
                <w:b/>
                <w:bCs/>
                <w:sz w:val="18"/>
                <w:szCs w:val="18"/>
                <w:u w:val="single"/>
              </w:rPr>
            </w:pPr>
            <w:r w:rsidRPr="00FF536D">
              <w:rPr>
                <w:b/>
                <w:bCs/>
                <w:sz w:val="18"/>
                <w:szCs w:val="18"/>
                <w:u w:val="single"/>
              </w:rPr>
              <w:t>Second Wave</w:t>
            </w:r>
          </w:p>
        </w:tc>
        <w:tc>
          <w:tcPr>
            <w:tcW w:w="376" w:type="pct"/>
            <w:gridSpan w:val="2"/>
            <w:tcBorders>
              <w:top w:val="single" w:sz="4" w:space="0" w:color="auto"/>
              <w:left w:val="nil"/>
              <w:bottom w:val="nil"/>
              <w:right w:val="nil"/>
            </w:tcBorders>
          </w:tcPr>
          <w:p w14:paraId="3512E761" w14:textId="77777777" w:rsidR="006529FA" w:rsidRPr="00FF536D" w:rsidRDefault="006529FA" w:rsidP="000A4301">
            <w:pPr>
              <w:jc w:val="center"/>
              <w:rPr>
                <w:b/>
                <w:bCs/>
                <w:sz w:val="18"/>
                <w:szCs w:val="18"/>
                <w:u w:val="single"/>
              </w:rPr>
            </w:pPr>
          </w:p>
        </w:tc>
        <w:tc>
          <w:tcPr>
            <w:tcW w:w="1860" w:type="pct"/>
            <w:gridSpan w:val="2"/>
            <w:tcBorders>
              <w:top w:val="single" w:sz="4" w:space="0" w:color="auto"/>
              <w:left w:val="nil"/>
              <w:bottom w:val="nil"/>
              <w:right w:val="nil"/>
            </w:tcBorders>
          </w:tcPr>
          <w:p w14:paraId="31433461" w14:textId="77777777" w:rsidR="006529FA" w:rsidRPr="00FF536D" w:rsidRDefault="006529FA" w:rsidP="000A4301">
            <w:pPr>
              <w:jc w:val="center"/>
              <w:rPr>
                <w:b/>
                <w:bCs/>
                <w:sz w:val="18"/>
                <w:szCs w:val="18"/>
                <w:u w:val="single"/>
              </w:rPr>
            </w:pPr>
          </w:p>
        </w:tc>
        <w:tc>
          <w:tcPr>
            <w:tcW w:w="1727" w:type="pct"/>
            <w:gridSpan w:val="2"/>
            <w:tcBorders>
              <w:top w:val="single" w:sz="4" w:space="0" w:color="auto"/>
              <w:left w:val="nil"/>
              <w:bottom w:val="nil"/>
              <w:right w:val="nil"/>
            </w:tcBorders>
          </w:tcPr>
          <w:p w14:paraId="7A3D334B" w14:textId="77777777" w:rsidR="006529FA" w:rsidRPr="00FF536D" w:rsidRDefault="006529FA" w:rsidP="000A4301">
            <w:pPr>
              <w:jc w:val="center"/>
              <w:rPr>
                <w:b/>
                <w:bCs/>
                <w:sz w:val="18"/>
                <w:szCs w:val="18"/>
                <w:u w:val="single"/>
              </w:rPr>
            </w:pPr>
          </w:p>
        </w:tc>
        <w:tc>
          <w:tcPr>
            <w:tcW w:w="402" w:type="pct"/>
            <w:tcBorders>
              <w:top w:val="single" w:sz="4" w:space="0" w:color="auto"/>
              <w:left w:val="nil"/>
              <w:bottom w:val="nil"/>
              <w:right w:val="nil"/>
            </w:tcBorders>
          </w:tcPr>
          <w:p w14:paraId="18E5BE15" w14:textId="77777777" w:rsidR="006529FA" w:rsidRPr="00FF536D" w:rsidRDefault="006529FA" w:rsidP="000A4301">
            <w:pPr>
              <w:jc w:val="center"/>
              <w:rPr>
                <w:b/>
                <w:bCs/>
                <w:sz w:val="18"/>
                <w:szCs w:val="18"/>
                <w:u w:val="single"/>
              </w:rPr>
            </w:pPr>
          </w:p>
        </w:tc>
      </w:tr>
      <w:tr w:rsidR="00FF536D" w:rsidRPr="00FF536D" w14:paraId="7ADDDDAE" w14:textId="77777777" w:rsidTr="00DA4C06">
        <w:trPr>
          <w:cantSplit/>
          <w:trHeight w:val="425"/>
        </w:trPr>
        <w:tc>
          <w:tcPr>
            <w:tcW w:w="635" w:type="pct"/>
            <w:tcBorders>
              <w:top w:val="nil"/>
              <w:left w:val="nil"/>
              <w:bottom w:val="single" w:sz="4" w:space="0" w:color="auto"/>
              <w:right w:val="nil"/>
            </w:tcBorders>
          </w:tcPr>
          <w:p w14:paraId="37B64934" w14:textId="77777777" w:rsidR="006529FA" w:rsidRPr="00FF536D" w:rsidRDefault="006529FA" w:rsidP="000A4301">
            <w:pPr>
              <w:rPr>
                <w:b/>
                <w:bCs/>
                <w:sz w:val="18"/>
                <w:szCs w:val="18"/>
                <w:u w:val="single"/>
              </w:rPr>
            </w:pPr>
            <w:r w:rsidRPr="00FF536D">
              <w:rPr>
                <w:b/>
                <w:bCs/>
                <w:sz w:val="18"/>
                <w:szCs w:val="18"/>
                <w:u w:val="single"/>
              </w:rPr>
              <w:t>Author/Date</w:t>
            </w:r>
          </w:p>
        </w:tc>
        <w:tc>
          <w:tcPr>
            <w:tcW w:w="376" w:type="pct"/>
            <w:gridSpan w:val="2"/>
            <w:tcBorders>
              <w:top w:val="nil"/>
              <w:left w:val="nil"/>
              <w:bottom w:val="single" w:sz="4" w:space="0" w:color="auto"/>
              <w:right w:val="nil"/>
            </w:tcBorders>
          </w:tcPr>
          <w:p w14:paraId="67231C64" w14:textId="77777777" w:rsidR="006529FA" w:rsidRPr="00FF536D" w:rsidRDefault="006529FA" w:rsidP="000A4301">
            <w:pPr>
              <w:jc w:val="center"/>
              <w:rPr>
                <w:b/>
                <w:bCs/>
                <w:sz w:val="18"/>
                <w:szCs w:val="18"/>
                <w:u w:val="single"/>
              </w:rPr>
            </w:pPr>
            <w:r w:rsidRPr="00FF536D">
              <w:rPr>
                <w:b/>
                <w:bCs/>
                <w:sz w:val="18"/>
                <w:szCs w:val="18"/>
                <w:u w:val="single"/>
              </w:rPr>
              <w:t>Intervention Style</w:t>
            </w:r>
          </w:p>
        </w:tc>
        <w:tc>
          <w:tcPr>
            <w:tcW w:w="1860" w:type="pct"/>
            <w:gridSpan w:val="2"/>
            <w:tcBorders>
              <w:top w:val="nil"/>
              <w:left w:val="nil"/>
              <w:bottom w:val="single" w:sz="4" w:space="0" w:color="auto"/>
              <w:right w:val="nil"/>
            </w:tcBorders>
          </w:tcPr>
          <w:p w14:paraId="490513A0" w14:textId="77777777" w:rsidR="006529FA" w:rsidRPr="00FF536D" w:rsidRDefault="006529FA" w:rsidP="000A4301">
            <w:pPr>
              <w:jc w:val="center"/>
              <w:rPr>
                <w:b/>
                <w:bCs/>
                <w:sz w:val="18"/>
                <w:szCs w:val="18"/>
                <w:u w:val="single"/>
              </w:rPr>
            </w:pPr>
            <w:r w:rsidRPr="00FF536D">
              <w:rPr>
                <w:b/>
                <w:bCs/>
                <w:sz w:val="18"/>
                <w:szCs w:val="18"/>
                <w:u w:val="single"/>
              </w:rPr>
              <w:t>Characterisation</w:t>
            </w:r>
          </w:p>
        </w:tc>
        <w:tc>
          <w:tcPr>
            <w:tcW w:w="1727" w:type="pct"/>
            <w:gridSpan w:val="2"/>
            <w:tcBorders>
              <w:top w:val="nil"/>
              <w:left w:val="nil"/>
              <w:bottom w:val="single" w:sz="4" w:space="0" w:color="auto"/>
              <w:right w:val="nil"/>
            </w:tcBorders>
          </w:tcPr>
          <w:p w14:paraId="62CEBF29" w14:textId="77777777" w:rsidR="006529FA" w:rsidRPr="00FF536D" w:rsidRDefault="006529FA" w:rsidP="000A4301">
            <w:pPr>
              <w:jc w:val="center"/>
              <w:rPr>
                <w:b/>
                <w:bCs/>
                <w:sz w:val="18"/>
                <w:szCs w:val="18"/>
                <w:u w:val="single"/>
              </w:rPr>
            </w:pPr>
            <w:r w:rsidRPr="00FF536D">
              <w:rPr>
                <w:b/>
                <w:bCs/>
                <w:sz w:val="18"/>
                <w:szCs w:val="18"/>
                <w:u w:val="single"/>
              </w:rPr>
              <w:t>Aims/Outcomes</w:t>
            </w:r>
          </w:p>
        </w:tc>
        <w:tc>
          <w:tcPr>
            <w:tcW w:w="402" w:type="pct"/>
            <w:tcBorders>
              <w:top w:val="nil"/>
              <w:left w:val="nil"/>
              <w:bottom w:val="single" w:sz="4" w:space="0" w:color="auto"/>
              <w:right w:val="nil"/>
            </w:tcBorders>
          </w:tcPr>
          <w:p w14:paraId="30886029" w14:textId="77777777" w:rsidR="006529FA" w:rsidRPr="00FF536D" w:rsidRDefault="006529FA" w:rsidP="000A4301">
            <w:pPr>
              <w:jc w:val="center"/>
              <w:rPr>
                <w:b/>
                <w:bCs/>
                <w:sz w:val="18"/>
                <w:szCs w:val="18"/>
                <w:u w:val="single"/>
              </w:rPr>
            </w:pPr>
            <w:r w:rsidRPr="00FF536D">
              <w:rPr>
                <w:b/>
                <w:bCs/>
                <w:sz w:val="18"/>
                <w:szCs w:val="18"/>
                <w:u w:val="single"/>
              </w:rPr>
              <w:t>Theory</w:t>
            </w:r>
          </w:p>
        </w:tc>
      </w:tr>
      <w:tr w:rsidR="00FF536D" w:rsidRPr="00FF536D" w14:paraId="198CDA3A" w14:textId="77777777" w:rsidTr="00DA4C06">
        <w:trPr>
          <w:cantSplit/>
          <w:trHeight w:val="575"/>
        </w:trPr>
        <w:tc>
          <w:tcPr>
            <w:tcW w:w="635" w:type="pct"/>
            <w:tcBorders>
              <w:top w:val="single" w:sz="4" w:space="0" w:color="auto"/>
            </w:tcBorders>
          </w:tcPr>
          <w:p w14:paraId="2C8E65C8"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Goodwin &amp; </w:t>
            </w:r>
            <w:proofErr w:type="spellStart"/>
            <w:r w:rsidRPr="00FF536D">
              <w:rPr>
                <w:rFonts w:ascii="Calibri" w:hAnsi="Calibri" w:cs="Calibri"/>
                <w:sz w:val="18"/>
                <w:szCs w:val="18"/>
              </w:rPr>
              <w:t>Corgiat</w:t>
            </w:r>
            <w:proofErr w:type="spellEnd"/>
            <w:r w:rsidRPr="00FF536D">
              <w:rPr>
                <w:rFonts w:ascii="Calibri" w:hAnsi="Calibri" w:cs="Calibri"/>
                <w:sz w:val="18"/>
                <w:szCs w:val="18"/>
              </w:rPr>
              <w:t xml:space="preserve"> 1992</w:t>
            </w:r>
          </w:p>
        </w:tc>
        <w:tc>
          <w:tcPr>
            <w:tcW w:w="376" w:type="pct"/>
            <w:gridSpan w:val="2"/>
            <w:tcBorders>
              <w:top w:val="single" w:sz="4" w:space="0" w:color="auto"/>
            </w:tcBorders>
          </w:tcPr>
          <w:p w14:paraId="6DE37003" w14:textId="77777777" w:rsidR="006529FA" w:rsidRPr="00FF536D" w:rsidRDefault="006529FA" w:rsidP="000A4301">
            <w:pPr>
              <w:rPr>
                <w:sz w:val="18"/>
                <w:szCs w:val="18"/>
              </w:rPr>
            </w:pPr>
            <w:r w:rsidRPr="00FF536D">
              <w:rPr>
                <w:sz w:val="18"/>
                <w:szCs w:val="18"/>
              </w:rPr>
              <w:t xml:space="preserve">Individual </w:t>
            </w:r>
          </w:p>
        </w:tc>
        <w:tc>
          <w:tcPr>
            <w:tcW w:w="1860" w:type="pct"/>
            <w:gridSpan w:val="2"/>
            <w:tcBorders>
              <w:top w:val="single" w:sz="4" w:space="0" w:color="auto"/>
            </w:tcBorders>
          </w:tcPr>
          <w:p w14:paraId="494D126F" w14:textId="77777777" w:rsidR="006529FA" w:rsidRPr="00FF536D" w:rsidRDefault="006529FA" w:rsidP="000A4301">
            <w:pPr>
              <w:rPr>
                <w:sz w:val="18"/>
                <w:szCs w:val="18"/>
              </w:rPr>
            </w:pPr>
            <w:r w:rsidRPr="00FF536D">
              <w:rPr>
                <w:sz w:val="18"/>
                <w:szCs w:val="18"/>
              </w:rPr>
              <w:t>Executive Function deficits</w:t>
            </w:r>
          </w:p>
        </w:tc>
        <w:tc>
          <w:tcPr>
            <w:tcW w:w="1727" w:type="pct"/>
            <w:gridSpan w:val="2"/>
            <w:tcBorders>
              <w:top w:val="single" w:sz="4" w:space="0" w:color="auto"/>
            </w:tcBorders>
          </w:tcPr>
          <w:p w14:paraId="2CC9032B" w14:textId="77777777" w:rsidR="006529FA" w:rsidRPr="00FF536D" w:rsidRDefault="006529FA" w:rsidP="000A4301">
            <w:pPr>
              <w:rPr>
                <w:sz w:val="18"/>
                <w:szCs w:val="18"/>
              </w:rPr>
            </w:pPr>
            <w:r w:rsidRPr="00FF536D">
              <w:rPr>
                <w:sz w:val="18"/>
                <w:szCs w:val="18"/>
              </w:rPr>
              <w:t>Retrain or restimulate cognitive abilities, develop compensatory strategies, and/or modify the social and physical environments to promote optimal functioning</w:t>
            </w:r>
          </w:p>
        </w:tc>
        <w:tc>
          <w:tcPr>
            <w:tcW w:w="402" w:type="pct"/>
            <w:tcBorders>
              <w:top w:val="single" w:sz="4" w:space="0" w:color="auto"/>
            </w:tcBorders>
          </w:tcPr>
          <w:p w14:paraId="368B501B" w14:textId="4A213087" w:rsidR="006529FA" w:rsidRPr="00FF536D" w:rsidRDefault="006529FA" w:rsidP="000A4301">
            <w:pPr>
              <w:rPr>
                <w:sz w:val="18"/>
                <w:szCs w:val="18"/>
              </w:rPr>
            </w:pPr>
            <w:r w:rsidRPr="00FF536D">
              <w:rPr>
                <w:sz w:val="18"/>
                <w:szCs w:val="18"/>
              </w:rPr>
              <w:t>Barkley</w:t>
            </w:r>
            <w:r w:rsidR="009130BC" w:rsidRPr="00FF536D">
              <w:rPr>
                <w:sz w:val="18"/>
                <w:szCs w:val="18"/>
              </w:rPr>
              <w:t xml:space="preserve">, </w:t>
            </w:r>
            <w:proofErr w:type="spellStart"/>
            <w:r w:rsidR="009130BC" w:rsidRPr="00FF536D">
              <w:rPr>
                <w:sz w:val="18"/>
                <w:szCs w:val="18"/>
              </w:rPr>
              <w:t>Wender</w:t>
            </w:r>
            <w:proofErr w:type="spellEnd"/>
          </w:p>
        </w:tc>
      </w:tr>
      <w:tr w:rsidR="00FF536D" w:rsidRPr="00FF536D" w14:paraId="792BBE0E" w14:textId="77777777" w:rsidTr="00DA4C06">
        <w:trPr>
          <w:cantSplit/>
          <w:trHeight w:val="592"/>
        </w:trPr>
        <w:tc>
          <w:tcPr>
            <w:tcW w:w="635" w:type="pct"/>
          </w:tcPr>
          <w:p w14:paraId="4B9CA24F"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Weinstein 1994</w:t>
            </w:r>
          </w:p>
          <w:p w14:paraId="530B963A" w14:textId="77777777" w:rsidR="006529FA" w:rsidRPr="00FF536D" w:rsidRDefault="006529FA" w:rsidP="000A4301">
            <w:pPr>
              <w:rPr>
                <w:sz w:val="18"/>
                <w:szCs w:val="18"/>
              </w:rPr>
            </w:pPr>
          </w:p>
        </w:tc>
        <w:tc>
          <w:tcPr>
            <w:tcW w:w="376" w:type="pct"/>
            <w:gridSpan w:val="2"/>
          </w:tcPr>
          <w:p w14:paraId="7E8F0DA0" w14:textId="77777777" w:rsidR="006529FA" w:rsidRPr="00FF536D" w:rsidRDefault="006529FA" w:rsidP="000A4301">
            <w:pPr>
              <w:rPr>
                <w:sz w:val="18"/>
                <w:szCs w:val="18"/>
              </w:rPr>
            </w:pPr>
            <w:r w:rsidRPr="00FF536D">
              <w:rPr>
                <w:sz w:val="18"/>
                <w:szCs w:val="18"/>
              </w:rPr>
              <w:t>Individual + Coaching</w:t>
            </w:r>
          </w:p>
        </w:tc>
        <w:tc>
          <w:tcPr>
            <w:tcW w:w="1860" w:type="pct"/>
            <w:gridSpan w:val="2"/>
          </w:tcPr>
          <w:p w14:paraId="510ABC2B" w14:textId="77777777" w:rsidR="006529FA" w:rsidRPr="00FF536D" w:rsidRDefault="006529FA" w:rsidP="000A4301">
            <w:pPr>
              <w:rPr>
                <w:sz w:val="18"/>
                <w:szCs w:val="18"/>
              </w:rPr>
            </w:pPr>
            <w:r w:rsidRPr="00FF536D">
              <w:rPr>
                <w:sz w:val="18"/>
                <w:szCs w:val="18"/>
              </w:rPr>
              <w:t xml:space="preserve">Hyperactivity, attention deficit, impulsivity, memory impairment. Biological-neurological disorder shaped by psychological and social factors. </w:t>
            </w:r>
          </w:p>
        </w:tc>
        <w:tc>
          <w:tcPr>
            <w:tcW w:w="1727" w:type="pct"/>
            <w:gridSpan w:val="2"/>
          </w:tcPr>
          <w:p w14:paraId="23E1A001" w14:textId="79BD6DBD" w:rsidR="006529FA" w:rsidRPr="00FF536D" w:rsidRDefault="006529FA" w:rsidP="000A4301">
            <w:pPr>
              <w:rPr>
                <w:sz w:val="18"/>
                <w:szCs w:val="18"/>
              </w:rPr>
            </w:pPr>
            <w:r w:rsidRPr="00FF536D">
              <w:rPr>
                <w:sz w:val="18"/>
                <w:szCs w:val="18"/>
              </w:rPr>
              <w:t>Multimodal approach recommended. Integrated cognitive and affective approach will increase awareness of behaviour and therefore control</w:t>
            </w:r>
          </w:p>
        </w:tc>
        <w:tc>
          <w:tcPr>
            <w:tcW w:w="402" w:type="pct"/>
          </w:tcPr>
          <w:p w14:paraId="21C40CCC" w14:textId="0133B606" w:rsidR="006529FA" w:rsidRPr="00FF536D" w:rsidRDefault="006529FA" w:rsidP="000A4301">
            <w:pPr>
              <w:rPr>
                <w:sz w:val="18"/>
                <w:szCs w:val="18"/>
              </w:rPr>
            </w:pPr>
            <w:r w:rsidRPr="00FF536D">
              <w:rPr>
                <w:sz w:val="18"/>
                <w:szCs w:val="18"/>
              </w:rPr>
              <w:t>Barkley</w:t>
            </w:r>
            <w:r w:rsidR="00921548" w:rsidRPr="00FF536D">
              <w:rPr>
                <w:sz w:val="18"/>
                <w:szCs w:val="18"/>
              </w:rPr>
              <w:t xml:space="preserve">, </w:t>
            </w:r>
            <w:proofErr w:type="spellStart"/>
            <w:r w:rsidR="00921548" w:rsidRPr="00FF536D">
              <w:rPr>
                <w:sz w:val="18"/>
                <w:szCs w:val="18"/>
              </w:rPr>
              <w:t>Wender</w:t>
            </w:r>
            <w:proofErr w:type="spellEnd"/>
          </w:p>
        </w:tc>
      </w:tr>
      <w:tr w:rsidR="00FF536D" w:rsidRPr="00FF536D" w14:paraId="0E72ED62" w14:textId="77777777" w:rsidTr="00DA4C06">
        <w:trPr>
          <w:cantSplit/>
          <w:trHeight w:val="687"/>
        </w:trPr>
        <w:tc>
          <w:tcPr>
            <w:tcW w:w="635" w:type="pct"/>
          </w:tcPr>
          <w:p w14:paraId="1E271806"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Nadeau 1994</w:t>
            </w:r>
          </w:p>
          <w:p w14:paraId="5CD1583F" w14:textId="77777777" w:rsidR="006529FA" w:rsidRPr="00FF536D" w:rsidRDefault="006529FA" w:rsidP="000A4301">
            <w:pPr>
              <w:rPr>
                <w:rFonts w:ascii="Calibri" w:hAnsi="Calibri" w:cs="Calibri"/>
                <w:sz w:val="18"/>
                <w:szCs w:val="18"/>
              </w:rPr>
            </w:pPr>
          </w:p>
        </w:tc>
        <w:tc>
          <w:tcPr>
            <w:tcW w:w="376" w:type="pct"/>
            <w:gridSpan w:val="2"/>
          </w:tcPr>
          <w:p w14:paraId="66336052" w14:textId="77777777" w:rsidR="006529FA" w:rsidRPr="00FF536D" w:rsidRDefault="006529FA" w:rsidP="000A4301">
            <w:pPr>
              <w:rPr>
                <w:sz w:val="18"/>
                <w:szCs w:val="18"/>
              </w:rPr>
            </w:pPr>
            <w:r w:rsidRPr="00FF536D">
              <w:rPr>
                <w:sz w:val="18"/>
                <w:szCs w:val="18"/>
              </w:rPr>
              <w:t>Individual</w:t>
            </w:r>
          </w:p>
        </w:tc>
        <w:tc>
          <w:tcPr>
            <w:tcW w:w="1860" w:type="pct"/>
            <w:gridSpan w:val="2"/>
          </w:tcPr>
          <w:p w14:paraId="5C031828" w14:textId="77777777" w:rsidR="006529FA" w:rsidRPr="00FF536D" w:rsidRDefault="006529FA" w:rsidP="000A4301">
            <w:pPr>
              <w:rPr>
                <w:sz w:val="18"/>
                <w:szCs w:val="18"/>
              </w:rPr>
            </w:pPr>
            <w:r w:rsidRPr="00FF536D">
              <w:rPr>
                <w:sz w:val="18"/>
                <w:szCs w:val="18"/>
              </w:rPr>
              <w:t>Executive Function deficits</w:t>
            </w:r>
          </w:p>
        </w:tc>
        <w:tc>
          <w:tcPr>
            <w:tcW w:w="1727" w:type="pct"/>
            <w:gridSpan w:val="2"/>
          </w:tcPr>
          <w:p w14:paraId="7DC2A5B9" w14:textId="77777777" w:rsidR="006529FA" w:rsidRPr="00FF536D" w:rsidRDefault="006529FA" w:rsidP="000A4301">
            <w:pPr>
              <w:rPr>
                <w:sz w:val="18"/>
                <w:szCs w:val="18"/>
              </w:rPr>
            </w:pPr>
            <w:r w:rsidRPr="00FF536D">
              <w:rPr>
                <w:sz w:val="18"/>
                <w:szCs w:val="18"/>
              </w:rPr>
              <w:t>Retrain cognitive functions, develop internal/external compensatory strategies, restructure physical/social environment to maximise functioning</w:t>
            </w:r>
          </w:p>
        </w:tc>
        <w:tc>
          <w:tcPr>
            <w:tcW w:w="402" w:type="pct"/>
          </w:tcPr>
          <w:p w14:paraId="2F5C9954" w14:textId="77777777" w:rsidR="006529FA" w:rsidRPr="00FF536D" w:rsidRDefault="006529FA" w:rsidP="000A4301">
            <w:pPr>
              <w:rPr>
                <w:sz w:val="18"/>
                <w:szCs w:val="18"/>
              </w:rPr>
            </w:pPr>
            <w:r w:rsidRPr="00FF536D">
              <w:rPr>
                <w:sz w:val="18"/>
                <w:szCs w:val="18"/>
              </w:rPr>
              <w:t>Barkley, Brown</w:t>
            </w:r>
          </w:p>
        </w:tc>
      </w:tr>
      <w:tr w:rsidR="00FF536D" w:rsidRPr="00FF536D" w14:paraId="74EE8B8D" w14:textId="77777777" w:rsidTr="00DA4C06">
        <w:trPr>
          <w:cantSplit/>
          <w:trHeight w:val="661"/>
        </w:trPr>
        <w:tc>
          <w:tcPr>
            <w:tcW w:w="635" w:type="pct"/>
          </w:tcPr>
          <w:p w14:paraId="6A096F1D"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Jackson &amp; Farrugia 1997</w:t>
            </w:r>
          </w:p>
          <w:p w14:paraId="06F89351" w14:textId="77777777" w:rsidR="006529FA" w:rsidRPr="00FF536D" w:rsidRDefault="006529FA" w:rsidP="000A4301">
            <w:pPr>
              <w:rPr>
                <w:rFonts w:ascii="Calibri" w:hAnsi="Calibri" w:cs="Calibri"/>
                <w:sz w:val="18"/>
                <w:szCs w:val="18"/>
              </w:rPr>
            </w:pPr>
          </w:p>
        </w:tc>
        <w:tc>
          <w:tcPr>
            <w:tcW w:w="376" w:type="pct"/>
            <w:gridSpan w:val="2"/>
          </w:tcPr>
          <w:p w14:paraId="09382D7F" w14:textId="77777777" w:rsidR="006529FA" w:rsidRPr="00FF536D" w:rsidRDefault="006529FA" w:rsidP="000A4301">
            <w:pPr>
              <w:rPr>
                <w:sz w:val="18"/>
                <w:szCs w:val="18"/>
              </w:rPr>
            </w:pPr>
            <w:r w:rsidRPr="00FF536D">
              <w:rPr>
                <w:sz w:val="18"/>
                <w:szCs w:val="18"/>
              </w:rPr>
              <w:t>Individual</w:t>
            </w:r>
          </w:p>
        </w:tc>
        <w:tc>
          <w:tcPr>
            <w:tcW w:w="1860" w:type="pct"/>
            <w:gridSpan w:val="2"/>
          </w:tcPr>
          <w:p w14:paraId="4B3614E9" w14:textId="663FB9EA" w:rsidR="006529FA" w:rsidRPr="00FF536D" w:rsidRDefault="006529FA" w:rsidP="000A4301">
            <w:pPr>
              <w:rPr>
                <w:sz w:val="18"/>
                <w:szCs w:val="18"/>
              </w:rPr>
            </w:pPr>
            <w:r w:rsidRPr="00FF536D">
              <w:rPr>
                <w:sz w:val="18"/>
                <w:szCs w:val="18"/>
              </w:rPr>
              <w:t xml:space="preserve">Inattention, overactivity, and impulsivity; develop negative attitudes due to lack of understanding; delaying gratification; </w:t>
            </w:r>
            <w:r w:rsidR="001A1AF4" w:rsidRPr="00FF536D">
              <w:rPr>
                <w:sz w:val="18"/>
                <w:szCs w:val="18"/>
              </w:rPr>
              <w:t>D</w:t>
            </w:r>
            <w:r w:rsidRPr="00FF536D">
              <w:rPr>
                <w:sz w:val="18"/>
                <w:szCs w:val="18"/>
              </w:rPr>
              <w:t>isregarding emotions of others, impairment of judgement &amp; decision making; restlessness</w:t>
            </w:r>
          </w:p>
        </w:tc>
        <w:tc>
          <w:tcPr>
            <w:tcW w:w="1727" w:type="pct"/>
            <w:gridSpan w:val="2"/>
          </w:tcPr>
          <w:p w14:paraId="74CD1C30" w14:textId="53CB8D4A" w:rsidR="006529FA" w:rsidRPr="00FF536D" w:rsidRDefault="006529FA" w:rsidP="000A4301">
            <w:pPr>
              <w:rPr>
                <w:sz w:val="18"/>
                <w:szCs w:val="18"/>
              </w:rPr>
            </w:pPr>
            <w:r w:rsidRPr="00FF536D">
              <w:rPr>
                <w:sz w:val="18"/>
                <w:szCs w:val="18"/>
              </w:rPr>
              <w:t>Controlling attention, breaking down tasks (sense of achievement = increasing motivation), self-awareness + self-monitoring + self-reinforcement, anger management training, problem solving</w:t>
            </w:r>
          </w:p>
        </w:tc>
        <w:tc>
          <w:tcPr>
            <w:tcW w:w="402" w:type="pct"/>
          </w:tcPr>
          <w:p w14:paraId="4943F752" w14:textId="77777777" w:rsidR="006529FA" w:rsidRPr="00FF536D" w:rsidRDefault="006529FA" w:rsidP="000A4301">
            <w:pPr>
              <w:rPr>
                <w:sz w:val="18"/>
                <w:szCs w:val="18"/>
              </w:rPr>
            </w:pPr>
            <w:r w:rsidRPr="00FF536D">
              <w:rPr>
                <w:sz w:val="18"/>
                <w:szCs w:val="18"/>
              </w:rPr>
              <w:t>DSM IV, Barkley</w:t>
            </w:r>
            <w:r w:rsidR="00921548" w:rsidRPr="00FF536D">
              <w:rPr>
                <w:sz w:val="18"/>
                <w:szCs w:val="18"/>
              </w:rPr>
              <w:t>,</w:t>
            </w:r>
          </w:p>
          <w:p w14:paraId="7BBF4CB4" w14:textId="4F73EA3E" w:rsidR="00921548" w:rsidRPr="00FF536D" w:rsidRDefault="00921548" w:rsidP="000A4301">
            <w:pPr>
              <w:rPr>
                <w:sz w:val="18"/>
                <w:szCs w:val="18"/>
              </w:rPr>
            </w:pPr>
            <w:proofErr w:type="spellStart"/>
            <w:r w:rsidRPr="00FF536D">
              <w:rPr>
                <w:sz w:val="18"/>
                <w:szCs w:val="18"/>
              </w:rPr>
              <w:t>Wender</w:t>
            </w:r>
            <w:proofErr w:type="spellEnd"/>
          </w:p>
        </w:tc>
      </w:tr>
      <w:tr w:rsidR="00FF536D" w:rsidRPr="00FF536D" w14:paraId="006BEB12" w14:textId="77777777" w:rsidTr="00DA4C06">
        <w:trPr>
          <w:cantSplit/>
          <w:trHeight w:val="858"/>
        </w:trPr>
        <w:tc>
          <w:tcPr>
            <w:tcW w:w="635" w:type="pct"/>
          </w:tcPr>
          <w:p w14:paraId="7E6C8B4B"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Burt et al 1997</w:t>
            </w:r>
          </w:p>
          <w:p w14:paraId="2528ABD1" w14:textId="77777777" w:rsidR="006529FA" w:rsidRPr="00FF536D" w:rsidRDefault="006529FA" w:rsidP="000A4301">
            <w:pPr>
              <w:rPr>
                <w:rFonts w:ascii="Calibri" w:hAnsi="Calibri" w:cs="Calibri"/>
                <w:sz w:val="18"/>
                <w:szCs w:val="18"/>
              </w:rPr>
            </w:pPr>
          </w:p>
        </w:tc>
        <w:tc>
          <w:tcPr>
            <w:tcW w:w="376" w:type="pct"/>
            <w:gridSpan w:val="2"/>
          </w:tcPr>
          <w:p w14:paraId="2454363D" w14:textId="77777777" w:rsidR="006529FA" w:rsidRPr="00FF536D" w:rsidRDefault="006529FA" w:rsidP="000A4301">
            <w:pPr>
              <w:rPr>
                <w:sz w:val="18"/>
                <w:szCs w:val="18"/>
              </w:rPr>
            </w:pPr>
            <w:r w:rsidRPr="00FF536D">
              <w:rPr>
                <w:sz w:val="18"/>
                <w:szCs w:val="18"/>
              </w:rPr>
              <w:t>Group</w:t>
            </w:r>
          </w:p>
        </w:tc>
        <w:tc>
          <w:tcPr>
            <w:tcW w:w="1860" w:type="pct"/>
            <w:gridSpan w:val="2"/>
          </w:tcPr>
          <w:p w14:paraId="2C149EB9" w14:textId="2DD01786"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Inattention, </w:t>
            </w:r>
            <w:r w:rsidR="00B604CA" w:rsidRPr="00FF536D">
              <w:rPr>
                <w:rFonts w:ascii="Calibri" w:hAnsi="Calibri" w:cs="Calibri"/>
                <w:sz w:val="18"/>
                <w:szCs w:val="18"/>
              </w:rPr>
              <w:t>Hyperactivity,</w:t>
            </w:r>
            <w:r w:rsidRPr="00FF536D">
              <w:rPr>
                <w:rFonts w:ascii="Calibri" w:hAnsi="Calibri" w:cs="Calibri"/>
                <w:sz w:val="18"/>
                <w:szCs w:val="18"/>
              </w:rPr>
              <w:t xml:space="preserve"> Impulsivity; inability to activate, mobilize, and sustain functions </w:t>
            </w:r>
            <w:r w:rsidR="00901250" w:rsidRPr="00FF536D">
              <w:rPr>
                <w:rFonts w:ascii="Calibri" w:hAnsi="Calibri" w:cs="Calibri"/>
                <w:sz w:val="18"/>
                <w:szCs w:val="18"/>
              </w:rPr>
              <w:t>for non-</w:t>
            </w:r>
            <w:r w:rsidRPr="00FF536D">
              <w:rPr>
                <w:rFonts w:ascii="Calibri" w:hAnsi="Calibri" w:cs="Calibri"/>
                <w:sz w:val="18"/>
                <w:szCs w:val="18"/>
              </w:rPr>
              <w:t>interest</w:t>
            </w:r>
            <w:r w:rsidR="00901250" w:rsidRPr="00FF536D">
              <w:rPr>
                <w:rFonts w:ascii="Calibri" w:hAnsi="Calibri" w:cs="Calibri"/>
                <w:sz w:val="18"/>
                <w:szCs w:val="18"/>
              </w:rPr>
              <w:t>ing tasks</w:t>
            </w:r>
            <w:r w:rsidRPr="00FF536D">
              <w:rPr>
                <w:rFonts w:ascii="Calibri" w:hAnsi="Calibri" w:cs="Calibri"/>
                <w:sz w:val="18"/>
                <w:szCs w:val="18"/>
              </w:rPr>
              <w:t xml:space="preserve">. </w:t>
            </w:r>
            <w:r w:rsidR="004D6CE6" w:rsidRPr="00FF536D">
              <w:rPr>
                <w:rFonts w:ascii="Calibri" w:hAnsi="Calibri" w:cs="Calibri"/>
                <w:sz w:val="18"/>
                <w:szCs w:val="18"/>
              </w:rPr>
              <w:t>P</w:t>
            </w:r>
            <w:r w:rsidRPr="00FF536D">
              <w:rPr>
                <w:rFonts w:ascii="Calibri" w:hAnsi="Calibri" w:cs="Calibri"/>
                <w:sz w:val="18"/>
                <w:szCs w:val="18"/>
              </w:rPr>
              <w:t xml:space="preserve">oor organisation, self-regulation, low </w:t>
            </w:r>
            <w:r w:rsidR="00B604CA" w:rsidRPr="00FF536D">
              <w:rPr>
                <w:rFonts w:ascii="Calibri" w:hAnsi="Calibri" w:cs="Calibri"/>
                <w:sz w:val="18"/>
                <w:szCs w:val="18"/>
              </w:rPr>
              <w:t>self-esteem</w:t>
            </w:r>
            <w:r w:rsidRPr="00FF536D">
              <w:rPr>
                <w:rFonts w:ascii="Calibri" w:hAnsi="Calibri" w:cs="Calibri"/>
                <w:sz w:val="18"/>
                <w:szCs w:val="18"/>
              </w:rPr>
              <w:t xml:space="preserve">, social performance </w:t>
            </w:r>
            <w:r w:rsidR="00B604CA" w:rsidRPr="00FF536D">
              <w:rPr>
                <w:rFonts w:ascii="Calibri" w:hAnsi="Calibri" w:cs="Calibri"/>
                <w:sz w:val="18"/>
                <w:szCs w:val="18"/>
              </w:rPr>
              <w:t>defects</w:t>
            </w:r>
            <w:r w:rsidRPr="00FF536D">
              <w:rPr>
                <w:rFonts w:ascii="Calibri" w:hAnsi="Calibri" w:cs="Calibri"/>
                <w:sz w:val="18"/>
                <w:szCs w:val="18"/>
              </w:rPr>
              <w:t xml:space="preserve">, delay aversion, chronic </w:t>
            </w:r>
            <w:r w:rsidR="00B604CA" w:rsidRPr="00FF536D">
              <w:rPr>
                <w:rFonts w:ascii="Calibri" w:hAnsi="Calibri" w:cs="Calibri"/>
                <w:sz w:val="18"/>
                <w:szCs w:val="18"/>
              </w:rPr>
              <w:t>procrastination</w:t>
            </w:r>
            <w:r w:rsidRPr="00FF536D">
              <w:rPr>
                <w:rFonts w:ascii="Calibri" w:hAnsi="Calibri" w:cs="Calibri"/>
                <w:sz w:val="18"/>
                <w:szCs w:val="18"/>
              </w:rPr>
              <w:t>, inaccurate self-observation</w:t>
            </w:r>
          </w:p>
        </w:tc>
        <w:tc>
          <w:tcPr>
            <w:tcW w:w="1727" w:type="pct"/>
            <w:gridSpan w:val="2"/>
          </w:tcPr>
          <w:p w14:paraId="2E19F9DF"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Skills training in self advocacy, goal setting and achievement, problem-solving, stress management and cognitive restructuring</w:t>
            </w:r>
          </w:p>
          <w:p w14:paraId="3593B19C" w14:textId="77777777" w:rsidR="006529FA" w:rsidRPr="00FF536D" w:rsidRDefault="006529FA" w:rsidP="000A4301">
            <w:pPr>
              <w:rPr>
                <w:sz w:val="18"/>
                <w:szCs w:val="18"/>
              </w:rPr>
            </w:pPr>
          </w:p>
        </w:tc>
        <w:tc>
          <w:tcPr>
            <w:tcW w:w="402" w:type="pct"/>
          </w:tcPr>
          <w:p w14:paraId="7E118017" w14:textId="77777777" w:rsidR="006529FA" w:rsidRPr="00FF536D" w:rsidRDefault="006529FA" w:rsidP="000A4301">
            <w:pPr>
              <w:rPr>
                <w:sz w:val="18"/>
                <w:szCs w:val="18"/>
              </w:rPr>
            </w:pPr>
            <w:r w:rsidRPr="00FF536D">
              <w:rPr>
                <w:sz w:val="18"/>
                <w:szCs w:val="18"/>
              </w:rPr>
              <w:t>DSM IV, Brown, Barkley</w:t>
            </w:r>
          </w:p>
        </w:tc>
      </w:tr>
      <w:tr w:rsidR="00FF536D" w:rsidRPr="00FF536D" w14:paraId="6E818953" w14:textId="77777777" w:rsidTr="00DA4C06">
        <w:trPr>
          <w:cantSplit/>
          <w:trHeight w:val="687"/>
        </w:trPr>
        <w:tc>
          <w:tcPr>
            <w:tcW w:w="635" w:type="pct"/>
          </w:tcPr>
          <w:p w14:paraId="4725B6A1"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Wilens</w:t>
            </w:r>
            <w:proofErr w:type="spellEnd"/>
            <w:r w:rsidRPr="00FF536D">
              <w:rPr>
                <w:rFonts w:ascii="Calibri" w:hAnsi="Calibri" w:cs="Calibri"/>
                <w:sz w:val="18"/>
                <w:szCs w:val="18"/>
              </w:rPr>
              <w:t xml:space="preserve"> et al 1999</w:t>
            </w:r>
          </w:p>
          <w:p w14:paraId="0CDC14F6" w14:textId="77777777" w:rsidR="006529FA" w:rsidRPr="00FF536D" w:rsidRDefault="006529FA" w:rsidP="000A4301">
            <w:pPr>
              <w:rPr>
                <w:rFonts w:ascii="Calibri" w:hAnsi="Calibri" w:cs="Calibri"/>
                <w:sz w:val="18"/>
                <w:szCs w:val="18"/>
              </w:rPr>
            </w:pPr>
          </w:p>
        </w:tc>
        <w:tc>
          <w:tcPr>
            <w:tcW w:w="376" w:type="pct"/>
            <w:gridSpan w:val="2"/>
          </w:tcPr>
          <w:p w14:paraId="721CD178" w14:textId="77777777" w:rsidR="006529FA" w:rsidRPr="00FF536D" w:rsidRDefault="006529FA" w:rsidP="000A4301">
            <w:pPr>
              <w:rPr>
                <w:sz w:val="18"/>
                <w:szCs w:val="18"/>
              </w:rPr>
            </w:pPr>
            <w:r w:rsidRPr="00FF536D">
              <w:rPr>
                <w:sz w:val="18"/>
                <w:szCs w:val="18"/>
              </w:rPr>
              <w:t>Individual</w:t>
            </w:r>
          </w:p>
        </w:tc>
        <w:tc>
          <w:tcPr>
            <w:tcW w:w="1860" w:type="pct"/>
            <w:gridSpan w:val="2"/>
          </w:tcPr>
          <w:p w14:paraId="569CD9F6" w14:textId="3BE860EA" w:rsidR="006529FA" w:rsidRPr="00FF536D" w:rsidRDefault="006529FA" w:rsidP="000A4301">
            <w:pPr>
              <w:rPr>
                <w:rFonts w:ascii="Calibri" w:hAnsi="Calibri" w:cs="Calibri"/>
                <w:sz w:val="18"/>
                <w:szCs w:val="18"/>
              </w:rPr>
            </w:pPr>
            <w:r w:rsidRPr="00FF536D">
              <w:rPr>
                <w:rFonts w:ascii="Calibri" w:hAnsi="Calibri" w:cs="Calibri"/>
                <w:sz w:val="18"/>
                <w:szCs w:val="18"/>
              </w:rPr>
              <w:t>Inattention, distractibility, impulsivity</w:t>
            </w:r>
            <w:r w:rsidR="00946CE0" w:rsidRPr="00FF536D">
              <w:rPr>
                <w:rFonts w:ascii="Calibri" w:hAnsi="Calibri" w:cs="Calibri"/>
                <w:sz w:val="18"/>
                <w:szCs w:val="18"/>
              </w:rPr>
              <w:t>; n</w:t>
            </w:r>
            <w:r w:rsidRPr="00FF536D">
              <w:rPr>
                <w:rFonts w:ascii="Calibri" w:hAnsi="Calibri" w:cs="Calibri"/>
                <w:sz w:val="18"/>
                <w:szCs w:val="18"/>
              </w:rPr>
              <w:t xml:space="preserve">egative underlying beliefs, overreliance on dysfunctional strategies, and lack of development of normal adult coping skills </w:t>
            </w:r>
          </w:p>
        </w:tc>
        <w:tc>
          <w:tcPr>
            <w:tcW w:w="1727" w:type="pct"/>
            <w:gridSpan w:val="2"/>
          </w:tcPr>
          <w:p w14:paraId="5A628576"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Identification and elimination of maladaptive core beliefs and strategies, along with the strengthening of competing adaptive beliefs and strategies</w:t>
            </w:r>
          </w:p>
        </w:tc>
        <w:tc>
          <w:tcPr>
            <w:tcW w:w="402" w:type="pct"/>
          </w:tcPr>
          <w:p w14:paraId="10A6EA91" w14:textId="77777777" w:rsidR="006529FA" w:rsidRPr="00FF536D" w:rsidRDefault="006529FA" w:rsidP="000A4301">
            <w:pPr>
              <w:rPr>
                <w:sz w:val="18"/>
                <w:szCs w:val="18"/>
              </w:rPr>
            </w:pPr>
            <w:r w:rsidRPr="00FF536D">
              <w:rPr>
                <w:sz w:val="18"/>
                <w:szCs w:val="18"/>
              </w:rPr>
              <w:t>Barkley</w:t>
            </w:r>
          </w:p>
        </w:tc>
      </w:tr>
      <w:tr w:rsidR="00FF536D" w:rsidRPr="00FF536D" w14:paraId="4AAABCF3" w14:textId="77777777" w:rsidTr="00DA4C06">
        <w:trPr>
          <w:cantSplit/>
          <w:trHeight w:val="696"/>
        </w:trPr>
        <w:tc>
          <w:tcPr>
            <w:tcW w:w="635" w:type="pct"/>
          </w:tcPr>
          <w:p w14:paraId="7A7E2E62" w14:textId="77777777" w:rsidR="006529FA" w:rsidRPr="00FF536D" w:rsidRDefault="006529FA" w:rsidP="000A4301">
            <w:pPr>
              <w:tabs>
                <w:tab w:val="right" w:pos="1911"/>
              </w:tabs>
              <w:rPr>
                <w:rFonts w:ascii="Calibri" w:hAnsi="Calibri" w:cs="Calibri"/>
                <w:sz w:val="18"/>
                <w:szCs w:val="18"/>
              </w:rPr>
            </w:pPr>
            <w:r w:rsidRPr="00FF536D">
              <w:rPr>
                <w:rFonts w:ascii="Calibri" w:hAnsi="Calibri" w:cs="Calibri"/>
                <w:sz w:val="18"/>
                <w:szCs w:val="18"/>
              </w:rPr>
              <w:t>Wiggins et al 1999</w:t>
            </w:r>
            <w:r w:rsidRPr="00FF536D">
              <w:rPr>
                <w:rFonts w:ascii="Calibri" w:hAnsi="Calibri" w:cs="Calibri"/>
                <w:sz w:val="18"/>
                <w:szCs w:val="18"/>
              </w:rPr>
              <w:tab/>
            </w:r>
          </w:p>
        </w:tc>
        <w:tc>
          <w:tcPr>
            <w:tcW w:w="376" w:type="pct"/>
            <w:gridSpan w:val="2"/>
          </w:tcPr>
          <w:p w14:paraId="55C661E8" w14:textId="77777777" w:rsidR="006529FA" w:rsidRPr="00FF536D" w:rsidRDefault="006529FA" w:rsidP="000A4301">
            <w:pPr>
              <w:rPr>
                <w:sz w:val="18"/>
                <w:szCs w:val="18"/>
              </w:rPr>
            </w:pPr>
            <w:r w:rsidRPr="00FF536D">
              <w:rPr>
                <w:sz w:val="18"/>
                <w:szCs w:val="18"/>
              </w:rPr>
              <w:t>Group</w:t>
            </w:r>
          </w:p>
        </w:tc>
        <w:tc>
          <w:tcPr>
            <w:tcW w:w="1860" w:type="pct"/>
            <w:gridSpan w:val="2"/>
          </w:tcPr>
          <w:p w14:paraId="6AE410A9" w14:textId="77777777" w:rsidR="006529FA" w:rsidRPr="00FF536D" w:rsidRDefault="006529FA" w:rsidP="00DC3E7F">
            <w:pPr>
              <w:rPr>
                <w:rFonts w:ascii="Calibri" w:hAnsi="Calibri" w:cs="Calibri"/>
                <w:sz w:val="18"/>
                <w:szCs w:val="18"/>
              </w:rPr>
            </w:pPr>
            <w:r w:rsidRPr="00FF536D">
              <w:rPr>
                <w:rFonts w:ascii="Calibri" w:hAnsi="Calibri" w:cs="Calibri"/>
                <w:sz w:val="18"/>
                <w:szCs w:val="18"/>
              </w:rPr>
              <w:t xml:space="preserve">Cognitive &amp; physical restlessness, inattentiveness, </w:t>
            </w:r>
            <w:r w:rsidR="00B604CA" w:rsidRPr="00FF536D">
              <w:rPr>
                <w:rFonts w:ascii="Calibri" w:hAnsi="Calibri" w:cs="Calibri"/>
                <w:sz w:val="18"/>
                <w:szCs w:val="18"/>
              </w:rPr>
              <w:t>distractibility</w:t>
            </w:r>
            <w:r w:rsidRPr="00FF536D">
              <w:rPr>
                <w:rFonts w:ascii="Calibri" w:hAnsi="Calibri" w:cs="Calibri"/>
                <w:sz w:val="18"/>
                <w:szCs w:val="18"/>
              </w:rPr>
              <w:t xml:space="preserve">, emotional lability, and impulsivity. </w:t>
            </w:r>
          </w:p>
          <w:p w14:paraId="6096AC20" w14:textId="77777777" w:rsidR="009016D1" w:rsidRPr="00FF536D" w:rsidRDefault="009016D1" w:rsidP="009016D1">
            <w:pPr>
              <w:rPr>
                <w:rFonts w:ascii="Calibri" w:hAnsi="Calibri" w:cs="Calibri"/>
                <w:sz w:val="18"/>
                <w:szCs w:val="18"/>
              </w:rPr>
            </w:pPr>
          </w:p>
          <w:p w14:paraId="7B3C8B20" w14:textId="77777777" w:rsidR="009016D1" w:rsidRPr="00FF536D" w:rsidRDefault="009016D1" w:rsidP="009016D1">
            <w:pPr>
              <w:rPr>
                <w:rFonts w:ascii="Calibri" w:hAnsi="Calibri" w:cs="Calibri"/>
                <w:sz w:val="18"/>
                <w:szCs w:val="18"/>
              </w:rPr>
            </w:pPr>
          </w:p>
          <w:p w14:paraId="3C2AEF2C" w14:textId="5CB2444F" w:rsidR="009016D1" w:rsidRPr="00FF536D" w:rsidRDefault="009016D1" w:rsidP="009016D1">
            <w:pPr>
              <w:tabs>
                <w:tab w:val="left" w:pos="1158"/>
              </w:tabs>
              <w:rPr>
                <w:rFonts w:ascii="Calibri" w:hAnsi="Calibri" w:cs="Calibri"/>
                <w:sz w:val="18"/>
                <w:szCs w:val="18"/>
              </w:rPr>
            </w:pPr>
            <w:r w:rsidRPr="00FF536D">
              <w:rPr>
                <w:rFonts w:ascii="Calibri" w:hAnsi="Calibri" w:cs="Calibri"/>
                <w:sz w:val="18"/>
                <w:szCs w:val="18"/>
              </w:rPr>
              <w:tab/>
            </w:r>
          </w:p>
        </w:tc>
        <w:tc>
          <w:tcPr>
            <w:tcW w:w="1727" w:type="pct"/>
            <w:gridSpan w:val="2"/>
          </w:tcPr>
          <w:p w14:paraId="562647F8"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behaviour change managed by goal setting, self-evaluation, reflection within group context</w:t>
            </w:r>
          </w:p>
        </w:tc>
        <w:tc>
          <w:tcPr>
            <w:tcW w:w="402" w:type="pct"/>
          </w:tcPr>
          <w:p w14:paraId="15A3DEE5" w14:textId="10C7FCE8" w:rsidR="006529FA" w:rsidRPr="00FF536D" w:rsidRDefault="006529FA" w:rsidP="000A4301">
            <w:pPr>
              <w:rPr>
                <w:sz w:val="18"/>
                <w:szCs w:val="18"/>
              </w:rPr>
            </w:pPr>
            <w:r w:rsidRPr="00FF536D">
              <w:rPr>
                <w:sz w:val="18"/>
                <w:szCs w:val="18"/>
              </w:rPr>
              <w:t>DSM IV, Barkley</w:t>
            </w:r>
            <w:r w:rsidR="00AE5B28" w:rsidRPr="00FF536D">
              <w:rPr>
                <w:sz w:val="18"/>
                <w:szCs w:val="18"/>
              </w:rPr>
              <w:t xml:space="preserve">, </w:t>
            </w:r>
            <w:proofErr w:type="spellStart"/>
            <w:r w:rsidR="00AE5B28" w:rsidRPr="00FF536D">
              <w:rPr>
                <w:sz w:val="18"/>
                <w:szCs w:val="18"/>
              </w:rPr>
              <w:t>Wender</w:t>
            </w:r>
            <w:proofErr w:type="spellEnd"/>
          </w:p>
        </w:tc>
      </w:tr>
      <w:tr w:rsidR="00FF536D" w:rsidRPr="00FF536D" w14:paraId="56522D8F" w14:textId="77777777" w:rsidTr="00DA4C06">
        <w:trPr>
          <w:cantSplit/>
          <w:trHeight w:val="706"/>
        </w:trPr>
        <w:tc>
          <w:tcPr>
            <w:tcW w:w="635" w:type="pct"/>
          </w:tcPr>
          <w:p w14:paraId="131F943E"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lastRenderedPageBreak/>
              <w:t>Young 1999</w:t>
            </w:r>
          </w:p>
        </w:tc>
        <w:tc>
          <w:tcPr>
            <w:tcW w:w="376" w:type="pct"/>
            <w:gridSpan w:val="2"/>
          </w:tcPr>
          <w:p w14:paraId="3D86B975" w14:textId="77777777" w:rsidR="006529FA" w:rsidRPr="00FF536D" w:rsidRDefault="006529FA" w:rsidP="000A4301">
            <w:pPr>
              <w:rPr>
                <w:sz w:val="18"/>
                <w:szCs w:val="18"/>
              </w:rPr>
            </w:pPr>
            <w:r w:rsidRPr="00FF536D">
              <w:rPr>
                <w:sz w:val="18"/>
                <w:szCs w:val="18"/>
              </w:rPr>
              <w:t>Individual &amp; Group</w:t>
            </w:r>
          </w:p>
        </w:tc>
        <w:tc>
          <w:tcPr>
            <w:tcW w:w="1860" w:type="pct"/>
            <w:gridSpan w:val="2"/>
          </w:tcPr>
          <w:p w14:paraId="4481B757" w14:textId="041BB677" w:rsidR="006529FA" w:rsidRPr="00FF536D" w:rsidRDefault="006529FA" w:rsidP="00DC3E7F">
            <w:pPr>
              <w:rPr>
                <w:rFonts w:ascii="Calibri" w:hAnsi="Calibri" w:cs="Calibri"/>
                <w:sz w:val="18"/>
                <w:szCs w:val="18"/>
              </w:rPr>
            </w:pPr>
            <w:r w:rsidRPr="00FF536D">
              <w:rPr>
                <w:rFonts w:ascii="Calibri" w:hAnsi="Calibri" w:cs="Calibri"/>
                <w:sz w:val="18"/>
                <w:szCs w:val="18"/>
              </w:rPr>
              <w:t xml:space="preserve">Inattention, Hyperactivity, Impulsivity; Inadequate problem-solving skills, excessive attraction to immediate reward; poor time management and organisation; delay aversion; emotional lability; disorganisation; poor motivation </w:t>
            </w:r>
          </w:p>
        </w:tc>
        <w:tc>
          <w:tcPr>
            <w:tcW w:w="1727" w:type="pct"/>
            <w:gridSpan w:val="2"/>
          </w:tcPr>
          <w:p w14:paraId="3F634E8F"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Self-management although awareness of context is needed. Requires education about the disorder, cognitive-restructuring and reframing the past. </w:t>
            </w:r>
          </w:p>
        </w:tc>
        <w:tc>
          <w:tcPr>
            <w:tcW w:w="402" w:type="pct"/>
          </w:tcPr>
          <w:p w14:paraId="5FC9A880" w14:textId="72866B99" w:rsidR="006529FA" w:rsidRPr="00FF536D" w:rsidRDefault="006529FA" w:rsidP="000A4301">
            <w:pPr>
              <w:rPr>
                <w:sz w:val="18"/>
                <w:szCs w:val="18"/>
              </w:rPr>
            </w:pPr>
            <w:r w:rsidRPr="00FF536D">
              <w:rPr>
                <w:sz w:val="18"/>
                <w:szCs w:val="18"/>
              </w:rPr>
              <w:t xml:space="preserve">DSM IV, Wood  </w:t>
            </w:r>
          </w:p>
        </w:tc>
      </w:tr>
      <w:tr w:rsidR="00FF536D" w:rsidRPr="00FF536D" w14:paraId="4A35884B" w14:textId="77777777" w:rsidTr="00DA4C06">
        <w:trPr>
          <w:cantSplit/>
          <w:trHeight w:val="661"/>
        </w:trPr>
        <w:tc>
          <w:tcPr>
            <w:tcW w:w="635" w:type="pct"/>
          </w:tcPr>
          <w:p w14:paraId="29AAB8D8"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McDermott 2000</w:t>
            </w:r>
          </w:p>
        </w:tc>
        <w:tc>
          <w:tcPr>
            <w:tcW w:w="376" w:type="pct"/>
            <w:gridSpan w:val="2"/>
          </w:tcPr>
          <w:p w14:paraId="1581ED8B" w14:textId="77777777" w:rsidR="006529FA" w:rsidRPr="00FF536D" w:rsidRDefault="006529FA" w:rsidP="000A4301">
            <w:pPr>
              <w:rPr>
                <w:sz w:val="18"/>
                <w:szCs w:val="18"/>
              </w:rPr>
            </w:pPr>
            <w:r w:rsidRPr="00FF536D">
              <w:rPr>
                <w:sz w:val="18"/>
                <w:szCs w:val="18"/>
              </w:rPr>
              <w:t>Individual</w:t>
            </w:r>
          </w:p>
        </w:tc>
        <w:tc>
          <w:tcPr>
            <w:tcW w:w="1860" w:type="pct"/>
            <w:gridSpan w:val="2"/>
          </w:tcPr>
          <w:p w14:paraId="0940E710" w14:textId="2AD2F554" w:rsidR="006529FA" w:rsidRPr="00FF536D" w:rsidRDefault="006529FA" w:rsidP="009D230D">
            <w:pPr>
              <w:rPr>
                <w:rFonts w:ascii="Calibri" w:hAnsi="Calibri" w:cs="Calibri"/>
                <w:sz w:val="18"/>
                <w:szCs w:val="18"/>
              </w:rPr>
            </w:pPr>
            <w:r w:rsidRPr="00FF536D">
              <w:rPr>
                <w:rFonts w:ascii="Calibri" w:hAnsi="Calibri" w:cs="Calibri"/>
                <w:sz w:val="18"/>
                <w:szCs w:val="18"/>
              </w:rPr>
              <w:t xml:space="preserve">Inattention, </w:t>
            </w:r>
            <w:r w:rsidR="00B604CA" w:rsidRPr="00FF536D">
              <w:rPr>
                <w:rFonts w:ascii="Calibri" w:hAnsi="Calibri" w:cs="Calibri"/>
                <w:sz w:val="18"/>
                <w:szCs w:val="18"/>
              </w:rPr>
              <w:t>distractibility</w:t>
            </w:r>
            <w:r w:rsidRPr="00FF536D">
              <w:rPr>
                <w:rFonts w:ascii="Calibri" w:hAnsi="Calibri" w:cs="Calibri"/>
                <w:sz w:val="18"/>
                <w:szCs w:val="18"/>
              </w:rPr>
              <w:t xml:space="preserve">; </w:t>
            </w:r>
            <w:r w:rsidR="009D230D" w:rsidRPr="00FF536D">
              <w:rPr>
                <w:rFonts w:ascii="Calibri" w:hAnsi="Calibri" w:cs="Calibri"/>
                <w:sz w:val="18"/>
                <w:szCs w:val="18"/>
              </w:rPr>
              <w:t>D</w:t>
            </w:r>
            <w:r w:rsidRPr="00FF536D">
              <w:rPr>
                <w:rFonts w:ascii="Calibri" w:hAnsi="Calibri" w:cs="Calibri"/>
                <w:sz w:val="18"/>
                <w:szCs w:val="18"/>
              </w:rPr>
              <w:t>ifficulty pulling away from interesting stimuli to stay focused</w:t>
            </w:r>
            <w:r w:rsidR="009D230D" w:rsidRPr="00FF536D">
              <w:rPr>
                <w:rFonts w:ascii="Calibri" w:hAnsi="Calibri" w:cs="Calibri"/>
                <w:sz w:val="18"/>
                <w:szCs w:val="18"/>
              </w:rPr>
              <w:t>.</w:t>
            </w:r>
            <w:r w:rsidRPr="00FF536D">
              <w:rPr>
                <w:rFonts w:ascii="Calibri" w:hAnsi="Calibri" w:cs="Calibri"/>
                <w:sz w:val="18"/>
                <w:szCs w:val="18"/>
              </w:rPr>
              <w:t xml:space="preserve"> Reinforced negative beliefs can trigger excruciating emotions; </w:t>
            </w:r>
          </w:p>
        </w:tc>
        <w:tc>
          <w:tcPr>
            <w:tcW w:w="1727" w:type="pct"/>
            <w:gridSpan w:val="2"/>
          </w:tcPr>
          <w:p w14:paraId="19ED0CFC" w14:textId="4E89CDC9" w:rsidR="006529FA" w:rsidRPr="00FF536D" w:rsidRDefault="006529FA" w:rsidP="000A4301">
            <w:pPr>
              <w:rPr>
                <w:rFonts w:ascii="Calibri" w:hAnsi="Calibri" w:cs="Calibri"/>
                <w:sz w:val="18"/>
                <w:szCs w:val="18"/>
              </w:rPr>
            </w:pPr>
            <w:r w:rsidRPr="00FF536D">
              <w:rPr>
                <w:rFonts w:ascii="Calibri" w:hAnsi="Calibri" w:cs="Calibri"/>
                <w:sz w:val="18"/>
                <w:szCs w:val="18"/>
              </w:rPr>
              <w:t>Address cognition, behaviour and</w:t>
            </w:r>
            <w:r w:rsidR="009D230D" w:rsidRPr="00FF536D">
              <w:rPr>
                <w:rFonts w:ascii="Calibri" w:hAnsi="Calibri" w:cs="Calibri"/>
                <w:sz w:val="18"/>
                <w:szCs w:val="18"/>
              </w:rPr>
              <w:t xml:space="preserve"> dysregulated</w:t>
            </w:r>
            <w:r w:rsidRPr="00FF536D">
              <w:rPr>
                <w:rFonts w:ascii="Calibri" w:hAnsi="Calibri" w:cs="Calibri"/>
                <w:sz w:val="18"/>
                <w:szCs w:val="18"/>
              </w:rPr>
              <w:t xml:space="preserve">. Training in self-evaluation, social skills, </w:t>
            </w:r>
            <w:proofErr w:type="gramStart"/>
            <w:r w:rsidRPr="00FF536D">
              <w:rPr>
                <w:rFonts w:ascii="Calibri" w:hAnsi="Calibri" w:cs="Calibri"/>
                <w:sz w:val="18"/>
                <w:szCs w:val="18"/>
              </w:rPr>
              <w:t>anger</w:t>
            </w:r>
            <w:proofErr w:type="gramEnd"/>
            <w:r w:rsidRPr="00FF536D">
              <w:rPr>
                <w:rFonts w:ascii="Calibri" w:hAnsi="Calibri" w:cs="Calibri"/>
                <w:sz w:val="18"/>
                <w:szCs w:val="18"/>
              </w:rPr>
              <w:t xml:space="preserve"> and impulse management, + self-instruction including coping skills and problem solving</w:t>
            </w:r>
          </w:p>
        </w:tc>
        <w:tc>
          <w:tcPr>
            <w:tcW w:w="402" w:type="pct"/>
          </w:tcPr>
          <w:p w14:paraId="3617CD8E" w14:textId="77777777" w:rsidR="006529FA" w:rsidRPr="00FF536D" w:rsidRDefault="006529FA" w:rsidP="000A4301">
            <w:pPr>
              <w:rPr>
                <w:sz w:val="18"/>
                <w:szCs w:val="18"/>
              </w:rPr>
            </w:pPr>
            <w:r w:rsidRPr="00FF536D">
              <w:rPr>
                <w:sz w:val="18"/>
                <w:szCs w:val="18"/>
              </w:rPr>
              <w:t>DSM IV, Barkley</w:t>
            </w:r>
          </w:p>
        </w:tc>
      </w:tr>
      <w:tr w:rsidR="00FF536D" w:rsidRPr="00FF536D" w14:paraId="26303235" w14:textId="77777777" w:rsidTr="00DA4C06">
        <w:trPr>
          <w:cantSplit/>
          <w:trHeight w:val="699"/>
        </w:trPr>
        <w:tc>
          <w:tcPr>
            <w:tcW w:w="635" w:type="pct"/>
          </w:tcPr>
          <w:p w14:paraId="02BA7892"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Sohlberg</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Mateer</w:t>
            </w:r>
            <w:proofErr w:type="spellEnd"/>
            <w:r w:rsidRPr="00FF536D">
              <w:rPr>
                <w:rFonts w:ascii="Calibri" w:hAnsi="Calibri" w:cs="Calibri"/>
                <w:sz w:val="18"/>
                <w:szCs w:val="18"/>
              </w:rPr>
              <w:t xml:space="preserve"> 2001</w:t>
            </w:r>
          </w:p>
        </w:tc>
        <w:tc>
          <w:tcPr>
            <w:tcW w:w="376" w:type="pct"/>
            <w:gridSpan w:val="2"/>
          </w:tcPr>
          <w:p w14:paraId="46B02BEA" w14:textId="77777777" w:rsidR="006529FA" w:rsidRPr="00FF536D" w:rsidRDefault="006529FA" w:rsidP="000A4301">
            <w:pPr>
              <w:rPr>
                <w:sz w:val="18"/>
                <w:szCs w:val="18"/>
              </w:rPr>
            </w:pPr>
            <w:r w:rsidRPr="00FF536D">
              <w:rPr>
                <w:sz w:val="18"/>
                <w:szCs w:val="18"/>
              </w:rPr>
              <w:t>Individual</w:t>
            </w:r>
          </w:p>
        </w:tc>
        <w:tc>
          <w:tcPr>
            <w:tcW w:w="1860" w:type="pct"/>
            <w:gridSpan w:val="2"/>
          </w:tcPr>
          <w:p w14:paraId="6F9196A9"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Memory impairment, problems in attention and concentration</w:t>
            </w:r>
          </w:p>
        </w:tc>
        <w:tc>
          <w:tcPr>
            <w:tcW w:w="1727" w:type="pct"/>
            <w:gridSpan w:val="2"/>
          </w:tcPr>
          <w:p w14:paraId="244130DB" w14:textId="12B7081E" w:rsidR="006529FA" w:rsidRPr="00FF536D" w:rsidRDefault="006529FA" w:rsidP="00B604CA">
            <w:pPr>
              <w:rPr>
                <w:rFonts w:ascii="Calibri" w:hAnsi="Calibri" w:cs="Calibri"/>
                <w:sz w:val="18"/>
                <w:szCs w:val="18"/>
              </w:rPr>
            </w:pPr>
            <w:r w:rsidRPr="00FF536D">
              <w:rPr>
                <w:rFonts w:ascii="Calibri" w:hAnsi="Calibri" w:cs="Calibri"/>
                <w:sz w:val="18"/>
                <w:szCs w:val="18"/>
              </w:rPr>
              <w:t xml:space="preserve">Environmental mods, attention training, self-regulatory strategies, external aids, psychosocial support. Self-management skills of orienting, pacing (energy), task switching </w:t>
            </w:r>
          </w:p>
        </w:tc>
        <w:tc>
          <w:tcPr>
            <w:tcW w:w="402" w:type="pct"/>
          </w:tcPr>
          <w:p w14:paraId="73FC03F1" w14:textId="77777777" w:rsidR="006529FA" w:rsidRPr="00FF536D" w:rsidRDefault="006529FA" w:rsidP="000A4301">
            <w:pPr>
              <w:rPr>
                <w:sz w:val="18"/>
                <w:szCs w:val="18"/>
              </w:rPr>
            </w:pPr>
            <w:proofErr w:type="spellStart"/>
            <w:r w:rsidRPr="00FF536D">
              <w:rPr>
                <w:sz w:val="18"/>
                <w:szCs w:val="18"/>
              </w:rPr>
              <w:t>Sohlberg</w:t>
            </w:r>
            <w:proofErr w:type="spellEnd"/>
            <w:r w:rsidRPr="00FF536D">
              <w:rPr>
                <w:sz w:val="18"/>
                <w:szCs w:val="18"/>
              </w:rPr>
              <w:t xml:space="preserve"> &amp; </w:t>
            </w:r>
            <w:proofErr w:type="spellStart"/>
            <w:r w:rsidRPr="00FF536D">
              <w:rPr>
                <w:sz w:val="18"/>
                <w:szCs w:val="18"/>
              </w:rPr>
              <w:t>Mateer</w:t>
            </w:r>
            <w:proofErr w:type="spellEnd"/>
            <w:r w:rsidRPr="00FF536D">
              <w:rPr>
                <w:sz w:val="18"/>
                <w:szCs w:val="18"/>
              </w:rPr>
              <w:t xml:space="preserve"> (brain injury)</w:t>
            </w:r>
          </w:p>
        </w:tc>
      </w:tr>
      <w:tr w:rsidR="00FF536D" w:rsidRPr="00FF536D" w14:paraId="354EBCC0" w14:textId="77777777" w:rsidTr="00DA4C06">
        <w:trPr>
          <w:cantSplit/>
          <w:trHeight w:val="688"/>
        </w:trPr>
        <w:tc>
          <w:tcPr>
            <w:tcW w:w="635" w:type="pct"/>
          </w:tcPr>
          <w:p w14:paraId="2202E642"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Stevenson et al 2002</w:t>
            </w:r>
          </w:p>
        </w:tc>
        <w:tc>
          <w:tcPr>
            <w:tcW w:w="376" w:type="pct"/>
            <w:gridSpan w:val="2"/>
          </w:tcPr>
          <w:p w14:paraId="644844FF" w14:textId="77777777" w:rsidR="006529FA" w:rsidRPr="00FF536D" w:rsidRDefault="006529FA" w:rsidP="000A4301">
            <w:pPr>
              <w:rPr>
                <w:sz w:val="18"/>
                <w:szCs w:val="18"/>
              </w:rPr>
            </w:pPr>
            <w:r w:rsidRPr="00FF536D">
              <w:rPr>
                <w:sz w:val="18"/>
                <w:szCs w:val="18"/>
              </w:rPr>
              <w:t>Group + Coaching</w:t>
            </w:r>
          </w:p>
        </w:tc>
        <w:tc>
          <w:tcPr>
            <w:tcW w:w="1860" w:type="pct"/>
            <w:gridSpan w:val="2"/>
          </w:tcPr>
          <w:p w14:paraId="438BCE5E" w14:textId="1956B0C3"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Cognitive impairments, skill deficits, dis-organized and chaotic working </w:t>
            </w:r>
            <w:r w:rsidR="00346392" w:rsidRPr="00FF536D">
              <w:rPr>
                <w:rFonts w:ascii="Calibri" w:hAnsi="Calibri" w:cs="Calibri"/>
                <w:sz w:val="18"/>
                <w:szCs w:val="18"/>
              </w:rPr>
              <w:t>environments,</w:t>
            </w:r>
            <w:r w:rsidRPr="00FF536D">
              <w:rPr>
                <w:rFonts w:ascii="Calibri" w:hAnsi="Calibri" w:cs="Calibri"/>
                <w:sz w:val="18"/>
                <w:szCs w:val="18"/>
              </w:rPr>
              <w:t xml:space="preserve"> and poor stress management.</w:t>
            </w:r>
          </w:p>
        </w:tc>
        <w:tc>
          <w:tcPr>
            <w:tcW w:w="1727" w:type="pct"/>
            <w:gridSpan w:val="2"/>
          </w:tcPr>
          <w:p w14:paraId="6578BCEB"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Designed to teach strategies to improve functioning in motivation, concentration, listening, impulsivity, organization, anger management and self-esteem</w:t>
            </w:r>
          </w:p>
        </w:tc>
        <w:tc>
          <w:tcPr>
            <w:tcW w:w="402" w:type="pct"/>
          </w:tcPr>
          <w:p w14:paraId="63F47C3B" w14:textId="56612F5B" w:rsidR="006529FA" w:rsidRPr="00FF536D" w:rsidRDefault="006529FA" w:rsidP="000A4301">
            <w:pPr>
              <w:rPr>
                <w:sz w:val="18"/>
                <w:szCs w:val="18"/>
              </w:rPr>
            </w:pPr>
            <w:r w:rsidRPr="00FF536D">
              <w:rPr>
                <w:sz w:val="18"/>
                <w:szCs w:val="18"/>
              </w:rPr>
              <w:t>Barkley</w:t>
            </w:r>
            <w:r w:rsidR="00FB418B" w:rsidRPr="00FF536D">
              <w:rPr>
                <w:sz w:val="18"/>
                <w:szCs w:val="18"/>
              </w:rPr>
              <w:t xml:space="preserve">, </w:t>
            </w:r>
            <w:proofErr w:type="spellStart"/>
            <w:r w:rsidR="00FB418B" w:rsidRPr="00FF536D">
              <w:rPr>
                <w:sz w:val="18"/>
                <w:szCs w:val="18"/>
              </w:rPr>
              <w:t>Wender</w:t>
            </w:r>
            <w:proofErr w:type="spellEnd"/>
          </w:p>
        </w:tc>
      </w:tr>
      <w:tr w:rsidR="00FF536D" w:rsidRPr="00FF536D" w14:paraId="51609F39" w14:textId="77777777" w:rsidTr="00DA4C06">
        <w:trPr>
          <w:cantSplit/>
          <w:trHeight w:val="705"/>
        </w:trPr>
        <w:tc>
          <w:tcPr>
            <w:tcW w:w="635" w:type="pct"/>
          </w:tcPr>
          <w:p w14:paraId="28ABD902"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Wedlake</w:t>
            </w:r>
            <w:proofErr w:type="spellEnd"/>
            <w:r w:rsidRPr="00FF536D">
              <w:rPr>
                <w:rFonts w:ascii="Calibri" w:hAnsi="Calibri" w:cs="Calibri"/>
                <w:sz w:val="18"/>
                <w:szCs w:val="18"/>
              </w:rPr>
              <w:t xml:space="preserve"> 2002</w:t>
            </w:r>
          </w:p>
        </w:tc>
        <w:tc>
          <w:tcPr>
            <w:tcW w:w="376" w:type="pct"/>
            <w:gridSpan w:val="2"/>
          </w:tcPr>
          <w:p w14:paraId="63B0F199" w14:textId="77777777" w:rsidR="006529FA" w:rsidRPr="00FF536D" w:rsidRDefault="006529FA" w:rsidP="000A4301">
            <w:pPr>
              <w:rPr>
                <w:sz w:val="18"/>
                <w:szCs w:val="18"/>
              </w:rPr>
            </w:pPr>
            <w:r w:rsidRPr="00FF536D">
              <w:rPr>
                <w:sz w:val="18"/>
                <w:szCs w:val="18"/>
              </w:rPr>
              <w:t>Individual</w:t>
            </w:r>
          </w:p>
        </w:tc>
        <w:tc>
          <w:tcPr>
            <w:tcW w:w="1860" w:type="pct"/>
            <w:gridSpan w:val="2"/>
          </w:tcPr>
          <w:p w14:paraId="011E1B44" w14:textId="5026575C" w:rsidR="006529FA" w:rsidRPr="00FF536D" w:rsidRDefault="006529FA" w:rsidP="00F3562E">
            <w:pPr>
              <w:rPr>
                <w:rFonts w:ascii="Calibri" w:hAnsi="Calibri" w:cs="Calibri"/>
                <w:sz w:val="18"/>
                <w:szCs w:val="18"/>
              </w:rPr>
            </w:pPr>
            <w:r w:rsidRPr="00FF536D">
              <w:rPr>
                <w:rFonts w:ascii="Calibri" w:hAnsi="Calibri" w:cs="Calibri"/>
                <w:sz w:val="18"/>
                <w:szCs w:val="18"/>
              </w:rPr>
              <w:t xml:space="preserve">Attention, impulse control, and hyperactivity. Distorted </w:t>
            </w:r>
            <w:r w:rsidR="00F3562E" w:rsidRPr="00FF536D">
              <w:rPr>
                <w:rFonts w:ascii="Calibri" w:hAnsi="Calibri" w:cs="Calibri"/>
                <w:sz w:val="18"/>
                <w:szCs w:val="18"/>
              </w:rPr>
              <w:t>EF</w:t>
            </w:r>
            <w:r w:rsidRPr="00FF536D">
              <w:rPr>
                <w:rFonts w:ascii="Calibri" w:hAnsi="Calibri" w:cs="Calibri"/>
                <w:sz w:val="18"/>
                <w:szCs w:val="18"/>
              </w:rPr>
              <w:t xml:space="preserve"> - impulse control, motivation, establishment of goals, planning, and personal assessment and management of </w:t>
            </w:r>
            <w:r w:rsidR="00894490" w:rsidRPr="00FF536D">
              <w:rPr>
                <w:rFonts w:ascii="Calibri" w:hAnsi="Calibri" w:cs="Calibri"/>
                <w:sz w:val="18"/>
                <w:szCs w:val="18"/>
              </w:rPr>
              <w:t>behaviour</w:t>
            </w:r>
            <w:r w:rsidRPr="00FF536D">
              <w:rPr>
                <w:rFonts w:ascii="Calibri" w:hAnsi="Calibri" w:cs="Calibri"/>
                <w:sz w:val="18"/>
                <w:szCs w:val="18"/>
              </w:rPr>
              <w:t xml:space="preserve"> and its consequences. </w:t>
            </w:r>
          </w:p>
        </w:tc>
        <w:tc>
          <w:tcPr>
            <w:tcW w:w="1727" w:type="pct"/>
            <w:gridSpan w:val="2"/>
          </w:tcPr>
          <w:p w14:paraId="7B08C276" w14:textId="1DE6DB1D" w:rsidR="006529FA" w:rsidRPr="00FF536D" w:rsidRDefault="006529FA" w:rsidP="000A4301">
            <w:pPr>
              <w:rPr>
                <w:rFonts w:ascii="Calibri" w:hAnsi="Calibri" w:cs="Calibri"/>
                <w:sz w:val="18"/>
                <w:szCs w:val="18"/>
              </w:rPr>
            </w:pPr>
            <w:r w:rsidRPr="00FF536D">
              <w:rPr>
                <w:rFonts w:ascii="Calibri" w:hAnsi="Calibri" w:cs="Calibri"/>
                <w:sz w:val="18"/>
                <w:szCs w:val="18"/>
              </w:rPr>
              <w:t>Aim to improve working memory and enhance overall flexibility of cognitive processes by teaching problem solving, reasoning, and concept formation</w:t>
            </w:r>
            <w:r w:rsidR="00894490" w:rsidRPr="00FF536D">
              <w:rPr>
                <w:rFonts w:ascii="Calibri" w:hAnsi="Calibri" w:cs="Calibri"/>
                <w:sz w:val="18"/>
                <w:szCs w:val="18"/>
              </w:rPr>
              <w:t xml:space="preserve"> skills</w:t>
            </w:r>
          </w:p>
        </w:tc>
        <w:tc>
          <w:tcPr>
            <w:tcW w:w="402" w:type="pct"/>
          </w:tcPr>
          <w:p w14:paraId="1A192301" w14:textId="77777777" w:rsidR="006529FA" w:rsidRPr="00FF536D" w:rsidRDefault="006529FA" w:rsidP="000A4301">
            <w:pPr>
              <w:rPr>
                <w:sz w:val="18"/>
                <w:szCs w:val="18"/>
              </w:rPr>
            </w:pPr>
            <w:r w:rsidRPr="00FF536D">
              <w:rPr>
                <w:sz w:val="18"/>
                <w:szCs w:val="18"/>
              </w:rPr>
              <w:t>Barkley</w:t>
            </w:r>
          </w:p>
        </w:tc>
      </w:tr>
      <w:tr w:rsidR="00FF536D" w:rsidRPr="00FF536D" w14:paraId="23EA6139" w14:textId="77777777" w:rsidTr="00DA4C06">
        <w:trPr>
          <w:cantSplit/>
          <w:trHeight w:val="614"/>
        </w:trPr>
        <w:tc>
          <w:tcPr>
            <w:tcW w:w="635" w:type="pct"/>
          </w:tcPr>
          <w:p w14:paraId="02C940F3"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Nadeau 2002</w:t>
            </w:r>
          </w:p>
        </w:tc>
        <w:tc>
          <w:tcPr>
            <w:tcW w:w="376" w:type="pct"/>
            <w:gridSpan w:val="2"/>
          </w:tcPr>
          <w:p w14:paraId="7DCD6BB0" w14:textId="77777777" w:rsidR="006529FA" w:rsidRPr="00FF536D" w:rsidRDefault="006529FA" w:rsidP="000A4301">
            <w:pPr>
              <w:rPr>
                <w:sz w:val="18"/>
                <w:szCs w:val="18"/>
              </w:rPr>
            </w:pPr>
            <w:r w:rsidRPr="00FF536D">
              <w:rPr>
                <w:sz w:val="18"/>
                <w:szCs w:val="18"/>
              </w:rPr>
              <w:t>Individual</w:t>
            </w:r>
          </w:p>
        </w:tc>
        <w:tc>
          <w:tcPr>
            <w:tcW w:w="1860" w:type="pct"/>
            <w:gridSpan w:val="2"/>
          </w:tcPr>
          <w:p w14:paraId="4CA92EBB" w14:textId="18FFB2C6"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Memory </w:t>
            </w:r>
            <w:r w:rsidR="00346392" w:rsidRPr="00FF536D">
              <w:rPr>
                <w:rFonts w:ascii="Calibri" w:hAnsi="Calibri" w:cs="Calibri"/>
                <w:sz w:val="18"/>
                <w:szCs w:val="18"/>
              </w:rPr>
              <w:t xml:space="preserve">difficulties, </w:t>
            </w:r>
            <w:r w:rsidR="00F3562E" w:rsidRPr="00FF536D">
              <w:rPr>
                <w:rFonts w:ascii="Calibri" w:hAnsi="Calibri" w:cs="Calibri"/>
                <w:sz w:val="18"/>
                <w:szCs w:val="18"/>
              </w:rPr>
              <w:t>EF</w:t>
            </w:r>
            <w:r w:rsidRPr="00FF536D">
              <w:rPr>
                <w:rFonts w:ascii="Calibri" w:hAnsi="Calibri" w:cs="Calibri"/>
                <w:sz w:val="18"/>
                <w:szCs w:val="18"/>
              </w:rPr>
              <w:t xml:space="preserve"> (disorganisation, </w:t>
            </w:r>
            <w:r w:rsidR="00894490" w:rsidRPr="00FF536D">
              <w:rPr>
                <w:rFonts w:ascii="Calibri" w:hAnsi="Calibri" w:cs="Calibri"/>
                <w:sz w:val="18"/>
                <w:szCs w:val="18"/>
              </w:rPr>
              <w:t>time management</w:t>
            </w:r>
            <w:r w:rsidRPr="00FF536D">
              <w:rPr>
                <w:rFonts w:ascii="Calibri" w:hAnsi="Calibri" w:cs="Calibri"/>
                <w:sz w:val="18"/>
                <w:szCs w:val="18"/>
              </w:rPr>
              <w:t>, planning), social skills, self-regulation, low self esteem</w:t>
            </w:r>
          </w:p>
        </w:tc>
        <w:tc>
          <w:tcPr>
            <w:tcW w:w="1727" w:type="pct"/>
            <w:gridSpan w:val="2"/>
          </w:tcPr>
          <w:p w14:paraId="1172AD27"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Neurocognitive Psychotherapy focusing on identifying strengths and weaknesses, cognitive reframing, acceptance, cognitive rehabilitation</w:t>
            </w:r>
          </w:p>
        </w:tc>
        <w:tc>
          <w:tcPr>
            <w:tcW w:w="402" w:type="pct"/>
          </w:tcPr>
          <w:p w14:paraId="77697640" w14:textId="77777777" w:rsidR="006529FA" w:rsidRPr="00FF536D" w:rsidRDefault="006529FA" w:rsidP="000A4301">
            <w:pPr>
              <w:rPr>
                <w:sz w:val="18"/>
                <w:szCs w:val="18"/>
              </w:rPr>
            </w:pPr>
            <w:r w:rsidRPr="00FF536D">
              <w:rPr>
                <w:sz w:val="18"/>
                <w:szCs w:val="18"/>
              </w:rPr>
              <w:t>Barkley, DSM IV</w:t>
            </w:r>
          </w:p>
        </w:tc>
      </w:tr>
      <w:tr w:rsidR="00FF536D" w:rsidRPr="00FF536D" w14:paraId="1AEE59C8" w14:textId="77777777" w:rsidTr="00DA4C06">
        <w:trPr>
          <w:cantSplit/>
          <w:trHeight w:val="880"/>
        </w:trPr>
        <w:tc>
          <w:tcPr>
            <w:tcW w:w="635" w:type="pct"/>
          </w:tcPr>
          <w:p w14:paraId="71A097CD"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Young 2002</w:t>
            </w:r>
          </w:p>
        </w:tc>
        <w:tc>
          <w:tcPr>
            <w:tcW w:w="376" w:type="pct"/>
            <w:gridSpan w:val="2"/>
          </w:tcPr>
          <w:p w14:paraId="38EC9A58" w14:textId="77777777" w:rsidR="006529FA" w:rsidRPr="00FF536D" w:rsidRDefault="006529FA" w:rsidP="000A4301">
            <w:pPr>
              <w:rPr>
                <w:sz w:val="18"/>
                <w:szCs w:val="18"/>
              </w:rPr>
            </w:pPr>
            <w:r w:rsidRPr="00FF536D">
              <w:rPr>
                <w:sz w:val="18"/>
                <w:szCs w:val="18"/>
              </w:rPr>
              <w:t>Individual</w:t>
            </w:r>
          </w:p>
        </w:tc>
        <w:tc>
          <w:tcPr>
            <w:tcW w:w="1860" w:type="pct"/>
            <w:gridSpan w:val="2"/>
          </w:tcPr>
          <w:p w14:paraId="67E9FA02" w14:textId="1932659B"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Difficulty attending to tasks/activities and inhibiting impulses; poor concentration; poor sustained attention; impulsive; restless; lack of reflection/consideration; disorganised; self-regulation </w:t>
            </w:r>
          </w:p>
        </w:tc>
        <w:tc>
          <w:tcPr>
            <w:tcW w:w="1727" w:type="pct"/>
            <w:gridSpan w:val="2"/>
          </w:tcPr>
          <w:p w14:paraId="162908FA" w14:textId="7BB183BB"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Psychoeducation, cognitive restructuring, reframing the past + behavioural techniques: graded task assignments, </w:t>
            </w:r>
            <w:proofErr w:type="spellStart"/>
            <w:r w:rsidRPr="00FF536D">
              <w:rPr>
                <w:rFonts w:ascii="Calibri" w:hAnsi="Calibri" w:cs="Calibri"/>
                <w:sz w:val="18"/>
                <w:szCs w:val="18"/>
              </w:rPr>
              <w:t>modeling</w:t>
            </w:r>
            <w:proofErr w:type="spellEnd"/>
            <w:r w:rsidRPr="00FF536D">
              <w:rPr>
                <w:rFonts w:ascii="Calibri" w:hAnsi="Calibri" w:cs="Calibri"/>
                <w:sz w:val="18"/>
                <w:szCs w:val="18"/>
              </w:rPr>
              <w:t xml:space="preserve">, roleplay. Teach </w:t>
            </w:r>
            <w:r w:rsidR="00D464BB" w:rsidRPr="00FF536D">
              <w:rPr>
                <w:rFonts w:ascii="Calibri" w:hAnsi="Calibri" w:cs="Calibri"/>
                <w:sz w:val="18"/>
                <w:szCs w:val="18"/>
              </w:rPr>
              <w:t>self-monitoring</w:t>
            </w:r>
            <w:r w:rsidRPr="00FF536D">
              <w:rPr>
                <w:rFonts w:ascii="Calibri" w:hAnsi="Calibri" w:cs="Calibri"/>
                <w:sz w:val="18"/>
                <w:szCs w:val="18"/>
              </w:rPr>
              <w:t xml:space="preserve"> to regulate emotions - counterstrategy (distractive techniques) when </w:t>
            </w:r>
            <w:proofErr w:type="spellStart"/>
            <w:r w:rsidRPr="00FF536D">
              <w:rPr>
                <w:rFonts w:ascii="Calibri" w:hAnsi="Calibri" w:cs="Calibri"/>
                <w:sz w:val="18"/>
                <w:szCs w:val="18"/>
              </w:rPr>
              <w:t>overaroused</w:t>
            </w:r>
            <w:proofErr w:type="spellEnd"/>
            <w:r w:rsidRPr="00FF536D">
              <w:rPr>
                <w:rFonts w:ascii="Calibri" w:hAnsi="Calibri" w:cs="Calibri"/>
                <w:sz w:val="18"/>
                <w:szCs w:val="18"/>
              </w:rPr>
              <w:t xml:space="preserve">. </w:t>
            </w:r>
          </w:p>
        </w:tc>
        <w:tc>
          <w:tcPr>
            <w:tcW w:w="402" w:type="pct"/>
          </w:tcPr>
          <w:p w14:paraId="3F4A2807" w14:textId="77777777" w:rsidR="006529FA" w:rsidRPr="00FF536D" w:rsidRDefault="006529FA" w:rsidP="000A4301">
            <w:pPr>
              <w:rPr>
                <w:sz w:val="18"/>
                <w:szCs w:val="18"/>
              </w:rPr>
            </w:pPr>
            <w:r w:rsidRPr="00FF536D">
              <w:rPr>
                <w:sz w:val="18"/>
                <w:szCs w:val="18"/>
              </w:rPr>
              <w:t>Barkley</w:t>
            </w:r>
          </w:p>
        </w:tc>
      </w:tr>
      <w:tr w:rsidR="00FF536D" w:rsidRPr="00FF536D" w14:paraId="406B0557" w14:textId="77777777" w:rsidTr="00DA4C06">
        <w:trPr>
          <w:cantSplit/>
          <w:trHeight w:val="829"/>
        </w:trPr>
        <w:tc>
          <w:tcPr>
            <w:tcW w:w="635" w:type="pct"/>
          </w:tcPr>
          <w:p w14:paraId="44F6FAD7"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Brooks 2002</w:t>
            </w:r>
          </w:p>
        </w:tc>
        <w:tc>
          <w:tcPr>
            <w:tcW w:w="376" w:type="pct"/>
            <w:gridSpan w:val="2"/>
          </w:tcPr>
          <w:p w14:paraId="5201D1E3" w14:textId="77777777" w:rsidR="006529FA" w:rsidRPr="00FF536D" w:rsidRDefault="006529FA" w:rsidP="000A4301">
            <w:pPr>
              <w:rPr>
                <w:sz w:val="18"/>
                <w:szCs w:val="18"/>
              </w:rPr>
            </w:pPr>
            <w:r w:rsidRPr="00FF536D">
              <w:rPr>
                <w:sz w:val="18"/>
                <w:szCs w:val="18"/>
              </w:rPr>
              <w:t>Individual</w:t>
            </w:r>
          </w:p>
        </w:tc>
        <w:tc>
          <w:tcPr>
            <w:tcW w:w="1860" w:type="pct"/>
            <w:gridSpan w:val="2"/>
          </w:tcPr>
          <w:p w14:paraId="2ADDCBC1" w14:textId="38B967A8" w:rsidR="006529FA" w:rsidRPr="00FF536D" w:rsidRDefault="006529FA" w:rsidP="000A4301">
            <w:pPr>
              <w:rPr>
                <w:rFonts w:ascii="Calibri" w:hAnsi="Calibri" w:cs="Calibri"/>
                <w:sz w:val="18"/>
                <w:szCs w:val="18"/>
              </w:rPr>
            </w:pPr>
            <w:r w:rsidRPr="00FF536D">
              <w:rPr>
                <w:rFonts w:ascii="Calibri" w:hAnsi="Calibri" w:cs="Calibri"/>
                <w:sz w:val="18"/>
                <w:szCs w:val="18"/>
              </w:rPr>
              <w:t>Impulsivity, Low frustration tolerance, Moodiness, Disorganisation, Rigidity, Inflexibility, insatiability; self-regulation; lack of empathy; Negative mindset prompts self-defeating and counter-productive coping behaviours</w:t>
            </w:r>
            <w:r w:rsidR="00D41B83" w:rsidRPr="00FF536D">
              <w:rPr>
                <w:rFonts w:ascii="Calibri" w:hAnsi="Calibri" w:cs="Calibri"/>
                <w:sz w:val="18"/>
                <w:szCs w:val="18"/>
              </w:rPr>
              <w:t>.</w:t>
            </w:r>
            <w:r w:rsidRPr="00FF536D">
              <w:rPr>
                <w:rFonts w:ascii="Calibri" w:hAnsi="Calibri" w:cs="Calibri"/>
                <w:sz w:val="18"/>
                <w:szCs w:val="18"/>
              </w:rPr>
              <w:t xml:space="preserve"> </w:t>
            </w:r>
          </w:p>
        </w:tc>
        <w:tc>
          <w:tcPr>
            <w:tcW w:w="1727" w:type="pct"/>
            <w:gridSpan w:val="2"/>
          </w:tcPr>
          <w:p w14:paraId="19DE803C" w14:textId="2243D12E" w:rsidR="006529FA" w:rsidRPr="00FF536D" w:rsidRDefault="00D464BB" w:rsidP="000A4301">
            <w:pPr>
              <w:rPr>
                <w:rFonts w:ascii="Calibri" w:hAnsi="Calibri" w:cs="Calibri"/>
                <w:sz w:val="18"/>
                <w:szCs w:val="18"/>
              </w:rPr>
            </w:pPr>
            <w:r w:rsidRPr="00FF536D">
              <w:rPr>
                <w:rFonts w:ascii="Calibri" w:hAnsi="Calibri" w:cs="Calibri"/>
                <w:sz w:val="18"/>
                <w:szCs w:val="18"/>
              </w:rPr>
              <w:t>Reinforce</w:t>
            </w:r>
            <w:r w:rsidR="006529FA" w:rsidRPr="00FF536D">
              <w:rPr>
                <w:rFonts w:ascii="Calibri" w:hAnsi="Calibri" w:cs="Calibri"/>
                <w:sz w:val="18"/>
                <w:szCs w:val="18"/>
              </w:rPr>
              <w:t xml:space="preserve"> positive mindset and build resiliency. Solution Focused &amp; </w:t>
            </w:r>
            <w:r w:rsidRPr="00FF536D">
              <w:rPr>
                <w:rFonts w:ascii="Calibri" w:hAnsi="Calibri" w:cs="Calibri"/>
                <w:sz w:val="18"/>
                <w:szCs w:val="18"/>
              </w:rPr>
              <w:t>problem-solving</w:t>
            </w:r>
            <w:r w:rsidR="006529FA" w:rsidRPr="00FF536D">
              <w:rPr>
                <w:rFonts w:ascii="Calibri" w:hAnsi="Calibri" w:cs="Calibri"/>
                <w:sz w:val="18"/>
                <w:szCs w:val="18"/>
              </w:rPr>
              <w:t xml:space="preserve"> model for change. Encourage identification of personal strengths or "islands of competence"</w:t>
            </w:r>
          </w:p>
        </w:tc>
        <w:tc>
          <w:tcPr>
            <w:tcW w:w="402" w:type="pct"/>
          </w:tcPr>
          <w:p w14:paraId="07EA3E77" w14:textId="77777777" w:rsidR="006529FA" w:rsidRPr="00FF536D" w:rsidRDefault="006529FA" w:rsidP="000A4301">
            <w:pPr>
              <w:rPr>
                <w:sz w:val="18"/>
                <w:szCs w:val="18"/>
              </w:rPr>
            </w:pPr>
            <w:r w:rsidRPr="00FF536D">
              <w:rPr>
                <w:sz w:val="18"/>
                <w:szCs w:val="18"/>
              </w:rPr>
              <w:t>Barkley</w:t>
            </w:r>
          </w:p>
        </w:tc>
      </w:tr>
      <w:tr w:rsidR="00FF536D" w:rsidRPr="00FF536D" w14:paraId="3921B49D" w14:textId="77777777" w:rsidTr="00DA4C06">
        <w:trPr>
          <w:cantSplit/>
          <w:trHeight w:val="509"/>
        </w:trPr>
        <w:tc>
          <w:tcPr>
            <w:tcW w:w="635" w:type="pct"/>
          </w:tcPr>
          <w:p w14:paraId="64B8B797"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Stevenson et al 2003</w:t>
            </w:r>
          </w:p>
        </w:tc>
        <w:tc>
          <w:tcPr>
            <w:tcW w:w="376" w:type="pct"/>
            <w:gridSpan w:val="2"/>
          </w:tcPr>
          <w:p w14:paraId="1D6805A8" w14:textId="77777777" w:rsidR="006529FA" w:rsidRPr="00FF536D" w:rsidRDefault="006529FA" w:rsidP="000A4301">
            <w:pPr>
              <w:rPr>
                <w:sz w:val="18"/>
                <w:szCs w:val="18"/>
              </w:rPr>
            </w:pPr>
            <w:r w:rsidRPr="00FF536D">
              <w:rPr>
                <w:sz w:val="18"/>
                <w:szCs w:val="18"/>
              </w:rPr>
              <w:t>Self-Help, Individual + Coaching</w:t>
            </w:r>
          </w:p>
        </w:tc>
        <w:tc>
          <w:tcPr>
            <w:tcW w:w="1860" w:type="pct"/>
            <w:gridSpan w:val="2"/>
          </w:tcPr>
          <w:p w14:paraId="3AADC3CA"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Developmental, neurobiological condition, characterized by symptoms of inattention, hyper- </w:t>
            </w:r>
            <w:proofErr w:type="gramStart"/>
            <w:r w:rsidRPr="00FF536D">
              <w:rPr>
                <w:rFonts w:ascii="Calibri" w:hAnsi="Calibri" w:cs="Calibri"/>
                <w:sz w:val="18"/>
                <w:szCs w:val="18"/>
              </w:rPr>
              <w:t>activity</w:t>
            </w:r>
            <w:proofErr w:type="gramEnd"/>
            <w:r w:rsidRPr="00FF536D">
              <w:rPr>
                <w:rFonts w:ascii="Calibri" w:hAnsi="Calibri" w:cs="Calibri"/>
                <w:sz w:val="18"/>
                <w:szCs w:val="18"/>
              </w:rPr>
              <w:t xml:space="preserve"> and impulsivity</w:t>
            </w:r>
          </w:p>
        </w:tc>
        <w:tc>
          <w:tcPr>
            <w:tcW w:w="1727" w:type="pct"/>
            <w:gridSpan w:val="2"/>
          </w:tcPr>
          <w:p w14:paraId="373CFA58" w14:textId="7047614E"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Overcome attention and motivational difficulties, listening skills, organizational skills, impulse control techniques </w:t>
            </w:r>
          </w:p>
        </w:tc>
        <w:tc>
          <w:tcPr>
            <w:tcW w:w="402" w:type="pct"/>
          </w:tcPr>
          <w:p w14:paraId="7D2FF326" w14:textId="77777777" w:rsidR="00D75317" w:rsidRPr="00FF536D" w:rsidRDefault="006529FA" w:rsidP="000A4301">
            <w:pPr>
              <w:rPr>
                <w:sz w:val="18"/>
                <w:szCs w:val="18"/>
              </w:rPr>
            </w:pPr>
            <w:r w:rsidRPr="00FF536D">
              <w:rPr>
                <w:sz w:val="18"/>
                <w:szCs w:val="18"/>
              </w:rPr>
              <w:t>Barkley,</w:t>
            </w:r>
          </w:p>
          <w:p w14:paraId="395CD344" w14:textId="338FEA66" w:rsidR="006529FA" w:rsidRPr="00FF536D" w:rsidRDefault="006529FA" w:rsidP="000A4301">
            <w:pPr>
              <w:rPr>
                <w:sz w:val="18"/>
                <w:szCs w:val="18"/>
              </w:rPr>
            </w:pPr>
            <w:r w:rsidRPr="00FF536D">
              <w:rPr>
                <w:sz w:val="18"/>
                <w:szCs w:val="18"/>
              </w:rPr>
              <w:t>DSM IV</w:t>
            </w:r>
          </w:p>
        </w:tc>
      </w:tr>
      <w:tr w:rsidR="00FF536D" w:rsidRPr="00FF536D" w14:paraId="7D8054A7" w14:textId="77777777" w:rsidTr="00DA4C06">
        <w:trPr>
          <w:cantSplit/>
          <w:trHeight w:val="702"/>
        </w:trPr>
        <w:tc>
          <w:tcPr>
            <w:tcW w:w="635" w:type="pct"/>
          </w:tcPr>
          <w:p w14:paraId="5D1ACDDD"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Ramsay &amp; </w:t>
            </w:r>
            <w:proofErr w:type="spellStart"/>
            <w:r w:rsidRPr="00FF536D">
              <w:rPr>
                <w:rFonts w:ascii="Calibri" w:hAnsi="Calibri" w:cs="Calibri"/>
                <w:sz w:val="18"/>
                <w:szCs w:val="18"/>
              </w:rPr>
              <w:t>Rostain</w:t>
            </w:r>
            <w:proofErr w:type="spellEnd"/>
            <w:r w:rsidRPr="00FF536D">
              <w:rPr>
                <w:rFonts w:ascii="Calibri" w:hAnsi="Calibri" w:cs="Calibri"/>
                <w:sz w:val="18"/>
                <w:szCs w:val="18"/>
              </w:rPr>
              <w:t xml:space="preserve"> 2003</w:t>
            </w:r>
          </w:p>
        </w:tc>
        <w:tc>
          <w:tcPr>
            <w:tcW w:w="376" w:type="pct"/>
            <w:gridSpan w:val="2"/>
          </w:tcPr>
          <w:p w14:paraId="68588787" w14:textId="77777777" w:rsidR="006529FA" w:rsidRPr="00FF536D" w:rsidRDefault="006529FA" w:rsidP="000A4301">
            <w:pPr>
              <w:rPr>
                <w:sz w:val="18"/>
                <w:szCs w:val="18"/>
              </w:rPr>
            </w:pPr>
            <w:r w:rsidRPr="00FF536D">
              <w:rPr>
                <w:sz w:val="18"/>
                <w:szCs w:val="18"/>
              </w:rPr>
              <w:t>Individual</w:t>
            </w:r>
          </w:p>
        </w:tc>
        <w:tc>
          <w:tcPr>
            <w:tcW w:w="1860" w:type="pct"/>
            <w:gridSpan w:val="2"/>
          </w:tcPr>
          <w:p w14:paraId="61E7AC4E" w14:textId="42D01587" w:rsidR="006529FA" w:rsidRPr="00FF536D" w:rsidRDefault="00F3562E" w:rsidP="000A4301">
            <w:pPr>
              <w:rPr>
                <w:rFonts w:ascii="Calibri" w:hAnsi="Calibri" w:cs="Calibri"/>
                <w:sz w:val="18"/>
                <w:szCs w:val="18"/>
              </w:rPr>
            </w:pPr>
            <w:r w:rsidRPr="00FF536D">
              <w:rPr>
                <w:rFonts w:ascii="Calibri" w:hAnsi="Calibri" w:cs="Calibri"/>
                <w:sz w:val="18"/>
                <w:szCs w:val="18"/>
              </w:rPr>
              <w:t>EF</w:t>
            </w:r>
            <w:r w:rsidR="006529FA" w:rsidRPr="00FF536D">
              <w:rPr>
                <w:rFonts w:ascii="Calibri" w:hAnsi="Calibri" w:cs="Calibri"/>
                <w:sz w:val="18"/>
                <w:szCs w:val="18"/>
              </w:rPr>
              <w:t xml:space="preserve"> deficits. Developmentally inappropriate levels of impulsivity, inattention, and hyperactivity. Affective lability, hot temper, stress intolerance. restlessness, impatience, and agitation</w:t>
            </w:r>
          </w:p>
        </w:tc>
        <w:tc>
          <w:tcPr>
            <w:tcW w:w="1727" w:type="pct"/>
            <w:gridSpan w:val="2"/>
          </w:tcPr>
          <w:p w14:paraId="0FCA1DDB" w14:textId="2CA59486" w:rsidR="006529FA" w:rsidRPr="00FF536D" w:rsidRDefault="00A916D3" w:rsidP="000A4301">
            <w:pPr>
              <w:rPr>
                <w:rFonts w:ascii="Calibri" w:hAnsi="Calibri" w:cs="Calibri"/>
                <w:sz w:val="18"/>
                <w:szCs w:val="18"/>
              </w:rPr>
            </w:pPr>
            <w:r w:rsidRPr="00FF536D">
              <w:rPr>
                <w:rFonts w:ascii="Calibri" w:hAnsi="Calibri" w:cs="Calibri"/>
                <w:sz w:val="18"/>
                <w:szCs w:val="18"/>
              </w:rPr>
              <w:t>D</w:t>
            </w:r>
            <w:r w:rsidR="006529FA" w:rsidRPr="00FF536D">
              <w:rPr>
                <w:rFonts w:ascii="Calibri" w:hAnsi="Calibri" w:cs="Calibri"/>
                <w:sz w:val="18"/>
                <w:szCs w:val="18"/>
              </w:rPr>
              <w:t xml:space="preserve">evelop greater sense of personal agency, to make informed decisions about life options, and to better manage the core and comorbid symptoms and associated problems. </w:t>
            </w:r>
          </w:p>
        </w:tc>
        <w:tc>
          <w:tcPr>
            <w:tcW w:w="402" w:type="pct"/>
          </w:tcPr>
          <w:p w14:paraId="57E81527" w14:textId="77777777" w:rsidR="006529FA" w:rsidRPr="00FF536D" w:rsidRDefault="006529FA" w:rsidP="000A4301">
            <w:pPr>
              <w:rPr>
                <w:sz w:val="18"/>
                <w:szCs w:val="18"/>
              </w:rPr>
            </w:pPr>
            <w:r w:rsidRPr="00FF536D">
              <w:rPr>
                <w:sz w:val="18"/>
                <w:szCs w:val="18"/>
              </w:rPr>
              <w:t>Barkley</w:t>
            </w:r>
          </w:p>
        </w:tc>
      </w:tr>
      <w:tr w:rsidR="00FF536D" w:rsidRPr="00FF536D" w14:paraId="056D76F5" w14:textId="77777777" w:rsidTr="00DA4C06">
        <w:trPr>
          <w:cantSplit/>
          <w:trHeight w:val="415"/>
        </w:trPr>
        <w:tc>
          <w:tcPr>
            <w:tcW w:w="635" w:type="pct"/>
          </w:tcPr>
          <w:p w14:paraId="3F3C828E"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Safren</w:t>
            </w:r>
            <w:proofErr w:type="spellEnd"/>
            <w:r w:rsidRPr="00FF536D">
              <w:rPr>
                <w:rFonts w:ascii="Calibri" w:hAnsi="Calibri" w:cs="Calibri"/>
                <w:sz w:val="18"/>
                <w:szCs w:val="18"/>
              </w:rPr>
              <w:t xml:space="preserve"> 2004</w:t>
            </w:r>
          </w:p>
        </w:tc>
        <w:tc>
          <w:tcPr>
            <w:tcW w:w="376" w:type="pct"/>
            <w:gridSpan w:val="2"/>
          </w:tcPr>
          <w:p w14:paraId="0F694D0B" w14:textId="77777777" w:rsidR="006529FA" w:rsidRPr="00FF536D" w:rsidRDefault="006529FA" w:rsidP="000A4301">
            <w:pPr>
              <w:rPr>
                <w:sz w:val="18"/>
                <w:szCs w:val="18"/>
              </w:rPr>
            </w:pPr>
            <w:r w:rsidRPr="00FF536D">
              <w:rPr>
                <w:sz w:val="18"/>
                <w:szCs w:val="18"/>
              </w:rPr>
              <w:t>Individual</w:t>
            </w:r>
          </w:p>
        </w:tc>
        <w:tc>
          <w:tcPr>
            <w:tcW w:w="1860" w:type="pct"/>
            <w:gridSpan w:val="2"/>
          </w:tcPr>
          <w:p w14:paraId="5A906372" w14:textId="3FCDF40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Neuropsychiatric </w:t>
            </w:r>
            <w:r w:rsidR="00130CF7" w:rsidRPr="00FF536D">
              <w:rPr>
                <w:rFonts w:ascii="Calibri" w:hAnsi="Calibri" w:cs="Calibri"/>
                <w:sz w:val="18"/>
                <w:szCs w:val="18"/>
              </w:rPr>
              <w:t>disorder</w:t>
            </w:r>
            <w:r w:rsidRPr="00FF536D">
              <w:rPr>
                <w:rFonts w:ascii="Calibri" w:hAnsi="Calibri" w:cs="Calibri"/>
                <w:sz w:val="18"/>
                <w:szCs w:val="18"/>
              </w:rPr>
              <w:t xml:space="preserve">. Chronic cognitive and behavioural impairments, </w:t>
            </w:r>
            <w:r w:rsidR="003F4D3D" w:rsidRPr="00FF536D">
              <w:rPr>
                <w:rFonts w:ascii="Calibri" w:hAnsi="Calibri" w:cs="Calibri"/>
                <w:sz w:val="18"/>
                <w:szCs w:val="18"/>
              </w:rPr>
              <w:t>issues with</w:t>
            </w:r>
            <w:r w:rsidRPr="00FF536D">
              <w:rPr>
                <w:rFonts w:ascii="Calibri" w:hAnsi="Calibri" w:cs="Calibri"/>
                <w:sz w:val="18"/>
                <w:szCs w:val="18"/>
              </w:rPr>
              <w:t xml:space="preserve"> attention, inhibition, and self-regulation</w:t>
            </w:r>
          </w:p>
        </w:tc>
        <w:tc>
          <w:tcPr>
            <w:tcW w:w="1727" w:type="pct"/>
            <w:gridSpan w:val="2"/>
          </w:tcPr>
          <w:p w14:paraId="704405CC" w14:textId="5B177B3F" w:rsidR="006529FA" w:rsidRPr="00FF536D" w:rsidRDefault="006529FA" w:rsidP="000A4301">
            <w:pPr>
              <w:rPr>
                <w:rFonts w:ascii="Calibri" w:hAnsi="Calibri" w:cs="Calibri"/>
                <w:sz w:val="18"/>
                <w:szCs w:val="18"/>
              </w:rPr>
            </w:pPr>
            <w:r w:rsidRPr="00FF536D">
              <w:rPr>
                <w:rFonts w:ascii="Calibri" w:hAnsi="Calibri" w:cs="Calibri"/>
                <w:sz w:val="18"/>
                <w:szCs w:val="18"/>
              </w:rPr>
              <w:t>Enhance organisation, planning and problem-solving skills; reduce distractibility via self-monitoring; eliminate dysfunctional thoughts</w:t>
            </w:r>
          </w:p>
        </w:tc>
        <w:tc>
          <w:tcPr>
            <w:tcW w:w="402" w:type="pct"/>
          </w:tcPr>
          <w:p w14:paraId="7C9F46D6" w14:textId="77777777" w:rsidR="006529FA" w:rsidRPr="00FF536D" w:rsidRDefault="006529FA" w:rsidP="000A4301">
            <w:pPr>
              <w:rPr>
                <w:sz w:val="18"/>
                <w:szCs w:val="18"/>
              </w:rPr>
            </w:pPr>
            <w:r w:rsidRPr="00FF536D">
              <w:rPr>
                <w:sz w:val="18"/>
                <w:szCs w:val="18"/>
              </w:rPr>
              <w:t>Barkley</w:t>
            </w:r>
          </w:p>
        </w:tc>
      </w:tr>
      <w:tr w:rsidR="00FF536D" w:rsidRPr="00FF536D" w14:paraId="0125C125" w14:textId="77777777" w:rsidTr="00DA4C06">
        <w:trPr>
          <w:cantSplit/>
          <w:trHeight w:val="700"/>
        </w:trPr>
        <w:tc>
          <w:tcPr>
            <w:tcW w:w="635" w:type="pct"/>
          </w:tcPr>
          <w:p w14:paraId="5379482E"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Ramsay &amp; </w:t>
            </w:r>
            <w:proofErr w:type="spellStart"/>
            <w:r w:rsidRPr="00FF536D">
              <w:rPr>
                <w:rFonts w:ascii="Calibri" w:hAnsi="Calibri" w:cs="Calibri"/>
                <w:sz w:val="18"/>
                <w:szCs w:val="18"/>
              </w:rPr>
              <w:t>Rostain</w:t>
            </w:r>
            <w:proofErr w:type="spellEnd"/>
            <w:r w:rsidRPr="00FF536D">
              <w:rPr>
                <w:rFonts w:ascii="Calibri" w:hAnsi="Calibri" w:cs="Calibri"/>
                <w:sz w:val="18"/>
                <w:szCs w:val="18"/>
              </w:rPr>
              <w:t xml:space="preserve"> 2004</w:t>
            </w:r>
          </w:p>
        </w:tc>
        <w:tc>
          <w:tcPr>
            <w:tcW w:w="376" w:type="pct"/>
            <w:gridSpan w:val="2"/>
          </w:tcPr>
          <w:p w14:paraId="6ED2E8DF" w14:textId="77777777" w:rsidR="006529FA" w:rsidRPr="00FF536D" w:rsidRDefault="006529FA" w:rsidP="000A4301">
            <w:pPr>
              <w:rPr>
                <w:sz w:val="18"/>
                <w:szCs w:val="18"/>
              </w:rPr>
            </w:pPr>
            <w:r w:rsidRPr="00FF536D">
              <w:rPr>
                <w:sz w:val="18"/>
                <w:szCs w:val="18"/>
              </w:rPr>
              <w:t>Individual</w:t>
            </w:r>
          </w:p>
        </w:tc>
        <w:tc>
          <w:tcPr>
            <w:tcW w:w="1860" w:type="pct"/>
            <w:gridSpan w:val="2"/>
          </w:tcPr>
          <w:p w14:paraId="2C3C9CE3" w14:textId="6F5EF9EE" w:rsidR="006529FA" w:rsidRPr="00FF536D" w:rsidRDefault="00F3562E" w:rsidP="000A4301">
            <w:pPr>
              <w:rPr>
                <w:rFonts w:ascii="Calibri" w:hAnsi="Calibri" w:cs="Calibri"/>
                <w:sz w:val="18"/>
                <w:szCs w:val="18"/>
              </w:rPr>
            </w:pPr>
            <w:r w:rsidRPr="00FF536D">
              <w:rPr>
                <w:rFonts w:ascii="Calibri" w:hAnsi="Calibri" w:cs="Calibri"/>
                <w:sz w:val="18"/>
                <w:szCs w:val="18"/>
              </w:rPr>
              <w:t xml:space="preserve">EF </w:t>
            </w:r>
            <w:r w:rsidR="006529FA" w:rsidRPr="00FF536D">
              <w:rPr>
                <w:rFonts w:ascii="Calibri" w:hAnsi="Calibri" w:cs="Calibri"/>
                <w:sz w:val="18"/>
                <w:szCs w:val="18"/>
              </w:rPr>
              <w:t xml:space="preserve">- impaired inhibition, planning, working memory, and cognitive processing speed. Developmental syndrome of impaired executive functioning </w:t>
            </w:r>
            <w:r w:rsidR="00140C78" w:rsidRPr="00FF536D">
              <w:rPr>
                <w:rFonts w:ascii="Calibri" w:hAnsi="Calibri" w:cs="Calibri"/>
                <w:sz w:val="18"/>
                <w:szCs w:val="18"/>
              </w:rPr>
              <w:t>significantly</w:t>
            </w:r>
            <w:r w:rsidR="006529FA" w:rsidRPr="00FF536D">
              <w:rPr>
                <w:rFonts w:ascii="Calibri" w:hAnsi="Calibri" w:cs="Calibri"/>
                <w:sz w:val="18"/>
                <w:szCs w:val="18"/>
              </w:rPr>
              <w:t xml:space="preserve"> </w:t>
            </w:r>
            <w:r w:rsidR="00140C78" w:rsidRPr="00FF536D">
              <w:rPr>
                <w:rFonts w:ascii="Calibri" w:hAnsi="Calibri" w:cs="Calibri"/>
                <w:sz w:val="18"/>
                <w:szCs w:val="18"/>
              </w:rPr>
              <w:t>affecting</w:t>
            </w:r>
            <w:r w:rsidR="006529FA" w:rsidRPr="00FF536D">
              <w:rPr>
                <w:rFonts w:ascii="Calibri" w:hAnsi="Calibri" w:cs="Calibri"/>
                <w:sz w:val="18"/>
                <w:szCs w:val="18"/>
              </w:rPr>
              <w:t xml:space="preserve"> relationships with environments. </w:t>
            </w:r>
          </w:p>
        </w:tc>
        <w:tc>
          <w:tcPr>
            <w:tcW w:w="1727" w:type="pct"/>
            <w:gridSpan w:val="2"/>
          </w:tcPr>
          <w:p w14:paraId="2C5B7D45" w14:textId="6DD54354" w:rsidR="006529FA" w:rsidRPr="00FF536D" w:rsidRDefault="006529FA" w:rsidP="000A4301">
            <w:pPr>
              <w:rPr>
                <w:rFonts w:ascii="Calibri" w:hAnsi="Calibri" w:cs="Calibri"/>
                <w:sz w:val="18"/>
                <w:szCs w:val="18"/>
              </w:rPr>
            </w:pPr>
            <w:r w:rsidRPr="00FF536D">
              <w:rPr>
                <w:rFonts w:ascii="Calibri" w:hAnsi="Calibri" w:cs="Calibri"/>
                <w:sz w:val="18"/>
                <w:szCs w:val="18"/>
              </w:rPr>
              <w:t>Correct maladaptive belief systems to reduce learned helplessness</w:t>
            </w:r>
            <w:r w:rsidR="00140C78" w:rsidRPr="00FF536D">
              <w:rPr>
                <w:rFonts w:ascii="Calibri" w:hAnsi="Calibri" w:cs="Calibri"/>
                <w:sz w:val="18"/>
                <w:szCs w:val="18"/>
              </w:rPr>
              <w:t xml:space="preserve">; </w:t>
            </w:r>
            <w:r w:rsidRPr="00FF536D">
              <w:rPr>
                <w:rFonts w:ascii="Calibri" w:hAnsi="Calibri" w:cs="Calibri"/>
                <w:sz w:val="18"/>
                <w:szCs w:val="18"/>
              </w:rPr>
              <w:t xml:space="preserve">gain sense of self–respect and resilience. </w:t>
            </w:r>
          </w:p>
        </w:tc>
        <w:tc>
          <w:tcPr>
            <w:tcW w:w="402" w:type="pct"/>
          </w:tcPr>
          <w:p w14:paraId="4CE17A83" w14:textId="77777777" w:rsidR="006529FA" w:rsidRPr="00FF536D" w:rsidRDefault="006529FA" w:rsidP="000A4301">
            <w:pPr>
              <w:rPr>
                <w:sz w:val="18"/>
                <w:szCs w:val="18"/>
              </w:rPr>
            </w:pPr>
            <w:r w:rsidRPr="00FF536D">
              <w:rPr>
                <w:sz w:val="18"/>
                <w:szCs w:val="18"/>
              </w:rPr>
              <w:t>Barkley</w:t>
            </w:r>
          </w:p>
        </w:tc>
      </w:tr>
      <w:tr w:rsidR="00FF536D" w:rsidRPr="00FF536D" w14:paraId="79ADAAB9" w14:textId="77777777" w:rsidTr="00DA4C06">
        <w:trPr>
          <w:cantSplit/>
          <w:trHeight w:val="389"/>
        </w:trPr>
        <w:tc>
          <w:tcPr>
            <w:tcW w:w="635" w:type="pct"/>
          </w:tcPr>
          <w:p w14:paraId="206F5BD8"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Safren</w:t>
            </w:r>
            <w:proofErr w:type="spellEnd"/>
            <w:r w:rsidRPr="00FF536D">
              <w:rPr>
                <w:rFonts w:ascii="Calibri" w:hAnsi="Calibri" w:cs="Calibri"/>
                <w:sz w:val="18"/>
                <w:szCs w:val="18"/>
              </w:rPr>
              <w:t xml:space="preserve"> et al 2005</w:t>
            </w:r>
          </w:p>
        </w:tc>
        <w:tc>
          <w:tcPr>
            <w:tcW w:w="376" w:type="pct"/>
            <w:gridSpan w:val="2"/>
          </w:tcPr>
          <w:p w14:paraId="6B23382C" w14:textId="77777777" w:rsidR="006529FA" w:rsidRPr="00FF536D" w:rsidRDefault="006529FA" w:rsidP="000A4301">
            <w:pPr>
              <w:rPr>
                <w:sz w:val="18"/>
                <w:szCs w:val="18"/>
              </w:rPr>
            </w:pPr>
            <w:r w:rsidRPr="00FF536D">
              <w:rPr>
                <w:sz w:val="18"/>
                <w:szCs w:val="18"/>
              </w:rPr>
              <w:t>Individual</w:t>
            </w:r>
          </w:p>
        </w:tc>
        <w:tc>
          <w:tcPr>
            <w:tcW w:w="1860" w:type="pct"/>
            <w:gridSpan w:val="2"/>
          </w:tcPr>
          <w:p w14:paraId="412ED8FF"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impulsivity, attentional deficits, and disinhibition</w:t>
            </w:r>
          </w:p>
        </w:tc>
        <w:tc>
          <w:tcPr>
            <w:tcW w:w="1727" w:type="pct"/>
            <w:gridSpan w:val="2"/>
          </w:tcPr>
          <w:p w14:paraId="3D478B2C" w14:textId="1218952F" w:rsidR="006529FA" w:rsidRPr="00FF536D" w:rsidRDefault="003D4F79" w:rsidP="000A4301">
            <w:pPr>
              <w:rPr>
                <w:rFonts w:ascii="Calibri" w:hAnsi="Calibri" w:cs="Calibri"/>
                <w:sz w:val="18"/>
                <w:szCs w:val="18"/>
              </w:rPr>
            </w:pPr>
            <w:r w:rsidRPr="00FF536D">
              <w:rPr>
                <w:rFonts w:ascii="Calibri" w:hAnsi="Calibri" w:cs="Calibri"/>
                <w:sz w:val="18"/>
                <w:szCs w:val="18"/>
              </w:rPr>
              <w:t>I</w:t>
            </w:r>
            <w:r w:rsidR="006529FA" w:rsidRPr="00FF536D">
              <w:rPr>
                <w:rFonts w:ascii="Calibri" w:hAnsi="Calibri" w:cs="Calibri"/>
                <w:sz w:val="18"/>
                <w:szCs w:val="18"/>
              </w:rPr>
              <w:t>ncreas</w:t>
            </w:r>
            <w:r w:rsidRPr="00FF536D">
              <w:rPr>
                <w:rFonts w:ascii="Calibri" w:hAnsi="Calibri" w:cs="Calibri"/>
                <w:sz w:val="18"/>
                <w:szCs w:val="18"/>
              </w:rPr>
              <w:t xml:space="preserve">e </w:t>
            </w:r>
            <w:r w:rsidR="006529FA" w:rsidRPr="00FF536D">
              <w:rPr>
                <w:rFonts w:ascii="Calibri" w:hAnsi="Calibri" w:cs="Calibri"/>
                <w:sz w:val="18"/>
                <w:szCs w:val="18"/>
              </w:rPr>
              <w:t>compensatory strategies in organizing and planning, coping with distractibility, and enhancing optimal thinking strategies</w:t>
            </w:r>
          </w:p>
        </w:tc>
        <w:tc>
          <w:tcPr>
            <w:tcW w:w="402" w:type="pct"/>
          </w:tcPr>
          <w:p w14:paraId="7CB2FD55" w14:textId="77777777" w:rsidR="006529FA" w:rsidRPr="00FF536D" w:rsidRDefault="006529FA" w:rsidP="000A4301">
            <w:pPr>
              <w:rPr>
                <w:sz w:val="18"/>
                <w:szCs w:val="18"/>
              </w:rPr>
            </w:pPr>
            <w:r w:rsidRPr="00FF536D">
              <w:rPr>
                <w:sz w:val="18"/>
                <w:szCs w:val="18"/>
              </w:rPr>
              <w:t>Barkley, Quay</w:t>
            </w:r>
          </w:p>
        </w:tc>
      </w:tr>
      <w:tr w:rsidR="00FF536D" w:rsidRPr="00FF536D" w14:paraId="327C9650" w14:textId="77777777" w:rsidTr="00DA4C06">
        <w:trPr>
          <w:cantSplit/>
          <w:trHeight w:val="601"/>
        </w:trPr>
        <w:tc>
          <w:tcPr>
            <w:tcW w:w="635" w:type="pct"/>
          </w:tcPr>
          <w:p w14:paraId="167B7D5C"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Safren</w:t>
            </w:r>
            <w:proofErr w:type="spellEnd"/>
            <w:r w:rsidRPr="00FF536D">
              <w:rPr>
                <w:rFonts w:ascii="Calibri" w:hAnsi="Calibri" w:cs="Calibri"/>
                <w:sz w:val="18"/>
                <w:szCs w:val="18"/>
              </w:rPr>
              <w:t xml:space="preserve"> et al 2005</w:t>
            </w:r>
          </w:p>
        </w:tc>
        <w:tc>
          <w:tcPr>
            <w:tcW w:w="376" w:type="pct"/>
            <w:gridSpan w:val="2"/>
          </w:tcPr>
          <w:p w14:paraId="1A84F988" w14:textId="77777777" w:rsidR="006529FA" w:rsidRPr="00FF536D" w:rsidRDefault="006529FA" w:rsidP="000A4301">
            <w:pPr>
              <w:rPr>
                <w:sz w:val="18"/>
                <w:szCs w:val="18"/>
              </w:rPr>
            </w:pPr>
            <w:r w:rsidRPr="00FF536D">
              <w:rPr>
                <w:sz w:val="18"/>
                <w:szCs w:val="18"/>
              </w:rPr>
              <w:t>Individual</w:t>
            </w:r>
          </w:p>
        </w:tc>
        <w:tc>
          <w:tcPr>
            <w:tcW w:w="1860" w:type="pct"/>
            <w:gridSpan w:val="2"/>
          </w:tcPr>
          <w:p w14:paraId="26923BD1" w14:textId="6A43D6EE"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Distractibility, disorganisation, difficulty </w:t>
            </w:r>
            <w:r w:rsidR="001F2D99" w:rsidRPr="00FF536D">
              <w:rPr>
                <w:rFonts w:ascii="Calibri" w:hAnsi="Calibri" w:cs="Calibri"/>
                <w:sz w:val="18"/>
                <w:szCs w:val="18"/>
              </w:rPr>
              <w:t>completing</w:t>
            </w:r>
            <w:r w:rsidRPr="00FF536D">
              <w:rPr>
                <w:rFonts w:ascii="Calibri" w:hAnsi="Calibri" w:cs="Calibri"/>
                <w:sz w:val="18"/>
                <w:szCs w:val="18"/>
              </w:rPr>
              <w:t xml:space="preserve"> tasks, impulsivity. Impairments prevent effective coping, leading to underachievement and negative thoughts/beliefs = mood problems and task avoidance</w:t>
            </w:r>
          </w:p>
        </w:tc>
        <w:tc>
          <w:tcPr>
            <w:tcW w:w="1727" w:type="pct"/>
            <w:gridSpan w:val="2"/>
          </w:tcPr>
          <w:p w14:paraId="530D7E4B" w14:textId="72247FD2" w:rsidR="006529FA" w:rsidRPr="00FF536D" w:rsidRDefault="001F2D99" w:rsidP="000A4301">
            <w:pPr>
              <w:rPr>
                <w:rFonts w:ascii="Calibri" w:hAnsi="Calibri" w:cs="Calibri"/>
                <w:sz w:val="18"/>
                <w:szCs w:val="18"/>
              </w:rPr>
            </w:pPr>
            <w:r w:rsidRPr="00FF536D">
              <w:rPr>
                <w:rFonts w:ascii="Calibri" w:hAnsi="Calibri" w:cs="Calibri"/>
                <w:sz w:val="18"/>
                <w:szCs w:val="18"/>
              </w:rPr>
              <w:t>Maximise</w:t>
            </w:r>
            <w:r w:rsidR="003D4F79" w:rsidRPr="00FF536D">
              <w:rPr>
                <w:rFonts w:ascii="Calibri" w:hAnsi="Calibri" w:cs="Calibri"/>
                <w:sz w:val="18"/>
                <w:szCs w:val="18"/>
              </w:rPr>
              <w:t xml:space="preserve"> adaptive thinking (cognitive restructuring)</w:t>
            </w:r>
            <w:r w:rsidR="006529FA" w:rsidRPr="00FF536D">
              <w:rPr>
                <w:rFonts w:ascii="Calibri" w:hAnsi="Calibri" w:cs="Calibri"/>
                <w:sz w:val="18"/>
                <w:szCs w:val="18"/>
              </w:rPr>
              <w:t xml:space="preserve">. Psychoeducation, organisation &amp; planning skills; reducing distractibility </w:t>
            </w:r>
          </w:p>
        </w:tc>
        <w:tc>
          <w:tcPr>
            <w:tcW w:w="402" w:type="pct"/>
          </w:tcPr>
          <w:p w14:paraId="47B2D405" w14:textId="77777777" w:rsidR="006529FA" w:rsidRPr="00FF536D" w:rsidRDefault="006529FA" w:rsidP="000A4301">
            <w:pPr>
              <w:rPr>
                <w:sz w:val="18"/>
                <w:szCs w:val="18"/>
              </w:rPr>
            </w:pPr>
            <w:r w:rsidRPr="00FF536D">
              <w:rPr>
                <w:sz w:val="18"/>
                <w:szCs w:val="18"/>
              </w:rPr>
              <w:t>DSM IV, Barkley</w:t>
            </w:r>
          </w:p>
        </w:tc>
      </w:tr>
      <w:tr w:rsidR="00FF536D" w:rsidRPr="00FF536D" w14:paraId="79709917" w14:textId="77777777" w:rsidTr="00DA4C06">
        <w:trPr>
          <w:cantSplit/>
          <w:trHeight w:val="651"/>
        </w:trPr>
        <w:tc>
          <w:tcPr>
            <w:tcW w:w="635" w:type="pct"/>
          </w:tcPr>
          <w:p w14:paraId="709F5460"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Young 2005</w:t>
            </w:r>
          </w:p>
        </w:tc>
        <w:tc>
          <w:tcPr>
            <w:tcW w:w="376" w:type="pct"/>
            <w:gridSpan w:val="2"/>
          </w:tcPr>
          <w:p w14:paraId="2B74D47F" w14:textId="77777777" w:rsidR="006529FA" w:rsidRPr="00FF536D" w:rsidRDefault="006529FA" w:rsidP="000A4301">
            <w:pPr>
              <w:rPr>
                <w:sz w:val="18"/>
                <w:szCs w:val="18"/>
              </w:rPr>
            </w:pPr>
            <w:r w:rsidRPr="00FF536D">
              <w:rPr>
                <w:sz w:val="18"/>
                <w:szCs w:val="18"/>
              </w:rPr>
              <w:t>Individual</w:t>
            </w:r>
          </w:p>
        </w:tc>
        <w:tc>
          <w:tcPr>
            <w:tcW w:w="1860" w:type="pct"/>
            <w:gridSpan w:val="2"/>
          </w:tcPr>
          <w:p w14:paraId="3AF00A90" w14:textId="1F71A5EF" w:rsidR="006529FA" w:rsidRPr="00FF536D" w:rsidRDefault="006529FA" w:rsidP="000A4301">
            <w:pPr>
              <w:rPr>
                <w:rFonts w:ascii="Calibri" w:hAnsi="Calibri" w:cs="Calibri"/>
                <w:sz w:val="18"/>
                <w:szCs w:val="18"/>
              </w:rPr>
            </w:pPr>
            <w:r w:rsidRPr="00FF536D">
              <w:rPr>
                <w:rFonts w:ascii="Calibri" w:hAnsi="Calibri" w:cs="Calibri"/>
                <w:sz w:val="18"/>
                <w:szCs w:val="18"/>
              </w:rPr>
              <w:t>cognitive deficits of inattention and impulsivity</w:t>
            </w:r>
          </w:p>
        </w:tc>
        <w:tc>
          <w:tcPr>
            <w:tcW w:w="1727" w:type="pct"/>
            <w:gridSpan w:val="2"/>
          </w:tcPr>
          <w:p w14:paraId="25D21699" w14:textId="09A20DEC" w:rsidR="006529FA" w:rsidRPr="00FF536D" w:rsidRDefault="00296B51" w:rsidP="000A4301">
            <w:pPr>
              <w:rPr>
                <w:rFonts w:ascii="Calibri" w:hAnsi="Calibri" w:cs="Calibri"/>
                <w:sz w:val="18"/>
                <w:szCs w:val="18"/>
              </w:rPr>
            </w:pPr>
            <w:r w:rsidRPr="00FF536D">
              <w:rPr>
                <w:rFonts w:ascii="Calibri" w:hAnsi="Calibri" w:cs="Calibri"/>
                <w:sz w:val="18"/>
                <w:szCs w:val="18"/>
              </w:rPr>
              <w:t>Learn</w:t>
            </w:r>
            <w:r w:rsidR="006529FA" w:rsidRPr="00FF536D">
              <w:rPr>
                <w:rFonts w:ascii="Calibri" w:hAnsi="Calibri" w:cs="Calibri"/>
                <w:sz w:val="18"/>
                <w:szCs w:val="18"/>
              </w:rPr>
              <w:t xml:space="preserve"> positive coping skills to apply in stressful situations</w:t>
            </w:r>
            <w:r w:rsidRPr="00FF536D">
              <w:rPr>
                <w:rFonts w:ascii="Calibri" w:hAnsi="Calibri" w:cs="Calibri"/>
                <w:sz w:val="18"/>
                <w:szCs w:val="18"/>
              </w:rPr>
              <w:t>:</w:t>
            </w:r>
            <w:r w:rsidR="006529FA" w:rsidRPr="00FF536D">
              <w:rPr>
                <w:rFonts w:ascii="Calibri" w:hAnsi="Calibri" w:cs="Calibri"/>
                <w:sz w:val="18"/>
                <w:szCs w:val="18"/>
              </w:rPr>
              <w:t xml:space="preserve"> self-monitoring of maladaptive statements</w:t>
            </w:r>
            <w:r w:rsidRPr="00FF536D">
              <w:rPr>
                <w:rFonts w:ascii="Calibri" w:hAnsi="Calibri" w:cs="Calibri"/>
                <w:sz w:val="18"/>
                <w:szCs w:val="18"/>
              </w:rPr>
              <w:t xml:space="preserve">, </w:t>
            </w:r>
            <w:r w:rsidR="006529FA" w:rsidRPr="00FF536D">
              <w:rPr>
                <w:rFonts w:ascii="Calibri" w:hAnsi="Calibri" w:cs="Calibri"/>
                <w:sz w:val="18"/>
                <w:szCs w:val="18"/>
              </w:rPr>
              <w:t>behaviours and problem-solving</w:t>
            </w:r>
          </w:p>
        </w:tc>
        <w:tc>
          <w:tcPr>
            <w:tcW w:w="402" w:type="pct"/>
          </w:tcPr>
          <w:p w14:paraId="07B9AEB9" w14:textId="77777777" w:rsidR="006529FA" w:rsidRPr="00FF536D" w:rsidRDefault="006529FA" w:rsidP="000A4301">
            <w:pPr>
              <w:rPr>
                <w:sz w:val="18"/>
                <w:szCs w:val="18"/>
              </w:rPr>
            </w:pPr>
            <w:r w:rsidRPr="00FF536D">
              <w:rPr>
                <w:sz w:val="18"/>
                <w:szCs w:val="18"/>
              </w:rPr>
              <w:t>DSM IV</w:t>
            </w:r>
          </w:p>
        </w:tc>
      </w:tr>
      <w:tr w:rsidR="00FF536D" w:rsidRPr="00FF536D" w14:paraId="03C4BDFE" w14:textId="77777777" w:rsidTr="00DA4C06">
        <w:trPr>
          <w:cantSplit/>
          <w:trHeight w:val="677"/>
        </w:trPr>
        <w:tc>
          <w:tcPr>
            <w:tcW w:w="635" w:type="pct"/>
          </w:tcPr>
          <w:p w14:paraId="6FADF5CC"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lastRenderedPageBreak/>
              <w:t>Weiss et al 2006</w:t>
            </w:r>
          </w:p>
        </w:tc>
        <w:tc>
          <w:tcPr>
            <w:tcW w:w="376" w:type="pct"/>
            <w:gridSpan w:val="2"/>
          </w:tcPr>
          <w:p w14:paraId="7FBB896B" w14:textId="77777777" w:rsidR="006529FA" w:rsidRPr="00FF536D" w:rsidRDefault="006529FA" w:rsidP="000A4301">
            <w:pPr>
              <w:rPr>
                <w:sz w:val="18"/>
                <w:szCs w:val="18"/>
              </w:rPr>
            </w:pPr>
            <w:r w:rsidRPr="00FF536D">
              <w:rPr>
                <w:sz w:val="18"/>
                <w:szCs w:val="18"/>
              </w:rPr>
              <w:t>Individual</w:t>
            </w:r>
          </w:p>
        </w:tc>
        <w:tc>
          <w:tcPr>
            <w:tcW w:w="1860" w:type="pct"/>
            <w:gridSpan w:val="2"/>
          </w:tcPr>
          <w:p w14:paraId="38418D11" w14:textId="2FFEBC64" w:rsidR="006529FA" w:rsidRPr="00FF536D" w:rsidRDefault="006529FA" w:rsidP="000A4301">
            <w:pPr>
              <w:rPr>
                <w:rFonts w:ascii="Calibri" w:hAnsi="Calibri" w:cs="Calibri"/>
                <w:sz w:val="18"/>
                <w:szCs w:val="18"/>
              </w:rPr>
            </w:pPr>
            <w:r w:rsidRPr="00FF536D">
              <w:rPr>
                <w:rFonts w:ascii="Calibri" w:hAnsi="Calibri" w:cs="Calibri"/>
                <w:sz w:val="18"/>
                <w:szCs w:val="18"/>
              </w:rPr>
              <w:t>Associated symptoms of low self- esteem, temper outbursts, mood dysregulation, reactivity, anxiety, poor motivation, and other symptoms that fall within the spectrum of internalizing disorders</w:t>
            </w:r>
          </w:p>
        </w:tc>
        <w:tc>
          <w:tcPr>
            <w:tcW w:w="1727" w:type="pct"/>
            <w:gridSpan w:val="2"/>
          </w:tcPr>
          <w:p w14:paraId="45CD8B29" w14:textId="18C73595"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Management of comorbid mood disorders. Problem-focused therapy - education about ADHD, support to establish effective coping strategies </w:t>
            </w:r>
          </w:p>
        </w:tc>
        <w:tc>
          <w:tcPr>
            <w:tcW w:w="402" w:type="pct"/>
          </w:tcPr>
          <w:p w14:paraId="79607065" w14:textId="77777777" w:rsidR="006529FA" w:rsidRPr="00FF536D" w:rsidRDefault="006529FA" w:rsidP="000A4301">
            <w:pPr>
              <w:rPr>
                <w:sz w:val="18"/>
                <w:szCs w:val="18"/>
              </w:rPr>
            </w:pPr>
            <w:r w:rsidRPr="00FF536D">
              <w:rPr>
                <w:sz w:val="18"/>
                <w:szCs w:val="18"/>
              </w:rPr>
              <w:t>Barkley, DSM IV</w:t>
            </w:r>
          </w:p>
        </w:tc>
      </w:tr>
      <w:tr w:rsidR="00FF536D" w:rsidRPr="00FF536D" w14:paraId="37978F97" w14:textId="77777777" w:rsidTr="00DA4C06">
        <w:trPr>
          <w:cantSplit/>
          <w:trHeight w:val="687"/>
        </w:trPr>
        <w:tc>
          <w:tcPr>
            <w:tcW w:w="635" w:type="pct"/>
          </w:tcPr>
          <w:p w14:paraId="2DB970F2"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Murphy 2006</w:t>
            </w:r>
          </w:p>
        </w:tc>
        <w:tc>
          <w:tcPr>
            <w:tcW w:w="376" w:type="pct"/>
            <w:gridSpan w:val="2"/>
          </w:tcPr>
          <w:p w14:paraId="3E2ECC2E" w14:textId="77777777" w:rsidR="006529FA" w:rsidRPr="00FF536D" w:rsidRDefault="006529FA" w:rsidP="000A4301">
            <w:pPr>
              <w:rPr>
                <w:sz w:val="18"/>
                <w:szCs w:val="18"/>
              </w:rPr>
            </w:pPr>
            <w:r w:rsidRPr="00FF536D">
              <w:rPr>
                <w:sz w:val="18"/>
                <w:szCs w:val="18"/>
              </w:rPr>
              <w:t>Individual and Group</w:t>
            </w:r>
          </w:p>
        </w:tc>
        <w:tc>
          <w:tcPr>
            <w:tcW w:w="1860" w:type="pct"/>
            <w:gridSpan w:val="2"/>
          </w:tcPr>
          <w:p w14:paraId="72B3E6B4" w14:textId="4A80702A" w:rsidR="006529FA" w:rsidRPr="00FF536D" w:rsidRDefault="006529FA" w:rsidP="000A4301">
            <w:pPr>
              <w:rPr>
                <w:rFonts w:ascii="Calibri" w:hAnsi="Calibri" w:cs="Calibri"/>
                <w:sz w:val="18"/>
                <w:szCs w:val="18"/>
              </w:rPr>
            </w:pPr>
            <w:r w:rsidRPr="00FF536D">
              <w:rPr>
                <w:rFonts w:ascii="Calibri" w:hAnsi="Calibri" w:cs="Calibri"/>
                <w:sz w:val="18"/>
                <w:szCs w:val="18"/>
              </w:rPr>
              <w:t>verbal/behavioural impulsivity, disinhibition,</w:t>
            </w:r>
          </w:p>
        </w:tc>
        <w:tc>
          <w:tcPr>
            <w:tcW w:w="1727" w:type="pct"/>
            <w:gridSpan w:val="2"/>
          </w:tcPr>
          <w:p w14:paraId="7AA6741C" w14:textId="14FD0D68"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Symptom reduction and minimisation of negative effects of disorder to improve QOL. Active and pragmatic treatment promotes best response. </w:t>
            </w:r>
          </w:p>
        </w:tc>
        <w:tc>
          <w:tcPr>
            <w:tcW w:w="402" w:type="pct"/>
          </w:tcPr>
          <w:p w14:paraId="5EC14597" w14:textId="413E0741" w:rsidR="006529FA" w:rsidRPr="00FF536D" w:rsidRDefault="006529FA" w:rsidP="000A4301">
            <w:pPr>
              <w:rPr>
                <w:sz w:val="18"/>
                <w:szCs w:val="18"/>
              </w:rPr>
            </w:pPr>
            <w:r w:rsidRPr="00FF536D">
              <w:rPr>
                <w:sz w:val="18"/>
                <w:szCs w:val="18"/>
              </w:rPr>
              <w:t>DSM</w:t>
            </w:r>
            <w:r w:rsidR="007D1F7F" w:rsidRPr="00FF536D">
              <w:rPr>
                <w:sz w:val="18"/>
                <w:szCs w:val="18"/>
              </w:rPr>
              <w:t xml:space="preserve"> </w:t>
            </w:r>
            <w:r w:rsidRPr="00FF536D">
              <w:rPr>
                <w:sz w:val="18"/>
                <w:szCs w:val="18"/>
              </w:rPr>
              <w:t>IV</w:t>
            </w:r>
            <w:r w:rsidR="007D1F7F" w:rsidRPr="00FF536D">
              <w:rPr>
                <w:sz w:val="18"/>
                <w:szCs w:val="18"/>
              </w:rPr>
              <w:t xml:space="preserve"> </w:t>
            </w:r>
            <w:r w:rsidRPr="00FF536D">
              <w:rPr>
                <w:sz w:val="18"/>
                <w:szCs w:val="18"/>
              </w:rPr>
              <w:t>TR, Barkley</w:t>
            </w:r>
          </w:p>
        </w:tc>
      </w:tr>
      <w:tr w:rsidR="00FF536D" w:rsidRPr="00FF536D" w14:paraId="26D43488" w14:textId="77777777" w:rsidTr="00DA4C06">
        <w:trPr>
          <w:cantSplit/>
          <w:trHeight w:val="427"/>
        </w:trPr>
        <w:tc>
          <w:tcPr>
            <w:tcW w:w="635" w:type="pct"/>
          </w:tcPr>
          <w:p w14:paraId="4C6C769C" w14:textId="0FA464D8"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Rostain</w:t>
            </w:r>
            <w:proofErr w:type="spellEnd"/>
            <w:r w:rsidRPr="00FF536D">
              <w:rPr>
                <w:rFonts w:ascii="Calibri" w:hAnsi="Calibri" w:cs="Calibri"/>
                <w:sz w:val="18"/>
                <w:szCs w:val="18"/>
              </w:rPr>
              <w:t xml:space="preserve"> &amp; Ramsay 200</w:t>
            </w:r>
            <w:r w:rsidR="001B0F86" w:rsidRPr="00FF536D">
              <w:rPr>
                <w:rFonts w:ascii="Calibri" w:hAnsi="Calibri" w:cs="Calibri"/>
                <w:sz w:val="18"/>
                <w:szCs w:val="18"/>
              </w:rPr>
              <w:t>6</w:t>
            </w:r>
          </w:p>
        </w:tc>
        <w:tc>
          <w:tcPr>
            <w:tcW w:w="376" w:type="pct"/>
            <w:gridSpan w:val="2"/>
          </w:tcPr>
          <w:p w14:paraId="780F27F1" w14:textId="77777777" w:rsidR="006529FA" w:rsidRPr="00FF536D" w:rsidRDefault="006529FA" w:rsidP="000A4301">
            <w:pPr>
              <w:rPr>
                <w:sz w:val="18"/>
                <w:szCs w:val="18"/>
              </w:rPr>
            </w:pPr>
            <w:r w:rsidRPr="00FF536D">
              <w:rPr>
                <w:sz w:val="18"/>
                <w:szCs w:val="18"/>
              </w:rPr>
              <w:t>Individual</w:t>
            </w:r>
          </w:p>
        </w:tc>
        <w:tc>
          <w:tcPr>
            <w:tcW w:w="1860" w:type="pct"/>
            <w:gridSpan w:val="2"/>
          </w:tcPr>
          <w:p w14:paraId="787C509E"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inattention, impulsivity, and hyperactivity. Impaired executive function processes that affect self-regulation</w:t>
            </w:r>
          </w:p>
        </w:tc>
        <w:tc>
          <w:tcPr>
            <w:tcW w:w="1727" w:type="pct"/>
            <w:gridSpan w:val="2"/>
          </w:tcPr>
          <w:p w14:paraId="542DB834" w14:textId="0EE28430" w:rsidR="006529FA" w:rsidRPr="00FF536D" w:rsidRDefault="00967FF9" w:rsidP="000A4301">
            <w:pPr>
              <w:rPr>
                <w:rFonts w:ascii="Calibri" w:hAnsi="Calibri" w:cs="Calibri"/>
                <w:sz w:val="18"/>
                <w:szCs w:val="18"/>
              </w:rPr>
            </w:pPr>
            <w:r w:rsidRPr="00FF536D">
              <w:rPr>
                <w:rFonts w:ascii="Calibri" w:hAnsi="Calibri" w:cs="Calibri"/>
                <w:sz w:val="18"/>
                <w:szCs w:val="18"/>
              </w:rPr>
              <w:t>Develop</w:t>
            </w:r>
            <w:r w:rsidR="006529FA" w:rsidRPr="00FF536D">
              <w:rPr>
                <w:rFonts w:ascii="Calibri" w:hAnsi="Calibri" w:cs="Calibri"/>
                <w:sz w:val="18"/>
                <w:szCs w:val="18"/>
              </w:rPr>
              <w:t xml:space="preserve"> and implement individualized adaptive coping strategies and identify and modify dysfunctional thoughts and beliefs </w:t>
            </w:r>
          </w:p>
        </w:tc>
        <w:tc>
          <w:tcPr>
            <w:tcW w:w="402" w:type="pct"/>
          </w:tcPr>
          <w:p w14:paraId="79009800" w14:textId="70DF779A" w:rsidR="006529FA" w:rsidRPr="00FF536D" w:rsidRDefault="006529FA" w:rsidP="000A4301">
            <w:pPr>
              <w:rPr>
                <w:sz w:val="18"/>
                <w:szCs w:val="18"/>
              </w:rPr>
            </w:pPr>
            <w:r w:rsidRPr="00FF536D">
              <w:rPr>
                <w:sz w:val="18"/>
                <w:szCs w:val="18"/>
              </w:rPr>
              <w:t>DSM IV, Barkley</w:t>
            </w:r>
            <w:r w:rsidR="007A35F3" w:rsidRPr="00FF536D">
              <w:rPr>
                <w:sz w:val="18"/>
                <w:szCs w:val="18"/>
              </w:rPr>
              <w:t xml:space="preserve">, </w:t>
            </w:r>
            <w:proofErr w:type="spellStart"/>
            <w:r w:rsidR="007A35F3" w:rsidRPr="00FF536D">
              <w:rPr>
                <w:sz w:val="18"/>
                <w:szCs w:val="18"/>
              </w:rPr>
              <w:t>Wender</w:t>
            </w:r>
            <w:proofErr w:type="spellEnd"/>
          </w:p>
        </w:tc>
      </w:tr>
      <w:tr w:rsidR="00FF536D" w:rsidRPr="00FF536D" w14:paraId="090E83A6" w14:textId="77777777" w:rsidTr="00DA4C06">
        <w:trPr>
          <w:cantSplit/>
          <w:trHeight w:val="699"/>
        </w:trPr>
        <w:tc>
          <w:tcPr>
            <w:tcW w:w="635" w:type="pct"/>
          </w:tcPr>
          <w:p w14:paraId="35F01B0D"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Gentile et al 2006</w:t>
            </w:r>
          </w:p>
        </w:tc>
        <w:tc>
          <w:tcPr>
            <w:tcW w:w="376" w:type="pct"/>
            <w:gridSpan w:val="2"/>
          </w:tcPr>
          <w:p w14:paraId="574A8CCD" w14:textId="77777777" w:rsidR="006529FA" w:rsidRPr="00FF536D" w:rsidRDefault="006529FA" w:rsidP="000A4301">
            <w:pPr>
              <w:rPr>
                <w:sz w:val="18"/>
                <w:szCs w:val="18"/>
              </w:rPr>
            </w:pPr>
            <w:r w:rsidRPr="00FF536D">
              <w:rPr>
                <w:sz w:val="18"/>
                <w:szCs w:val="18"/>
              </w:rPr>
              <w:t>Individual</w:t>
            </w:r>
          </w:p>
        </w:tc>
        <w:tc>
          <w:tcPr>
            <w:tcW w:w="1860" w:type="pct"/>
            <w:gridSpan w:val="2"/>
          </w:tcPr>
          <w:p w14:paraId="62086E76" w14:textId="3AEEC643"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Difficulty </w:t>
            </w:r>
            <w:r w:rsidR="002E3E0A" w:rsidRPr="00FF536D">
              <w:rPr>
                <w:rFonts w:ascii="Calibri" w:hAnsi="Calibri" w:cs="Calibri"/>
                <w:sz w:val="18"/>
                <w:szCs w:val="18"/>
              </w:rPr>
              <w:t>starting</w:t>
            </w:r>
            <w:r w:rsidRPr="00FF536D">
              <w:rPr>
                <w:rFonts w:ascii="Calibri" w:hAnsi="Calibri" w:cs="Calibri"/>
                <w:sz w:val="18"/>
                <w:szCs w:val="18"/>
              </w:rPr>
              <w:t xml:space="preserve"> tasks, variable attention to detail, difficulties with self-organization and prioritization, poor persistence in tasks </w:t>
            </w:r>
            <w:r w:rsidR="00F30B53" w:rsidRPr="00FF536D">
              <w:rPr>
                <w:rFonts w:ascii="Calibri" w:hAnsi="Calibri" w:cs="Calibri"/>
                <w:sz w:val="18"/>
                <w:szCs w:val="18"/>
              </w:rPr>
              <w:t>requiring</w:t>
            </w:r>
            <w:r w:rsidRPr="00FF536D">
              <w:rPr>
                <w:rFonts w:ascii="Calibri" w:hAnsi="Calibri" w:cs="Calibri"/>
                <w:sz w:val="18"/>
                <w:szCs w:val="18"/>
              </w:rPr>
              <w:t xml:space="preserve"> sustained mental effort. </w:t>
            </w:r>
            <w:r w:rsidR="00F30B53" w:rsidRPr="00FF536D">
              <w:rPr>
                <w:rFonts w:ascii="Calibri" w:hAnsi="Calibri" w:cs="Calibri"/>
                <w:sz w:val="18"/>
                <w:szCs w:val="18"/>
              </w:rPr>
              <w:t>I</w:t>
            </w:r>
            <w:r w:rsidRPr="00FF536D">
              <w:rPr>
                <w:rFonts w:ascii="Calibri" w:hAnsi="Calibri" w:cs="Calibri"/>
                <w:sz w:val="18"/>
                <w:szCs w:val="18"/>
              </w:rPr>
              <w:t>mpulsiveness</w:t>
            </w:r>
            <w:r w:rsidR="00F30B53" w:rsidRPr="00FF536D">
              <w:rPr>
                <w:rFonts w:ascii="Calibri" w:hAnsi="Calibri" w:cs="Calibri"/>
                <w:sz w:val="18"/>
                <w:szCs w:val="18"/>
              </w:rPr>
              <w:t>,</w:t>
            </w:r>
            <w:r w:rsidRPr="00FF536D">
              <w:rPr>
                <w:rFonts w:ascii="Calibri" w:hAnsi="Calibri" w:cs="Calibri"/>
                <w:sz w:val="18"/>
                <w:szCs w:val="18"/>
              </w:rPr>
              <w:t xml:space="preserve"> low frustration tolerance</w:t>
            </w:r>
          </w:p>
        </w:tc>
        <w:tc>
          <w:tcPr>
            <w:tcW w:w="1727" w:type="pct"/>
            <w:gridSpan w:val="2"/>
          </w:tcPr>
          <w:p w14:paraId="78828479"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Assist with organization and planning, coping with distractibility, and cognitive restructuring.  Learning skills to maximize adaptive thinking during stress</w:t>
            </w:r>
          </w:p>
        </w:tc>
        <w:tc>
          <w:tcPr>
            <w:tcW w:w="402" w:type="pct"/>
          </w:tcPr>
          <w:p w14:paraId="42210D78" w14:textId="77777777" w:rsidR="006529FA" w:rsidRPr="00FF536D" w:rsidRDefault="006529FA" w:rsidP="000A4301">
            <w:pPr>
              <w:rPr>
                <w:sz w:val="18"/>
                <w:szCs w:val="18"/>
              </w:rPr>
            </w:pPr>
            <w:r w:rsidRPr="00FF536D">
              <w:rPr>
                <w:sz w:val="18"/>
                <w:szCs w:val="18"/>
              </w:rPr>
              <w:t>DSM IV</w:t>
            </w:r>
          </w:p>
        </w:tc>
      </w:tr>
      <w:tr w:rsidR="00FF536D" w:rsidRPr="00FF536D" w14:paraId="19F80AD9" w14:textId="77777777" w:rsidTr="00DA4C06">
        <w:trPr>
          <w:cantSplit/>
          <w:trHeight w:val="603"/>
        </w:trPr>
        <w:tc>
          <w:tcPr>
            <w:tcW w:w="635" w:type="pct"/>
          </w:tcPr>
          <w:p w14:paraId="0CDD1C9F"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Ramsay 2007</w:t>
            </w:r>
          </w:p>
        </w:tc>
        <w:tc>
          <w:tcPr>
            <w:tcW w:w="376" w:type="pct"/>
            <w:gridSpan w:val="2"/>
          </w:tcPr>
          <w:p w14:paraId="199FC4C6" w14:textId="77777777" w:rsidR="006529FA" w:rsidRPr="00FF536D" w:rsidRDefault="006529FA" w:rsidP="000A4301">
            <w:pPr>
              <w:rPr>
                <w:sz w:val="18"/>
                <w:szCs w:val="18"/>
              </w:rPr>
            </w:pPr>
            <w:r w:rsidRPr="00FF536D">
              <w:rPr>
                <w:sz w:val="18"/>
                <w:szCs w:val="18"/>
              </w:rPr>
              <w:t>Individual</w:t>
            </w:r>
          </w:p>
        </w:tc>
        <w:tc>
          <w:tcPr>
            <w:tcW w:w="1860" w:type="pct"/>
            <w:gridSpan w:val="2"/>
          </w:tcPr>
          <w:p w14:paraId="214C9E92" w14:textId="3D0E22D1"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Developmental neurobehavioral syndrome of executive dysfunction -developmentally inappropriate levels of inattention, hyperactivity, and impulsivity. </w:t>
            </w:r>
          </w:p>
        </w:tc>
        <w:tc>
          <w:tcPr>
            <w:tcW w:w="1727" w:type="pct"/>
            <w:gridSpan w:val="2"/>
          </w:tcPr>
          <w:p w14:paraId="136C1B30" w14:textId="625A8C5B"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Cognitive modification addresses EF issues of self-management plus negative assumptions about capabilities, overgeneralized &amp; interfering with possibilities of change. </w:t>
            </w:r>
          </w:p>
        </w:tc>
        <w:tc>
          <w:tcPr>
            <w:tcW w:w="402" w:type="pct"/>
          </w:tcPr>
          <w:p w14:paraId="355BB33D" w14:textId="77777777" w:rsidR="006529FA" w:rsidRPr="00FF536D" w:rsidRDefault="006529FA" w:rsidP="000A4301">
            <w:pPr>
              <w:rPr>
                <w:sz w:val="18"/>
                <w:szCs w:val="18"/>
              </w:rPr>
            </w:pPr>
            <w:r w:rsidRPr="00FF536D">
              <w:rPr>
                <w:sz w:val="18"/>
                <w:szCs w:val="18"/>
              </w:rPr>
              <w:t>Barkley, Brown</w:t>
            </w:r>
          </w:p>
        </w:tc>
      </w:tr>
      <w:tr w:rsidR="00FF536D" w:rsidRPr="00FF536D" w14:paraId="639A4668" w14:textId="77777777" w:rsidTr="00DA4C06">
        <w:trPr>
          <w:cantSplit/>
          <w:trHeight w:val="483"/>
        </w:trPr>
        <w:tc>
          <w:tcPr>
            <w:tcW w:w="635" w:type="pct"/>
          </w:tcPr>
          <w:p w14:paraId="5BC4D895" w14:textId="77777777" w:rsidR="006529FA" w:rsidRPr="00FF536D" w:rsidRDefault="006529FA" w:rsidP="000A4301">
            <w:pPr>
              <w:rPr>
                <w:rFonts w:ascii="Calibri" w:hAnsi="Calibri" w:cs="Calibri"/>
                <w:sz w:val="18"/>
                <w:szCs w:val="18"/>
              </w:rPr>
            </w:pPr>
            <w:bookmarkStart w:id="0" w:name="_Hlk59033516"/>
            <w:r w:rsidRPr="00FF536D">
              <w:rPr>
                <w:rFonts w:ascii="Calibri" w:hAnsi="Calibri" w:cs="Calibri"/>
                <w:sz w:val="18"/>
                <w:szCs w:val="18"/>
              </w:rPr>
              <w:t xml:space="preserve">Ramsay &amp; </w:t>
            </w:r>
            <w:proofErr w:type="spellStart"/>
            <w:r w:rsidRPr="00FF536D">
              <w:rPr>
                <w:rFonts w:ascii="Calibri" w:hAnsi="Calibri" w:cs="Calibri"/>
                <w:sz w:val="18"/>
                <w:szCs w:val="18"/>
              </w:rPr>
              <w:t>Rostain</w:t>
            </w:r>
            <w:proofErr w:type="spellEnd"/>
            <w:r w:rsidRPr="00FF536D">
              <w:rPr>
                <w:rFonts w:ascii="Calibri" w:hAnsi="Calibri" w:cs="Calibri"/>
                <w:sz w:val="18"/>
                <w:szCs w:val="18"/>
              </w:rPr>
              <w:t xml:space="preserve"> 2007</w:t>
            </w:r>
          </w:p>
        </w:tc>
        <w:tc>
          <w:tcPr>
            <w:tcW w:w="376" w:type="pct"/>
            <w:gridSpan w:val="2"/>
          </w:tcPr>
          <w:p w14:paraId="29B5BD59" w14:textId="77777777" w:rsidR="006529FA" w:rsidRPr="00FF536D" w:rsidRDefault="006529FA" w:rsidP="000A4301">
            <w:pPr>
              <w:rPr>
                <w:sz w:val="18"/>
                <w:szCs w:val="18"/>
              </w:rPr>
            </w:pPr>
            <w:r w:rsidRPr="00FF536D">
              <w:rPr>
                <w:sz w:val="18"/>
                <w:szCs w:val="18"/>
              </w:rPr>
              <w:t>Individual</w:t>
            </w:r>
          </w:p>
        </w:tc>
        <w:tc>
          <w:tcPr>
            <w:tcW w:w="1860" w:type="pct"/>
            <w:gridSpan w:val="2"/>
          </w:tcPr>
          <w:p w14:paraId="3C2DC46B"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Executive Function, Self-regulation - impaired behavioural inhibition, planning, working memory, and cognitive processing speed</w:t>
            </w:r>
          </w:p>
          <w:p w14:paraId="42D5027B" w14:textId="77777777" w:rsidR="006529FA" w:rsidRPr="00FF536D" w:rsidRDefault="006529FA" w:rsidP="000A4301">
            <w:pPr>
              <w:rPr>
                <w:rFonts w:ascii="Calibri" w:hAnsi="Calibri" w:cs="Calibri"/>
                <w:sz w:val="18"/>
                <w:szCs w:val="18"/>
              </w:rPr>
            </w:pPr>
          </w:p>
        </w:tc>
        <w:tc>
          <w:tcPr>
            <w:tcW w:w="1727" w:type="pct"/>
            <w:gridSpan w:val="2"/>
          </w:tcPr>
          <w:p w14:paraId="00CCF8B6" w14:textId="10134172"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Therapist is active and directive to keep sessions focused. Cognitive modification fosters resilience. </w:t>
            </w:r>
          </w:p>
        </w:tc>
        <w:tc>
          <w:tcPr>
            <w:tcW w:w="402" w:type="pct"/>
          </w:tcPr>
          <w:p w14:paraId="18C27642" w14:textId="77777777" w:rsidR="00277642" w:rsidRPr="00FF536D" w:rsidRDefault="006529FA" w:rsidP="000A4301">
            <w:pPr>
              <w:rPr>
                <w:sz w:val="18"/>
                <w:szCs w:val="18"/>
              </w:rPr>
            </w:pPr>
            <w:r w:rsidRPr="00FF536D">
              <w:rPr>
                <w:sz w:val="18"/>
                <w:szCs w:val="18"/>
              </w:rPr>
              <w:t xml:space="preserve">Barkley, Brown, </w:t>
            </w:r>
            <w:proofErr w:type="spellStart"/>
            <w:r w:rsidRPr="00FF536D">
              <w:rPr>
                <w:sz w:val="18"/>
                <w:szCs w:val="18"/>
              </w:rPr>
              <w:t>Nigg</w:t>
            </w:r>
            <w:proofErr w:type="spellEnd"/>
            <w:r w:rsidRPr="00FF536D">
              <w:rPr>
                <w:sz w:val="18"/>
                <w:szCs w:val="18"/>
              </w:rPr>
              <w:t xml:space="preserve">, </w:t>
            </w:r>
          </w:p>
          <w:p w14:paraId="526E114B" w14:textId="5E164E30" w:rsidR="006529FA" w:rsidRPr="00FF536D" w:rsidRDefault="006529FA" w:rsidP="000A4301">
            <w:pPr>
              <w:rPr>
                <w:sz w:val="18"/>
                <w:szCs w:val="18"/>
              </w:rPr>
            </w:pPr>
            <w:r w:rsidRPr="00FF536D">
              <w:rPr>
                <w:sz w:val="18"/>
                <w:szCs w:val="18"/>
              </w:rPr>
              <w:t>DSM IV</w:t>
            </w:r>
          </w:p>
        </w:tc>
      </w:tr>
      <w:tr w:rsidR="00FF536D" w:rsidRPr="00FF536D" w14:paraId="57E75588" w14:textId="77777777" w:rsidTr="00DA4C06">
        <w:trPr>
          <w:cantSplit/>
          <w:trHeight w:val="469"/>
        </w:trPr>
        <w:tc>
          <w:tcPr>
            <w:tcW w:w="635" w:type="pct"/>
          </w:tcPr>
          <w:p w14:paraId="308BF91F"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Yovel</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Safren</w:t>
            </w:r>
            <w:proofErr w:type="spellEnd"/>
            <w:r w:rsidRPr="00FF536D">
              <w:rPr>
                <w:rFonts w:ascii="Calibri" w:hAnsi="Calibri" w:cs="Calibri"/>
                <w:sz w:val="18"/>
                <w:szCs w:val="18"/>
              </w:rPr>
              <w:t xml:space="preserve"> 2007</w:t>
            </w:r>
          </w:p>
        </w:tc>
        <w:tc>
          <w:tcPr>
            <w:tcW w:w="376" w:type="pct"/>
            <w:gridSpan w:val="2"/>
          </w:tcPr>
          <w:p w14:paraId="04E0DEFA" w14:textId="77777777" w:rsidR="006529FA" w:rsidRPr="00FF536D" w:rsidRDefault="006529FA" w:rsidP="000A4301">
            <w:pPr>
              <w:rPr>
                <w:sz w:val="18"/>
                <w:szCs w:val="18"/>
              </w:rPr>
            </w:pPr>
            <w:r w:rsidRPr="00FF536D">
              <w:rPr>
                <w:sz w:val="18"/>
                <w:szCs w:val="18"/>
              </w:rPr>
              <w:t>Individual</w:t>
            </w:r>
          </w:p>
        </w:tc>
        <w:tc>
          <w:tcPr>
            <w:tcW w:w="1860" w:type="pct"/>
            <w:gridSpan w:val="2"/>
          </w:tcPr>
          <w:p w14:paraId="6680C21E" w14:textId="2E93F4A7" w:rsidR="006529FA" w:rsidRPr="00FF536D" w:rsidRDefault="006529FA" w:rsidP="000A4301">
            <w:pPr>
              <w:rPr>
                <w:rFonts w:ascii="Calibri" w:hAnsi="Calibri" w:cs="Calibri"/>
                <w:sz w:val="18"/>
                <w:szCs w:val="18"/>
              </w:rPr>
            </w:pPr>
            <w:r w:rsidRPr="00FF536D">
              <w:rPr>
                <w:rFonts w:ascii="Calibri" w:hAnsi="Calibri" w:cs="Calibri"/>
                <w:sz w:val="18"/>
                <w:szCs w:val="18"/>
              </w:rPr>
              <w:t>Disorganization, forgetfulness, and distractibility, which are often associated with difficulty completing tasks</w:t>
            </w:r>
          </w:p>
        </w:tc>
        <w:tc>
          <w:tcPr>
            <w:tcW w:w="1727" w:type="pct"/>
            <w:gridSpan w:val="2"/>
          </w:tcPr>
          <w:p w14:paraId="74A3F6ED" w14:textId="63AE5B2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Importance of homework adherence, in organizing and planning, coping with distractibility, and cognitive restructuring. </w:t>
            </w:r>
          </w:p>
        </w:tc>
        <w:tc>
          <w:tcPr>
            <w:tcW w:w="402" w:type="pct"/>
          </w:tcPr>
          <w:p w14:paraId="5144CFDE" w14:textId="77777777" w:rsidR="006529FA" w:rsidRPr="00FF536D" w:rsidRDefault="006529FA" w:rsidP="000A4301">
            <w:pPr>
              <w:rPr>
                <w:sz w:val="18"/>
                <w:szCs w:val="18"/>
              </w:rPr>
            </w:pPr>
            <w:r w:rsidRPr="00FF536D">
              <w:rPr>
                <w:sz w:val="18"/>
                <w:szCs w:val="18"/>
              </w:rPr>
              <w:t>DSM IV, Barkley</w:t>
            </w:r>
          </w:p>
        </w:tc>
      </w:tr>
      <w:tr w:rsidR="00FF536D" w:rsidRPr="00FF536D" w14:paraId="1BF3F5AB" w14:textId="77777777" w:rsidTr="00DA4C06">
        <w:trPr>
          <w:cantSplit/>
          <w:trHeight w:val="689"/>
        </w:trPr>
        <w:tc>
          <w:tcPr>
            <w:tcW w:w="635" w:type="pct"/>
          </w:tcPr>
          <w:p w14:paraId="60C93319"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Young &amp; Bramham 2007</w:t>
            </w:r>
          </w:p>
        </w:tc>
        <w:tc>
          <w:tcPr>
            <w:tcW w:w="376" w:type="pct"/>
            <w:gridSpan w:val="2"/>
          </w:tcPr>
          <w:p w14:paraId="21BA271E" w14:textId="77777777" w:rsidR="006529FA" w:rsidRPr="00FF536D" w:rsidRDefault="006529FA" w:rsidP="000A4301">
            <w:pPr>
              <w:rPr>
                <w:sz w:val="18"/>
                <w:szCs w:val="18"/>
              </w:rPr>
            </w:pPr>
            <w:r w:rsidRPr="00FF536D">
              <w:rPr>
                <w:sz w:val="18"/>
                <w:szCs w:val="18"/>
              </w:rPr>
              <w:t>Individual and Group</w:t>
            </w:r>
          </w:p>
        </w:tc>
        <w:tc>
          <w:tcPr>
            <w:tcW w:w="1860" w:type="pct"/>
            <w:gridSpan w:val="2"/>
          </w:tcPr>
          <w:p w14:paraId="7D7B65FD" w14:textId="3BA6496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EF difficulties - origin of attention, memory and time management issues separate from impulsivity; attentional difficulties, poor motivation, poor organisational skills, impulsivity, anger management problems; </w:t>
            </w:r>
          </w:p>
        </w:tc>
        <w:tc>
          <w:tcPr>
            <w:tcW w:w="1727" w:type="pct"/>
            <w:gridSpan w:val="2"/>
          </w:tcPr>
          <w:p w14:paraId="02048EAE" w14:textId="7C858E98" w:rsidR="006529FA" w:rsidRPr="00FF536D" w:rsidRDefault="00E81AAB" w:rsidP="000A4301">
            <w:pPr>
              <w:rPr>
                <w:rFonts w:ascii="Calibri" w:hAnsi="Calibri" w:cs="Calibri"/>
                <w:sz w:val="18"/>
                <w:szCs w:val="18"/>
              </w:rPr>
            </w:pPr>
            <w:r w:rsidRPr="00FF536D">
              <w:rPr>
                <w:rFonts w:ascii="Calibri" w:hAnsi="Calibri" w:cs="Calibri"/>
                <w:sz w:val="18"/>
                <w:szCs w:val="18"/>
              </w:rPr>
              <w:t>Help</w:t>
            </w:r>
            <w:r w:rsidR="006529FA" w:rsidRPr="00FF536D">
              <w:rPr>
                <w:rFonts w:ascii="Calibri" w:hAnsi="Calibri" w:cs="Calibri"/>
                <w:sz w:val="18"/>
                <w:szCs w:val="18"/>
              </w:rPr>
              <w:t xml:space="preserve"> individual change their </w:t>
            </w:r>
            <w:proofErr w:type="gramStart"/>
            <w:r w:rsidR="006529FA" w:rsidRPr="00FF536D">
              <w:rPr>
                <w:rFonts w:ascii="Calibri" w:hAnsi="Calibri" w:cs="Calibri"/>
                <w:sz w:val="18"/>
                <w:szCs w:val="18"/>
              </w:rPr>
              <w:t>environment, and</w:t>
            </w:r>
            <w:proofErr w:type="gramEnd"/>
            <w:r w:rsidR="006529FA" w:rsidRPr="00FF536D">
              <w:rPr>
                <w:rFonts w:ascii="Calibri" w:hAnsi="Calibri" w:cs="Calibri"/>
                <w:sz w:val="18"/>
                <w:szCs w:val="18"/>
              </w:rPr>
              <w:t xml:space="preserve"> develop psychological strategies for adaptive functioning in different environments. </w:t>
            </w:r>
          </w:p>
        </w:tc>
        <w:tc>
          <w:tcPr>
            <w:tcW w:w="402" w:type="pct"/>
          </w:tcPr>
          <w:p w14:paraId="03E24EC1" w14:textId="77777777" w:rsidR="006529FA" w:rsidRPr="00FF536D" w:rsidRDefault="006529FA" w:rsidP="000A4301">
            <w:pPr>
              <w:rPr>
                <w:sz w:val="18"/>
                <w:szCs w:val="18"/>
              </w:rPr>
            </w:pPr>
            <w:r w:rsidRPr="00FF536D">
              <w:rPr>
                <w:sz w:val="18"/>
                <w:szCs w:val="18"/>
              </w:rPr>
              <w:t xml:space="preserve">DSM IV, Barkley, </w:t>
            </w:r>
            <w:proofErr w:type="spellStart"/>
            <w:r w:rsidRPr="00FF536D">
              <w:rPr>
                <w:sz w:val="18"/>
                <w:szCs w:val="18"/>
              </w:rPr>
              <w:t>Sonuga-Barke</w:t>
            </w:r>
            <w:proofErr w:type="spellEnd"/>
          </w:p>
        </w:tc>
      </w:tr>
      <w:tr w:rsidR="00FF536D" w:rsidRPr="00FF536D" w14:paraId="50C82B28" w14:textId="77777777" w:rsidTr="00DA4C06">
        <w:trPr>
          <w:cantSplit/>
          <w:trHeight w:val="601"/>
        </w:trPr>
        <w:tc>
          <w:tcPr>
            <w:tcW w:w="635" w:type="pct"/>
          </w:tcPr>
          <w:p w14:paraId="79246A63"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Ross &amp; Young 2007</w:t>
            </w:r>
          </w:p>
        </w:tc>
        <w:tc>
          <w:tcPr>
            <w:tcW w:w="376" w:type="pct"/>
            <w:gridSpan w:val="2"/>
          </w:tcPr>
          <w:p w14:paraId="051261A6" w14:textId="77777777" w:rsidR="006529FA" w:rsidRPr="00FF536D" w:rsidRDefault="006529FA" w:rsidP="000A4301">
            <w:pPr>
              <w:rPr>
                <w:sz w:val="18"/>
                <w:szCs w:val="18"/>
              </w:rPr>
            </w:pPr>
            <w:r w:rsidRPr="00FF536D">
              <w:rPr>
                <w:sz w:val="18"/>
                <w:szCs w:val="18"/>
              </w:rPr>
              <w:t>Group + Coaching</w:t>
            </w:r>
          </w:p>
        </w:tc>
        <w:tc>
          <w:tcPr>
            <w:tcW w:w="1860" w:type="pct"/>
            <w:gridSpan w:val="2"/>
          </w:tcPr>
          <w:p w14:paraId="2D38DAF9" w14:textId="528BEFCC"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Lifelong developmental </w:t>
            </w:r>
            <w:r w:rsidR="00DF7A5F" w:rsidRPr="00FF536D">
              <w:rPr>
                <w:rFonts w:ascii="Calibri" w:hAnsi="Calibri" w:cs="Calibri"/>
                <w:sz w:val="18"/>
                <w:szCs w:val="18"/>
              </w:rPr>
              <w:t>disorder of EF dysfunction</w:t>
            </w:r>
            <w:r w:rsidRPr="00FF536D">
              <w:rPr>
                <w:rFonts w:ascii="Calibri" w:hAnsi="Calibri" w:cs="Calibri"/>
                <w:sz w:val="18"/>
                <w:szCs w:val="18"/>
              </w:rPr>
              <w:t xml:space="preserve">. Inadequate or delayed development of cognitive skills influences onset and persistence of offending behaviour. </w:t>
            </w:r>
          </w:p>
        </w:tc>
        <w:tc>
          <w:tcPr>
            <w:tcW w:w="1727" w:type="pct"/>
            <w:gridSpan w:val="2"/>
          </w:tcPr>
          <w:p w14:paraId="793548BD" w14:textId="1D8B2C8A" w:rsidR="006529FA" w:rsidRPr="00FF536D" w:rsidRDefault="00E81AAB" w:rsidP="000A4301">
            <w:pPr>
              <w:rPr>
                <w:rFonts w:ascii="Calibri" w:hAnsi="Calibri" w:cs="Calibri"/>
                <w:sz w:val="18"/>
                <w:szCs w:val="18"/>
              </w:rPr>
            </w:pPr>
            <w:r w:rsidRPr="00FF536D">
              <w:rPr>
                <w:rFonts w:ascii="Calibri" w:hAnsi="Calibri" w:cs="Calibri"/>
                <w:sz w:val="18"/>
                <w:szCs w:val="18"/>
              </w:rPr>
              <w:t>Teach</w:t>
            </w:r>
            <w:r w:rsidR="006529FA" w:rsidRPr="00FF536D">
              <w:rPr>
                <w:rFonts w:ascii="Calibri" w:hAnsi="Calibri" w:cs="Calibri"/>
                <w:sz w:val="18"/>
                <w:szCs w:val="18"/>
              </w:rPr>
              <w:t xml:space="preserve"> problem solving skills, skills in emotion regulation, social skills and values, social perspective taking, the development of empathy, critical reasoning, negotiation skills and conflict resolution. </w:t>
            </w:r>
          </w:p>
        </w:tc>
        <w:tc>
          <w:tcPr>
            <w:tcW w:w="402" w:type="pct"/>
          </w:tcPr>
          <w:p w14:paraId="0C34630A" w14:textId="77777777" w:rsidR="006529FA" w:rsidRPr="00FF536D" w:rsidRDefault="006529FA" w:rsidP="000A4301">
            <w:pPr>
              <w:rPr>
                <w:sz w:val="18"/>
                <w:szCs w:val="18"/>
              </w:rPr>
            </w:pPr>
            <w:r w:rsidRPr="00FF536D">
              <w:rPr>
                <w:sz w:val="18"/>
                <w:szCs w:val="18"/>
              </w:rPr>
              <w:t>DSM IV</w:t>
            </w:r>
          </w:p>
        </w:tc>
      </w:tr>
      <w:tr w:rsidR="00FF536D" w:rsidRPr="00FF536D" w14:paraId="1D474717" w14:textId="77777777" w:rsidTr="00DA4C06">
        <w:trPr>
          <w:cantSplit/>
          <w:trHeight w:val="627"/>
        </w:trPr>
        <w:tc>
          <w:tcPr>
            <w:tcW w:w="635" w:type="pct"/>
          </w:tcPr>
          <w:p w14:paraId="2A2C8409"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Knight et al 2008</w:t>
            </w:r>
          </w:p>
        </w:tc>
        <w:tc>
          <w:tcPr>
            <w:tcW w:w="376" w:type="pct"/>
            <w:gridSpan w:val="2"/>
          </w:tcPr>
          <w:p w14:paraId="08D21355" w14:textId="77777777" w:rsidR="006529FA" w:rsidRPr="00FF536D" w:rsidRDefault="006529FA" w:rsidP="000A4301">
            <w:pPr>
              <w:rPr>
                <w:sz w:val="18"/>
                <w:szCs w:val="18"/>
              </w:rPr>
            </w:pPr>
            <w:r w:rsidRPr="00FF536D">
              <w:rPr>
                <w:sz w:val="18"/>
                <w:szCs w:val="18"/>
              </w:rPr>
              <w:t>Individual and Group</w:t>
            </w:r>
          </w:p>
        </w:tc>
        <w:tc>
          <w:tcPr>
            <w:tcW w:w="1860" w:type="pct"/>
            <w:gridSpan w:val="2"/>
          </w:tcPr>
          <w:p w14:paraId="7E3C50FB" w14:textId="16F4CE9A"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Developmentally inappropriate levels of inattention, impulsivity, and hyperactivity. </w:t>
            </w:r>
            <w:r w:rsidR="00AF36C1" w:rsidRPr="00FF536D">
              <w:rPr>
                <w:rFonts w:ascii="Calibri" w:hAnsi="Calibri" w:cs="Calibri"/>
                <w:sz w:val="18"/>
                <w:szCs w:val="18"/>
              </w:rPr>
              <w:t>Inattentive s</w:t>
            </w:r>
            <w:r w:rsidRPr="00FF536D">
              <w:rPr>
                <w:rFonts w:ascii="Calibri" w:hAnsi="Calibri" w:cs="Calibri"/>
                <w:sz w:val="18"/>
                <w:szCs w:val="18"/>
              </w:rPr>
              <w:t xml:space="preserve">ymptoms of “sluggish cognitive tempo,” such as </w:t>
            </w:r>
            <w:proofErr w:type="gramStart"/>
            <w:r w:rsidRPr="00FF536D">
              <w:rPr>
                <w:rFonts w:ascii="Calibri" w:hAnsi="Calibri" w:cs="Calibri"/>
                <w:sz w:val="18"/>
                <w:szCs w:val="18"/>
              </w:rPr>
              <w:t>day</w:t>
            </w:r>
            <w:r w:rsidR="00AF36C1" w:rsidRPr="00FF536D">
              <w:rPr>
                <w:rFonts w:ascii="Calibri" w:hAnsi="Calibri" w:cs="Calibri"/>
                <w:sz w:val="18"/>
                <w:szCs w:val="18"/>
              </w:rPr>
              <w:t>-</w:t>
            </w:r>
            <w:r w:rsidRPr="00FF536D">
              <w:rPr>
                <w:rFonts w:ascii="Calibri" w:hAnsi="Calibri" w:cs="Calibri"/>
                <w:sz w:val="18"/>
                <w:szCs w:val="18"/>
              </w:rPr>
              <w:t>dreaming</w:t>
            </w:r>
            <w:proofErr w:type="gramEnd"/>
            <w:r w:rsidRPr="00FF536D">
              <w:rPr>
                <w:rFonts w:ascii="Calibri" w:hAnsi="Calibri" w:cs="Calibri"/>
                <w:sz w:val="18"/>
                <w:szCs w:val="18"/>
              </w:rPr>
              <w:t xml:space="preserve"> and processing deficits are common</w:t>
            </w:r>
          </w:p>
        </w:tc>
        <w:tc>
          <w:tcPr>
            <w:tcW w:w="1727" w:type="pct"/>
            <w:gridSpan w:val="2"/>
          </w:tcPr>
          <w:p w14:paraId="6AFBBAB9" w14:textId="57340D35" w:rsidR="006529FA" w:rsidRPr="00FF536D" w:rsidRDefault="006529FA" w:rsidP="000A4301">
            <w:pPr>
              <w:rPr>
                <w:rFonts w:ascii="Calibri" w:hAnsi="Calibri" w:cs="Calibri"/>
                <w:sz w:val="18"/>
                <w:szCs w:val="18"/>
              </w:rPr>
            </w:pPr>
            <w:r w:rsidRPr="00FF536D">
              <w:rPr>
                <w:rFonts w:ascii="Calibri" w:hAnsi="Calibri" w:cs="Calibri"/>
                <w:sz w:val="18"/>
                <w:szCs w:val="18"/>
              </w:rPr>
              <w:t>Recommends psychoeducation</w:t>
            </w:r>
            <w:r w:rsidR="001F2D26" w:rsidRPr="00FF536D">
              <w:rPr>
                <w:rFonts w:ascii="Calibri" w:hAnsi="Calibri" w:cs="Calibri"/>
                <w:sz w:val="18"/>
                <w:szCs w:val="18"/>
              </w:rPr>
              <w:t>,</w:t>
            </w:r>
            <w:r w:rsidRPr="00FF536D">
              <w:rPr>
                <w:rFonts w:ascii="Calibri" w:hAnsi="Calibri" w:cs="Calibri"/>
                <w:sz w:val="18"/>
                <w:szCs w:val="18"/>
              </w:rPr>
              <w:t xml:space="preserve"> skills training in organization, planning, and maximizing attention; and cognitive restructuring to maximize adaptive thinking and reduce distractions</w:t>
            </w:r>
          </w:p>
        </w:tc>
        <w:tc>
          <w:tcPr>
            <w:tcW w:w="402" w:type="pct"/>
          </w:tcPr>
          <w:p w14:paraId="563729B1" w14:textId="77777777" w:rsidR="006529FA" w:rsidRPr="00FF536D" w:rsidRDefault="006529FA" w:rsidP="000A4301">
            <w:pPr>
              <w:rPr>
                <w:sz w:val="18"/>
                <w:szCs w:val="18"/>
              </w:rPr>
            </w:pPr>
            <w:r w:rsidRPr="00FF536D">
              <w:rPr>
                <w:sz w:val="18"/>
                <w:szCs w:val="18"/>
              </w:rPr>
              <w:t>DSM IV</w:t>
            </w:r>
          </w:p>
        </w:tc>
      </w:tr>
      <w:tr w:rsidR="00FF536D" w:rsidRPr="00FF536D" w14:paraId="3B54E582" w14:textId="77777777" w:rsidTr="00DA4C06">
        <w:trPr>
          <w:cantSplit/>
          <w:trHeight w:val="638"/>
        </w:trPr>
        <w:tc>
          <w:tcPr>
            <w:tcW w:w="635" w:type="pct"/>
          </w:tcPr>
          <w:p w14:paraId="527F0463"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Ramsay &amp; </w:t>
            </w:r>
            <w:proofErr w:type="spellStart"/>
            <w:r w:rsidRPr="00FF536D">
              <w:rPr>
                <w:rFonts w:ascii="Calibri" w:hAnsi="Calibri" w:cs="Calibri"/>
                <w:sz w:val="18"/>
                <w:szCs w:val="18"/>
              </w:rPr>
              <w:t>Rostain</w:t>
            </w:r>
            <w:proofErr w:type="spellEnd"/>
            <w:r w:rsidRPr="00FF536D">
              <w:rPr>
                <w:rFonts w:ascii="Calibri" w:hAnsi="Calibri" w:cs="Calibri"/>
                <w:sz w:val="18"/>
                <w:szCs w:val="18"/>
              </w:rPr>
              <w:t xml:space="preserve"> 2008</w:t>
            </w:r>
          </w:p>
        </w:tc>
        <w:tc>
          <w:tcPr>
            <w:tcW w:w="376" w:type="pct"/>
            <w:gridSpan w:val="2"/>
          </w:tcPr>
          <w:p w14:paraId="6DD82B4B" w14:textId="77777777" w:rsidR="006529FA" w:rsidRPr="00FF536D" w:rsidRDefault="006529FA" w:rsidP="000A4301">
            <w:pPr>
              <w:rPr>
                <w:sz w:val="18"/>
                <w:szCs w:val="18"/>
              </w:rPr>
            </w:pPr>
            <w:r w:rsidRPr="00FF536D">
              <w:rPr>
                <w:sz w:val="18"/>
                <w:szCs w:val="18"/>
              </w:rPr>
              <w:t>Individual and Group</w:t>
            </w:r>
          </w:p>
        </w:tc>
        <w:tc>
          <w:tcPr>
            <w:tcW w:w="1860" w:type="pct"/>
            <w:gridSpan w:val="2"/>
          </w:tcPr>
          <w:p w14:paraId="772B1CD4" w14:textId="22F0ED13" w:rsidR="006529FA" w:rsidRPr="00FF536D" w:rsidRDefault="006529FA" w:rsidP="000A4301">
            <w:pPr>
              <w:rPr>
                <w:rFonts w:ascii="Calibri" w:hAnsi="Calibri" w:cs="Calibri"/>
                <w:sz w:val="18"/>
                <w:szCs w:val="18"/>
              </w:rPr>
            </w:pPr>
            <w:r w:rsidRPr="00FF536D">
              <w:rPr>
                <w:rFonts w:ascii="Calibri" w:hAnsi="Calibri" w:cs="Calibri"/>
                <w:sz w:val="18"/>
                <w:szCs w:val="18"/>
              </w:rPr>
              <w:t>Neurodevelopmental lifespan disorder of self-dysregulation and executive dysfunction extending across time and setting.</w:t>
            </w:r>
          </w:p>
        </w:tc>
        <w:tc>
          <w:tcPr>
            <w:tcW w:w="1727" w:type="pct"/>
            <w:gridSpan w:val="2"/>
          </w:tcPr>
          <w:p w14:paraId="4BFDF2A4" w14:textId="3B59C4EE"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Pharmacotherapy is single most effective treatment, but insufficient alone. Mentions psychosocial </w:t>
            </w:r>
            <w:r w:rsidR="00FE5023" w:rsidRPr="00FF536D">
              <w:rPr>
                <w:rFonts w:ascii="Calibri" w:hAnsi="Calibri" w:cs="Calibri"/>
                <w:sz w:val="18"/>
                <w:szCs w:val="18"/>
              </w:rPr>
              <w:t>treatments</w:t>
            </w:r>
            <w:r w:rsidRPr="00FF536D">
              <w:rPr>
                <w:rFonts w:ascii="Calibri" w:hAnsi="Calibri" w:cs="Calibri"/>
                <w:sz w:val="18"/>
                <w:szCs w:val="18"/>
              </w:rPr>
              <w:t xml:space="preserve"> needing more research for effectiveness as well as mechanism of change.</w:t>
            </w:r>
          </w:p>
        </w:tc>
        <w:tc>
          <w:tcPr>
            <w:tcW w:w="402" w:type="pct"/>
          </w:tcPr>
          <w:p w14:paraId="685260B5" w14:textId="77777777" w:rsidR="006529FA" w:rsidRPr="00FF536D" w:rsidRDefault="006529FA" w:rsidP="000A4301">
            <w:pPr>
              <w:rPr>
                <w:sz w:val="18"/>
                <w:szCs w:val="18"/>
              </w:rPr>
            </w:pPr>
            <w:r w:rsidRPr="00FF536D">
              <w:rPr>
                <w:sz w:val="18"/>
                <w:szCs w:val="18"/>
              </w:rPr>
              <w:t>Barkley</w:t>
            </w:r>
          </w:p>
        </w:tc>
      </w:tr>
      <w:tr w:rsidR="00FF536D" w:rsidRPr="00FF536D" w14:paraId="05C320A7" w14:textId="77777777" w:rsidTr="00DA4C06">
        <w:trPr>
          <w:cantSplit/>
          <w:trHeight w:val="841"/>
        </w:trPr>
        <w:tc>
          <w:tcPr>
            <w:tcW w:w="635" w:type="pct"/>
          </w:tcPr>
          <w:p w14:paraId="42F57954"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Ramsay &amp; </w:t>
            </w:r>
            <w:proofErr w:type="spellStart"/>
            <w:r w:rsidRPr="00FF536D">
              <w:rPr>
                <w:rFonts w:ascii="Calibri" w:hAnsi="Calibri" w:cs="Calibri"/>
                <w:sz w:val="18"/>
                <w:szCs w:val="18"/>
              </w:rPr>
              <w:t>Rostain</w:t>
            </w:r>
            <w:proofErr w:type="spellEnd"/>
            <w:r w:rsidRPr="00FF536D">
              <w:rPr>
                <w:rFonts w:ascii="Calibri" w:hAnsi="Calibri" w:cs="Calibri"/>
                <w:sz w:val="18"/>
                <w:szCs w:val="18"/>
              </w:rPr>
              <w:t xml:space="preserve"> 2008</w:t>
            </w:r>
          </w:p>
        </w:tc>
        <w:tc>
          <w:tcPr>
            <w:tcW w:w="376" w:type="pct"/>
            <w:gridSpan w:val="2"/>
          </w:tcPr>
          <w:p w14:paraId="5E3C61D5" w14:textId="77777777" w:rsidR="006529FA" w:rsidRPr="00FF536D" w:rsidRDefault="006529FA" w:rsidP="000A4301">
            <w:pPr>
              <w:rPr>
                <w:sz w:val="18"/>
                <w:szCs w:val="18"/>
              </w:rPr>
            </w:pPr>
            <w:r w:rsidRPr="00FF536D">
              <w:rPr>
                <w:sz w:val="18"/>
                <w:szCs w:val="18"/>
              </w:rPr>
              <w:t>Individual</w:t>
            </w:r>
          </w:p>
        </w:tc>
        <w:tc>
          <w:tcPr>
            <w:tcW w:w="1860" w:type="pct"/>
            <w:gridSpan w:val="2"/>
          </w:tcPr>
          <w:p w14:paraId="4D820BCF" w14:textId="7971D98D" w:rsidR="006529FA" w:rsidRPr="00FF536D" w:rsidRDefault="00C24194" w:rsidP="000A4301">
            <w:pPr>
              <w:rPr>
                <w:rFonts w:ascii="Calibri" w:hAnsi="Calibri" w:cs="Calibri"/>
                <w:sz w:val="18"/>
                <w:szCs w:val="18"/>
              </w:rPr>
            </w:pPr>
            <w:r w:rsidRPr="00FF536D">
              <w:rPr>
                <w:rFonts w:ascii="Calibri" w:hAnsi="Calibri" w:cs="Calibri"/>
                <w:sz w:val="18"/>
                <w:szCs w:val="18"/>
              </w:rPr>
              <w:t>Neurobehavioral</w:t>
            </w:r>
            <w:r w:rsidR="006529FA" w:rsidRPr="00FF536D">
              <w:rPr>
                <w:rFonts w:ascii="Calibri" w:hAnsi="Calibri" w:cs="Calibri"/>
                <w:sz w:val="18"/>
                <w:szCs w:val="18"/>
              </w:rPr>
              <w:t xml:space="preserve"> disorder affecting learning and cognition, behavioural, and emotional functioning </w:t>
            </w:r>
            <w:r w:rsidRPr="00FF536D">
              <w:rPr>
                <w:rFonts w:ascii="Calibri" w:hAnsi="Calibri" w:cs="Calibri"/>
                <w:sz w:val="18"/>
                <w:szCs w:val="18"/>
              </w:rPr>
              <w:t>consistent</w:t>
            </w:r>
            <w:r w:rsidR="006529FA" w:rsidRPr="00FF536D">
              <w:rPr>
                <w:rFonts w:ascii="Calibri" w:hAnsi="Calibri" w:cs="Calibri"/>
                <w:sz w:val="18"/>
                <w:szCs w:val="18"/>
              </w:rPr>
              <w:t xml:space="preserve"> over time. Inattention, impulsivity, hyperactivity. Maladaptive compensatory strategies used to deal with negative beliefs</w:t>
            </w:r>
          </w:p>
        </w:tc>
        <w:tc>
          <w:tcPr>
            <w:tcW w:w="1727" w:type="pct"/>
            <w:gridSpan w:val="2"/>
          </w:tcPr>
          <w:p w14:paraId="110BDF77" w14:textId="19A62BC6" w:rsidR="006529FA" w:rsidRPr="00FF536D" w:rsidRDefault="00915371" w:rsidP="000A4301">
            <w:pPr>
              <w:rPr>
                <w:rFonts w:ascii="Calibri" w:hAnsi="Calibri" w:cs="Calibri"/>
                <w:sz w:val="18"/>
                <w:szCs w:val="18"/>
              </w:rPr>
            </w:pPr>
            <w:r w:rsidRPr="00FF536D">
              <w:rPr>
                <w:rFonts w:ascii="Calibri" w:hAnsi="Calibri" w:cs="Calibri"/>
                <w:sz w:val="18"/>
                <w:szCs w:val="18"/>
              </w:rPr>
              <w:t>Identify</w:t>
            </w:r>
            <w:r w:rsidR="006529FA" w:rsidRPr="00FF536D">
              <w:rPr>
                <w:rFonts w:ascii="Calibri" w:hAnsi="Calibri" w:cs="Calibri"/>
                <w:sz w:val="18"/>
                <w:szCs w:val="18"/>
              </w:rPr>
              <w:t xml:space="preserve"> issues in behavioural practices stopped by negative beliefs. </w:t>
            </w:r>
            <w:r w:rsidR="00B13F18" w:rsidRPr="00FF536D">
              <w:rPr>
                <w:rFonts w:ascii="Calibri" w:hAnsi="Calibri" w:cs="Calibri"/>
                <w:sz w:val="18"/>
                <w:szCs w:val="18"/>
              </w:rPr>
              <w:t>Exam s</w:t>
            </w:r>
            <w:r w:rsidR="006529FA" w:rsidRPr="00FF536D">
              <w:rPr>
                <w:rFonts w:ascii="Calibri" w:hAnsi="Calibri" w:cs="Calibri"/>
                <w:sz w:val="18"/>
                <w:szCs w:val="18"/>
              </w:rPr>
              <w:t>tress generate</w:t>
            </w:r>
            <w:r w:rsidR="00B13F18" w:rsidRPr="00FF536D">
              <w:rPr>
                <w:rFonts w:ascii="Calibri" w:hAnsi="Calibri" w:cs="Calibri"/>
                <w:sz w:val="18"/>
                <w:szCs w:val="18"/>
              </w:rPr>
              <w:t>s</w:t>
            </w:r>
            <w:r w:rsidR="006529FA" w:rsidRPr="00FF536D">
              <w:rPr>
                <w:rFonts w:ascii="Calibri" w:hAnsi="Calibri" w:cs="Calibri"/>
                <w:sz w:val="18"/>
                <w:szCs w:val="18"/>
              </w:rPr>
              <w:t xml:space="preserve"> "drift" away from coping skills - use </w:t>
            </w:r>
            <w:r w:rsidR="00A36E5A" w:rsidRPr="00FF536D">
              <w:rPr>
                <w:rFonts w:ascii="Calibri" w:hAnsi="Calibri" w:cs="Calibri"/>
                <w:sz w:val="18"/>
                <w:szCs w:val="18"/>
              </w:rPr>
              <w:t xml:space="preserve">cognitive restructuring </w:t>
            </w:r>
            <w:r w:rsidR="000003B9" w:rsidRPr="00FF536D">
              <w:rPr>
                <w:rFonts w:ascii="Calibri" w:hAnsi="Calibri" w:cs="Calibri"/>
                <w:sz w:val="18"/>
                <w:szCs w:val="18"/>
              </w:rPr>
              <w:t>to</w:t>
            </w:r>
            <w:r w:rsidR="006529FA" w:rsidRPr="00FF536D">
              <w:rPr>
                <w:rFonts w:ascii="Calibri" w:hAnsi="Calibri" w:cs="Calibri"/>
                <w:sz w:val="18"/>
                <w:szCs w:val="18"/>
              </w:rPr>
              <w:t xml:space="preserve"> discover options </w:t>
            </w:r>
            <w:r w:rsidR="00A36E5A" w:rsidRPr="00FF536D">
              <w:rPr>
                <w:rFonts w:ascii="Calibri" w:hAnsi="Calibri" w:cs="Calibri"/>
                <w:sz w:val="18"/>
                <w:szCs w:val="18"/>
              </w:rPr>
              <w:t xml:space="preserve"> </w:t>
            </w:r>
          </w:p>
        </w:tc>
        <w:tc>
          <w:tcPr>
            <w:tcW w:w="402" w:type="pct"/>
          </w:tcPr>
          <w:p w14:paraId="0F8894DA" w14:textId="3D358EBC" w:rsidR="006529FA" w:rsidRPr="00FF536D" w:rsidRDefault="006529FA" w:rsidP="000A4301">
            <w:pPr>
              <w:rPr>
                <w:sz w:val="18"/>
                <w:szCs w:val="18"/>
              </w:rPr>
            </w:pPr>
            <w:r w:rsidRPr="00FF536D">
              <w:rPr>
                <w:sz w:val="18"/>
                <w:szCs w:val="18"/>
              </w:rPr>
              <w:t>Barkley, Brown</w:t>
            </w:r>
          </w:p>
        </w:tc>
      </w:tr>
      <w:tr w:rsidR="00FF536D" w:rsidRPr="00FF536D" w14:paraId="0200BC77" w14:textId="77777777" w:rsidTr="00DA4C06">
        <w:trPr>
          <w:cantSplit/>
          <w:trHeight w:val="811"/>
        </w:trPr>
        <w:tc>
          <w:tcPr>
            <w:tcW w:w="635" w:type="pct"/>
          </w:tcPr>
          <w:p w14:paraId="29C855A6"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Toplak</w:t>
            </w:r>
            <w:proofErr w:type="spellEnd"/>
            <w:r w:rsidRPr="00FF536D">
              <w:rPr>
                <w:rFonts w:ascii="Calibri" w:hAnsi="Calibri" w:cs="Calibri"/>
                <w:sz w:val="18"/>
                <w:szCs w:val="18"/>
              </w:rPr>
              <w:t xml:space="preserve"> 2008</w:t>
            </w:r>
          </w:p>
        </w:tc>
        <w:tc>
          <w:tcPr>
            <w:tcW w:w="376" w:type="pct"/>
            <w:gridSpan w:val="2"/>
          </w:tcPr>
          <w:p w14:paraId="058A96E0" w14:textId="77777777" w:rsidR="006529FA" w:rsidRPr="00FF536D" w:rsidRDefault="006529FA" w:rsidP="000A4301">
            <w:pPr>
              <w:rPr>
                <w:sz w:val="18"/>
                <w:szCs w:val="18"/>
              </w:rPr>
            </w:pPr>
            <w:r w:rsidRPr="00FF536D">
              <w:rPr>
                <w:sz w:val="18"/>
                <w:szCs w:val="18"/>
              </w:rPr>
              <w:t>Individual + Coaching</w:t>
            </w:r>
          </w:p>
        </w:tc>
        <w:tc>
          <w:tcPr>
            <w:tcW w:w="1860" w:type="pct"/>
            <w:gridSpan w:val="2"/>
          </w:tcPr>
          <w:p w14:paraId="30CAD37C"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Disorder of neural regulation and under arousal. Affected executive and cognitive processes; multiple pathways including executive and motivational; delay aversion; issues with reward schedules and extinction</w:t>
            </w:r>
          </w:p>
          <w:p w14:paraId="70201A27" w14:textId="77777777" w:rsidR="006529FA" w:rsidRPr="00FF536D" w:rsidRDefault="006529FA" w:rsidP="000A4301">
            <w:pPr>
              <w:rPr>
                <w:rFonts w:ascii="Calibri" w:hAnsi="Calibri" w:cs="Calibri"/>
                <w:sz w:val="18"/>
                <w:szCs w:val="18"/>
              </w:rPr>
            </w:pPr>
          </w:p>
        </w:tc>
        <w:tc>
          <w:tcPr>
            <w:tcW w:w="1727" w:type="pct"/>
            <w:gridSpan w:val="2"/>
          </w:tcPr>
          <w:p w14:paraId="1A984FC5" w14:textId="6B46B12B"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Training in self-instructions, problem-solving, self-reinforcement, and self-redirection to cope with errors. </w:t>
            </w:r>
          </w:p>
        </w:tc>
        <w:tc>
          <w:tcPr>
            <w:tcW w:w="402" w:type="pct"/>
          </w:tcPr>
          <w:p w14:paraId="6038E6F2" w14:textId="77777777" w:rsidR="006529FA" w:rsidRPr="00FF536D" w:rsidRDefault="006529FA" w:rsidP="000A4301">
            <w:pPr>
              <w:rPr>
                <w:sz w:val="18"/>
                <w:szCs w:val="18"/>
              </w:rPr>
            </w:pPr>
            <w:r w:rsidRPr="00FF536D">
              <w:rPr>
                <w:sz w:val="18"/>
                <w:szCs w:val="18"/>
              </w:rPr>
              <w:t xml:space="preserve">DSM IV TR, Barkley, </w:t>
            </w:r>
            <w:proofErr w:type="spellStart"/>
            <w:r w:rsidRPr="00FF536D">
              <w:rPr>
                <w:sz w:val="18"/>
                <w:szCs w:val="18"/>
              </w:rPr>
              <w:t>Sonuga-Barke</w:t>
            </w:r>
            <w:proofErr w:type="spellEnd"/>
            <w:r w:rsidRPr="00FF536D">
              <w:rPr>
                <w:sz w:val="18"/>
                <w:szCs w:val="18"/>
              </w:rPr>
              <w:t xml:space="preserve">, </w:t>
            </w:r>
            <w:proofErr w:type="spellStart"/>
            <w:r w:rsidRPr="00FF536D">
              <w:rPr>
                <w:sz w:val="18"/>
                <w:szCs w:val="18"/>
              </w:rPr>
              <w:t>Nigg</w:t>
            </w:r>
            <w:proofErr w:type="spellEnd"/>
          </w:p>
        </w:tc>
      </w:tr>
      <w:tr w:rsidR="00FF536D" w:rsidRPr="00FF536D" w14:paraId="5EA992BD" w14:textId="77777777" w:rsidTr="00DA4C06">
        <w:trPr>
          <w:cantSplit/>
          <w:trHeight w:val="409"/>
        </w:trPr>
        <w:tc>
          <w:tcPr>
            <w:tcW w:w="635" w:type="pct"/>
          </w:tcPr>
          <w:p w14:paraId="714ADFF1" w14:textId="77777777" w:rsidR="006529FA" w:rsidRPr="00FF536D" w:rsidRDefault="006529FA" w:rsidP="000A4301">
            <w:pPr>
              <w:rPr>
                <w:rFonts w:ascii="Calibri" w:hAnsi="Calibri" w:cs="Calibri"/>
                <w:sz w:val="18"/>
                <w:szCs w:val="18"/>
              </w:rPr>
            </w:pPr>
            <w:bookmarkStart w:id="1" w:name="_Hlk59036557"/>
            <w:proofErr w:type="spellStart"/>
            <w:r w:rsidRPr="00FF536D">
              <w:rPr>
                <w:rFonts w:ascii="Calibri" w:hAnsi="Calibri" w:cs="Calibri"/>
                <w:sz w:val="18"/>
                <w:szCs w:val="18"/>
              </w:rPr>
              <w:t>Virta</w:t>
            </w:r>
            <w:proofErr w:type="spellEnd"/>
            <w:r w:rsidRPr="00FF536D">
              <w:rPr>
                <w:rFonts w:ascii="Calibri" w:hAnsi="Calibri" w:cs="Calibri"/>
                <w:sz w:val="18"/>
                <w:szCs w:val="18"/>
              </w:rPr>
              <w:t xml:space="preserve"> et al 2008</w:t>
            </w:r>
          </w:p>
        </w:tc>
        <w:tc>
          <w:tcPr>
            <w:tcW w:w="376" w:type="pct"/>
            <w:gridSpan w:val="2"/>
          </w:tcPr>
          <w:p w14:paraId="607E2207" w14:textId="77777777" w:rsidR="006529FA" w:rsidRPr="00FF536D" w:rsidRDefault="006529FA" w:rsidP="000A4301">
            <w:pPr>
              <w:rPr>
                <w:sz w:val="18"/>
                <w:szCs w:val="18"/>
              </w:rPr>
            </w:pPr>
            <w:r w:rsidRPr="00FF536D">
              <w:rPr>
                <w:sz w:val="18"/>
                <w:szCs w:val="18"/>
              </w:rPr>
              <w:t>Group</w:t>
            </w:r>
          </w:p>
        </w:tc>
        <w:tc>
          <w:tcPr>
            <w:tcW w:w="1860" w:type="pct"/>
            <w:gridSpan w:val="2"/>
          </w:tcPr>
          <w:p w14:paraId="422C21B8" w14:textId="1CC6C46A"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Developmental neurobiological disability characterized by deficits in attention and </w:t>
            </w:r>
            <w:r w:rsidR="00C24194" w:rsidRPr="00FF536D">
              <w:rPr>
                <w:rFonts w:ascii="Calibri" w:hAnsi="Calibri" w:cs="Calibri"/>
                <w:sz w:val="18"/>
                <w:szCs w:val="18"/>
              </w:rPr>
              <w:t>EF</w:t>
            </w:r>
            <w:r w:rsidRPr="00FF536D">
              <w:rPr>
                <w:rFonts w:ascii="Calibri" w:hAnsi="Calibri" w:cs="Calibri"/>
                <w:sz w:val="18"/>
                <w:szCs w:val="18"/>
              </w:rPr>
              <w:t xml:space="preserve"> and/or symptoms of hyperactivity and </w:t>
            </w:r>
            <w:r w:rsidR="00C24194" w:rsidRPr="00FF536D">
              <w:rPr>
                <w:rFonts w:ascii="Calibri" w:hAnsi="Calibri" w:cs="Calibri"/>
                <w:sz w:val="18"/>
                <w:szCs w:val="18"/>
              </w:rPr>
              <w:t>impulsivity</w:t>
            </w:r>
            <w:r w:rsidRPr="00FF536D">
              <w:rPr>
                <w:rFonts w:ascii="Calibri" w:hAnsi="Calibri" w:cs="Calibri"/>
                <w:sz w:val="18"/>
                <w:szCs w:val="18"/>
              </w:rPr>
              <w:t xml:space="preserve">. </w:t>
            </w:r>
          </w:p>
        </w:tc>
        <w:tc>
          <w:tcPr>
            <w:tcW w:w="1727" w:type="pct"/>
            <w:gridSpan w:val="2"/>
          </w:tcPr>
          <w:p w14:paraId="32166124" w14:textId="2AB1CA9D"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Aim to improve participants’ skills in managing ADHD related problems and discuss problems with peers </w:t>
            </w:r>
          </w:p>
        </w:tc>
        <w:tc>
          <w:tcPr>
            <w:tcW w:w="402" w:type="pct"/>
          </w:tcPr>
          <w:p w14:paraId="1F997EFE" w14:textId="77777777" w:rsidR="006529FA" w:rsidRPr="00FF536D" w:rsidRDefault="006529FA" w:rsidP="000A4301">
            <w:pPr>
              <w:rPr>
                <w:sz w:val="18"/>
                <w:szCs w:val="18"/>
              </w:rPr>
            </w:pPr>
            <w:r w:rsidRPr="00FF536D">
              <w:rPr>
                <w:sz w:val="18"/>
                <w:szCs w:val="18"/>
              </w:rPr>
              <w:t>Brown, DSM IV</w:t>
            </w:r>
          </w:p>
        </w:tc>
      </w:tr>
      <w:tr w:rsidR="00FF536D" w:rsidRPr="00FF536D" w14:paraId="6CC78E87" w14:textId="77777777" w:rsidTr="00DA4C06">
        <w:trPr>
          <w:cantSplit/>
          <w:trHeight w:val="670"/>
        </w:trPr>
        <w:tc>
          <w:tcPr>
            <w:tcW w:w="635" w:type="pct"/>
          </w:tcPr>
          <w:p w14:paraId="2A6F4CE8"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Young et al 2008</w:t>
            </w:r>
          </w:p>
        </w:tc>
        <w:tc>
          <w:tcPr>
            <w:tcW w:w="376" w:type="pct"/>
            <w:gridSpan w:val="2"/>
          </w:tcPr>
          <w:p w14:paraId="0AE61782" w14:textId="77777777" w:rsidR="006529FA" w:rsidRPr="00FF536D" w:rsidRDefault="006529FA" w:rsidP="000A4301">
            <w:pPr>
              <w:rPr>
                <w:sz w:val="18"/>
                <w:szCs w:val="18"/>
              </w:rPr>
            </w:pPr>
            <w:r w:rsidRPr="00FF536D">
              <w:rPr>
                <w:sz w:val="18"/>
                <w:szCs w:val="18"/>
              </w:rPr>
              <w:t>Interviews</w:t>
            </w:r>
          </w:p>
        </w:tc>
        <w:tc>
          <w:tcPr>
            <w:tcW w:w="1860" w:type="pct"/>
            <w:gridSpan w:val="2"/>
          </w:tcPr>
          <w:p w14:paraId="382084AF"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Low self-esteem, hope- lessness, and underachievement</w:t>
            </w:r>
          </w:p>
        </w:tc>
        <w:tc>
          <w:tcPr>
            <w:tcW w:w="1727" w:type="pct"/>
            <w:gridSpan w:val="2"/>
          </w:tcPr>
          <w:p w14:paraId="528EF8BA" w14:textId="02CE125B" w:rsidR="006529FA" w:rsidRPr="00FF536D" w:rsidRDefault="000B41CB" w:rsidP="000A4301">
            <w:pPr>
              <w:rPr>
                <w:rFonts w:ascii="Calibri" w:hAnsi="Calibri" w:cs="Calibri"/>
                <w:sz w:val="18"/>
                <w:szCs w:val="18"/>
              </w:rPr>
            </w:pPr>
            <w:r w:rsidRPr="00FF536D">
              <w:rPr>
                <w:rFonts w:ascii="Calibri" w:hAnsi="Calibri" w:cs="Calibri"/>
                <w:sz w:val="18"/>
                <w:szCs w:val="18"/>
              </w:rPr>
              <w:t>R</w:t>
            </w:r>
            <w:r w:rsidR="006529FA" w:rsidRPr="00FF536D">
              <w:rPr>
                <w:rFonts w:ascii="Calibri" w:hAnsi="Calibri" w:cs="Calibri"/>
                <w:sz w:val="18"/>
                <w:szCs w:val="18"/>
              </w:rPr>
              <w:t xml:space="preserve">eframe past experiences in a positive way by encouraging them to learn from the past. </w:t>
            </w:r>
            <w:r w:rsidR="000F31B9" w:rsidRPr="00FF536D">
              <w:rPr>
                <w:rFonts w:ascii="Calibri" w:hAnsi="Calibri" w:cs="Calibri"/>
                <w:sz w:val="18"/>
                <w:szCs w:val="18"/>
              </w:rPr>
              <w:t>E</w:t>
            </w:r>
            <w:r w:rsidR="006529FA" w:rsidRPr="00FF536D">
              <w:rPr>
                <w:rFonts w:ascii="Calibri" w:hAnsi="Calibri" w:cs="Calibri"/>
                <w:sz w:val="18"/>
                <w:szCs w:val="18"/>
              </w:rPr>
              <w:t>mphasi</w:t>
            </w:r>
            <w:r w:rsidR="000F31B9" w:rsidRPr="00FF536D">
              <w:rPr>
                <w:rFonts w:ascii="Calibri" w:hAnsi="Calibri" w:cs="Calibri"/>
                <w:sz w:val="18"/>
                <w:szCs w:val="18"/>
              </w:rPr>
              <w:t>se</w:t>
            </w:r>
            <w:r w:rsidR="006529FA" w:rsidRPr="00FF536D">
              <w:rPr>
                <w:rFonts w:ascii="Calibri" w:hAnsi="Calibri" w:cs="Calibri"/>
                <w:sz w:val="18"/>
                <w:szCs w:val="18"/>
              </w:rPr>
              <w:t xml:space="preserve"> positive aspects of their disorder and/or their strengths (e.g., creativity) </w:t>
            </w:r>
          </w:p>
        </w:tc>
        <w:tc>
          <w:tcPr>
            <w:tcW w:w="402" w:type="pct"/>
          </w:tcPr>
          <w:p w14:paraId="51E8D887" w14:textId="77777777" w:rsidR="006529FA" w:rsidRPr="00FF536D" w:rsidRDefault="006529FA" w:rsidP="000A4301">
            <w:pPr>
              <w:rPr>
                <w:sz w:val="18"/>
                <w:szCs w:val="18"/>
              </w:rPr>
            </w:pPr>
            <w:r w:rsidRPr="00FF536D">
              <w:rPr>
                <w:sz w:val="18"/>
                <w:szCs w:val="18"/>
              </w:rPr>
              <w:t xml:space="preserve">DSM IV, Barkley, </w:t>
            </w:r>
            <w:proofErr w:type="spellStart"/>
            <w:r w:rsidRPr="00FF536D">
              <w:rPr>
                <w:sz w:val="18"/>
                <w:szCs w:val="18"/>
              </w:rPr>
              <w:t>Sonuga-Barke</w:t>
            </w:r>
            <w:proofErr w:type="spellEnd"/>
          </w:p>
        </w:tc>
      </w:tr>
      <w:tr w:rsidR="00FF536D" w:rsidRPr="00FF536D" w14:paraId="4AF9EDB7" w14:textId="77777777" w:rsidTr="00DA4C06">
        <w:trPr>
          <w:cantSplit/>
          <w:trHeight w:val="618"/>
        </w:trPr>
        <w:tc>
          <w:tcPr>
            <w:tcW w:w="635" w:type="pct"/>
          </w:tcPr>
          <w:p w14:paraId="3EB3C8EE"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Bramham &amp; Young 2009</w:t>
            </w:r>
          </w:p>
        </w:tc>
        <w:tc>
          <w:tcPr>
            <w:tcW w:w="376" w:type="pct"/>
            <w:gridSpan w:val="2"/>
          </w:tcPr>
          <w:p w14:paraId="12301DEB" w14:textId="77777777" w:rsidR="006529FA" w:rsidRPr="00FF536D" w:rsidRDefault="006529FA" w:rsidP="000A4301">
            <w:pPr>
              <w:rPr>
                <w:sz w:val="18"/>
                <w:szCs w:val="18"/>
              </w:rPr>
            </w:pPr>
            <w:r w:rsidRPr="00FF536D">
              <w:rPr>
                <w:sz w:val="18"/>
                <w:szCs w:val="18"/>
              </w:rPr>
              <w:t>Group</w:t>
            </w:r>
          </w:p>
        </w:tc>
        <w:tc>
          <w:tcPr>
            <w:tcW w:w="1860" w:type="pct"/>
            <w:gridSpan w:val="2"/>
          </w:tcPr>
          <w:p w14:paraId="5AF87079"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Core symptoms of inattention, hyperactivity, and impulsivity; low frustration tolerance leading to angry outbursts; low self-esteem; mood disorders; impulse control, all-or-nothing thinking, and disorganization</w:t>
            </w:r>
          </w:p>
        </w:tc>
        <w:tc>
          <w:tcPr>
            <w:tcW w:w="1727" w:type="pct"/>
            <w:gridSpan w:val="2"/>
          </w:tcPr>
          <w:p w14:paraId="07FFC354" w14:textId="0DF032B1" w:rsidR="00626AE3" w:rsidRPr="00FF536D" w:rsidRDefault="006529FA" w:rsidP="000A4301">
            <w:pPr>
              <w:rPr>
                <w:rFonts w:ascii="Calibri" w:hAnsi="Calibri" w:cs="Calibri"/>
                <w:sz w:val="18"/>
                <w:szCs w:val="18"/>
              </w:rPr>
            </w:pPr>
            <w:r w:rsidRPr="00FF536D">
              <w:rPr>
                <w:rFonts w:ascii="Calibri" w:hAnsi="Calibri" w:cs="Calibri"/>
                <w:sz w:val="18"/>
                <w:szCs w:val="18"/>
              </w:rPr>
              <w:t>Improvement in psychoeducation</w:t>
            </w:r>
            <w:r w:rsidR="00196BAD" w:rsidRPr="00FF536D">
              <w:rPr>
                <w:rFonts w:ascii="Calibri" w:hAnsi="Calibri" w:cs="Calibri"/>
                <w:sz w:val="18"/>
                <w:szCs w:val="18"/>
              </w:rPr>
              <w:t xml:space="preserve">, strategy </w:t>
            </w:r>
            <w:r w:rsidRPr="00FF536D">
              <w:rPr>
                <w:rFonts w:ascii="Calibri" w:hAnsi="Calibri" w:cs="Calibri"/>
                <w:sz w:val="18"/>
                <w:szCs w:val="18"/>
              </w:rPr>
              <w:t>development to improve self- esteem and self-efficacy</w:t>
            </w:r>
          </w:p>
        </w:tc>
        <w:tc>
          <w:tcPr>
            <w:tcW w:w="402" w:type="pct"/>
          </w:tcPr>
          <w:p w14:paraId="79F51A2B" w14:textId="77777777" w:rsidR="006529FA" w:rsidRPr="00FF536D" w:rsidRDefault="006529FA" w:rsidP="000A4301">
            <w:pPr>
              <w:rPr>
                <w:sz w:val="18"/>
                <w:szCs w:val="18"/>
              </w:rPr>
            </w:pPr>
            <w:r w:rsidRPr="00FF536D">
              <w:rPr>
                <w:sz w:val="18"/>
                <w:szCs w:val="18"/>
              </w:rPr>
              <w:t>DSM IV</w:t>
            </w:r>
          </w:p>
        </w:tc>
      </w:tr>
      <w:tr w:rsidR="00FF536D" w:rsidRPr="00FF536D" w14:paraId="4DA6AFA0" w14:textId="77777777" w:rsidTr="00DA4C06">
        <w:trPr>
          <w:cantSplit/>
          <w:trHeight w:val="1134"/>
        </w:trPr>
        <w:tc>
          <w:tcPr>
            <w:tcW w:w="635" w:type="pct"/>
          </w:tcPr>
          <w:p w14:paraId="71215653"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lastRenderedPageBreak/>
              <w:t>Salakari</w:t>
            </w:r>
            <w:proofErr w:type="spellEnd"/>
            <w:r w:rsidRPr="00FF536D">
              <w:rPr>
                <w:rFonts w:ascii="Calibri" w:hAnsi="Calibri" w:cs="Calibri"/>
                <w:sz w:val="18"/>
                <w:szCs w:val="18"/>
              </w:rPr>
              <w:t xml:space="preserve"> et al 2010</w:t>
            </w:r>
          </w:p>
        </w:tc>
        <w:tc>
          <w:tcPr>
            <w:tcW w:w="376" w:type="pct"/>
            <w:gridSpan w:val="2"/>
          </w:tcPr>
          <w:p w14:paraId="26F9ADFB" w14:textId="77777777" w:rsidR="006529FA" w:rsidRPr="00FF536D" w:rsidRDefault="006529FA" w:rsidP="000A4301">
            <w:pPr>
              <w:rPr>
                <w:sz w:val="18"/>
                <w:szCs w:val="18"/>
              </w:rPr>
            </w:pPr>
            <w:r w:rsidRPr="00FF536D">
              <w:rPr>
                <w:sz w:val="18"/>
                <w:szCs w:val="18"/>
              </w:rPr>
              <w:t>Group</w:t>
            </w:r>
          </w:p>
        </w:tc>
        <w:tc>
          <w:tcPr>
            <w:tcW w:w="1860" w:type="pct"/>
            <w:gridSpan w:val="2"/>
          </w:tcPr>
          <w:p w14:paraId="53944B87" w14:textId="2B78BC22" w:rsidR="006529FA" w:rsidRPr="00FF536D" w:rsidRDefault="00626AE3" w:rsidP="000A4301">
            <w:pPr>
              <w:rPr>
                <w:rFonts w:ascii="Calibri" w:hAnsi="Calibri" w:cs="Calibri"/>
                <w:sz w:val="18"/>
                <w:szCs w:val="18"/>
              </w:rPr>
            </w:pPr>
            <w:r w:rsidRPr="00FF536D">
              <w:rPr>
                <w:rFonts w:ascii="Calibri" w:hAnsi="Calibri" w:cs="Calibri"/>
                <w:sz w:val="18"/>
                <w:szCs w:val="18"/>
              </w:rPr>
              <w:t>D</w:t>
            </w:r>
            <w:r w:rsidR="006529FA" w:rsidRPr="00FF536D">
              <w:rPr>
                <w:rFonts w:ascii="Calibri" w:hAnsi="Calibri" w:cs="Calibri"/>
                <w:sz w:val="18"/>
                <w:szCs w:val="18"/>
              </w:rPr>
              <w:t>eficits of organizing, prioritizing, and activating oneself to work; focusing, sustaining, and shifting attention to tasks; regulating alertness, sustaining effort, and processing speed; managing frustration and modulating emotions; utilizing working memory and accessing recall; monitoring and self-regulating action</w:t>
            </w:r>
          </w:p>
        </w:tc>
        <w:tc>
          <w:tcPr>
            <w:tcW w:w="1727" w:type="pct"/>
            <w:gridSpan w:val="2"/>
          </w:tcPr>
          <w:p w14:paraId="7B224F9C" w14:textId="4CC53294" w:rsidR="006529FA" w:rsidRPr="00FF536D" w:rsidRDefault="006529FA" w:rsidP="000A4301">
            <w:pPr>
              <w:rPr>
                <w:rFonts w:ascii="Calibri" w:hAnsi="Calibri" w:cs="Calibri"/>
                <w:sz w:val="18"/>
                <w:szCs w:val="18"/>
              </w:rPr>
            </w:pPr>
            <w:r w:rsidRPr="00FF536D">
              <w:rPr>
                <w:rFonts w:ascii="Calibri" w:hAnsi="Calibri" w:cs="Calibri"/>
                <w:sz w:val="18"/>
                <w:szCs w:val="18"/>
              </w:rPr>
              <w:t>Themes and compensatory strategies for</w:t>
            </w:r>
            <w:r w:rsidR="00A95A2A" w:rsidRPr="00FF536D">
              <w:rPr>
                <w:rFonts w:ascii="Calibri" w:hAnsi="Calibri" w:cs="Calibri"/>
                <w:sz w:val="18"/>
                <w:szCs w:val="18"/>
              </w:rPr>
              <w:t xml:space="preserve"> </w:t>
            </w:r>
            <w:r w:rsidRPr="00FF536D">
              <w:rPr>
                <w:rFonts w:ascii="Calibri" w:hAnsi="Calibri" w:cs="Calibri"/>
                <w:sz w:val="18"/>
                <w:szCs w:val="18"/>
              </w:rPr>
              <w:t>motivation, organization, attention, emotional regulation, memory, communication, impulsivity, psychiatric comorbidities, and self-esteem.</w:t>
            </w:r>
          </w:p>
        </w:tc>
        <w:tc>
          <w:tcPr>
            <w:tcW w:w="402" w:type="pct"/>
          </w:tcPr>
          <w:p w14:paraId="6E54FE24" w14:textId="6DAB11D3" w:rsidR="006529FA" w:rsidRPr="00FF536D" w:rsidRDefault="006529FA" w:rsidP="000A4301">
            <w:pPr>
              <w:rPr>
                <w:sz w:val="18"/>
                <w:szCs w:val="18"/>
              </w:rPr>
            </w:pPr>
            <w:r w:rsidRPr="00FF536D">
              <w:rPr>
                <w:sz w:val="18"/>
                <w:szCs w:val="18"/>
              </w:rPr>
              <w:t>Barkley, DSM IV</w:t>
            </w:r>
          </w:p>
        </w:tc>
      </w:tr>
      <w:tr w:rsidR="00FF536D" w:rsidRPr="00FF536D" w14:paraId="50196002" w14:textId="77777777" w:rsidTr="00DA4C06">
        <w:trPr>
          <w:cantSplit/>
          <w:trHeight w:val="644"/>
        </w:trPr>
        <w:tc>
          <w:tcPr>
            <w:tcW w:w="635" w:type="pct"/>
          </w:tcPr>
          <w:p w14:paraId="0EAC7368"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Virta</w:t>
            </w:r>
            <w:proofErr w:type="spellEnd"/>
            <w:r w:rsidRPr="00FF536D">
              <w:rPr>
                <w:rFonts w:ascii="Calibri" w:hAnsi="Calibri" w:cs="Calibri"/>
                <w:sz w:val="18"/>
                <w:szCs w:val="18"/>
              </w:rPr>
              <w:t xml:space="preserve"> et al 2010</w:t>
            </w:r>
          </w:p>
        </w:tc>
        <w:tc>
          <w:tcPr>
            <w:tcW w:w="376" w:type="pct"/>
            <w:gridSpan w:val="2"/>
          </w:tcPr>
          <w:p w14:paraId="08D40DF0" w14:textId="77777777" w:rsidR="006529FA" w:rsidRPr="00FF536D" w:rsidRDefault="006529FA" w:rsidP="000A4301">
            <w:pPr>
              <w:rPr>
                <w:sz w:val="18"/>
                <w:szCs w:val="18"/>
              </w:rPr>
            </w:pPr>
            <w:r w:rsidRPr="00FF536D">
              <w:rPr>
                <w:sz w:val="18"/>
                <w:szCs w:val="18"/>
              </w:rPr>
              <w:t>Individual</w:t>
            </w:r>
          </w:p>
        </w:tc>
        <w:tc>
          <w:tcPr>
            <w:tcW w:w="1860" w:type="pct"/>
            <w:gridSpan w:val="2"/>
          </w:tcPr>
          <w:p w14:paraId="4A2769A8" w14:textId="228E632E" w:rsidR="006529FA" w:rsidRPr="00FF536D" w:rsidRDefault="00826909" w:rsidP="000A4301">
            <w:pPr>
              <w:rPr>
                <w:rFonts w:ascii="Calibri" w:hAnsi="Calibri" w:cs="Calibri"/>
                <w:sz w:val="18"/>
                <w:szCs w:val="18"/>
              </w:rPr>
            </w:pPr>
            <w:r w:rsidRPr="00FF536D">
              <w:rPr>
                <w:rFonts w:ascii="Calibri" w:hAnsi="Calibri" w:cs="Calibri"/>
                <w:sz w:val="18"/>
                <w:szCs w:val="18"/>
              </w:rPr>
              <w:t>EF</w:t>
            </w:r>
            <w:r w:rsidR="006529FA" w:rsidRPr="00FF536D">
              <w:rPr>
                <w:rFonts w:ascii="Calibri" w:hAnsi="Calibri" w:cs="Calibri"/>
                <w:sz w:val="18"/>
                <w:szCs w:val="18"/>
              </w:rPr>
              <w:t xml:space="preserve"> deficits; Inattention, distractibility; Attentional </w:t>
            </w:r>
            <w:proofErr w:type="spellStart"/>
            <w:r w:rsidR="006529FA" w:rsidRPr="00FF536D">
              <w:rPr>
                <w:rFonts w:ascii="Calibri" w:hAnsi="Calibri" w:cs="Calibri"/>
                <w:sz w:val="18"/>
                <w:szCs w:val="18"/>
              </w:rPr>
              <w:t>dyscontrol</w:t>
            </w:r>
            <w:proofErr w:type="spellEnd"/>
            <w:r w:rsidR="006529FA" w:rsidRPr="00FF536D">
              <w:rPr>
                <w:rFonts w:ascii="Calibri" w:hAnsi="Calibri" w:cs="Calibri"/>
                <w:sz w:val="18"/>
                <w:szCs w:val="18"/>
              </w:rPr>
              <w:t xml:space="preserve"> (difficulty pulling away from interesting stimuli to stay focused) </w:t>
            </w:r>
          </w:p>
          <w:p w14:paraId="650D3815" w14:textId="77777777" w:rsidR="006529FA" w:rsidRPr="00FF536D" w:rsidRDefault="006529FA" w:rsidP="000A4301">
            <w:pPr>
              <w:rPr>
                <w:rFonts w:ascii="Calibri" w:hAnsi="Calibri" w:cs="Calibri"/>
                <w:sz w:val="18"/>
                <w:szCs w:val="18"/>
              </w:rPr>
            </w:pPr>
          </w:p>
        </w:tc>
        <w:tc>
          <w:tcPr>
            <w:tcW w:w="1727" w:type="pct"/>
            <w:gridSpan w:val="2"/>
          </w:tcPr>
          <w:p w14:paraId="472D669A" w14:textId="2F0B8DA3"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Compare focus on compensatory strategies, altering dysfunctional thoughts and attitudes, and improving metacognition </w:t>
            </w:r>
          </w:p>
        </w:tc>
        <w:tc>
          <w:tcPr>
            <w:tcW w:w="402" w:type="pct"/>
          </w:tcPr>
          <w:p w14:paraId="33C60E25" w14:textId="77777777" w:rsidR="006529FA" w:rsidRPr="00FF536D" w:rsidRDefault="006529FA" w:rsidP="000A4301">
            <w:pPr>
              <w:rPr>
                <w:sz w:val="18"/>
                <w:szCs w:val="18"/>
              </w:rPr>
            </w:pPr>
            <w:r w:rsidRPr="00FF536D">
              <w:rPr>
                <w:sz w:val="18"/>
                <w:szCs w:val="18"/>
              </w:rPr>
              <w:t>DSM IV, Barkley, Brown</w:t>
            </w:r>
          </w:p>
        </w:tc>
      </w:tr>
      <w:tr w:rsidR="00FF536D" w:rsidRPr="00FF536D" w14:paraId="20ADAA42" w14:textId="77777777" w:rsidTr="00DA4C06">
        <w:trPr>
          <w:cantSplit/>
          <w:trHeight w:val="629"/>
        </w:trPr>
        <w:tc>
          <w:tcPr>
            <w:tcW w:w="635" w:type="pct"/>
          </w:tcPr>
          <w:p w14:paraId="7884F9E6"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Knouse</w:t>
            </w:r>
            <w:proofErr w:type="spellEnd"/>
            <w:r w:rsidRPr="00FF536D">
              <w:rPr>
                <w:rFonts w:ascii="Calibri" w:hAnsi="Calibri" w:cs="Calibri"/>
                <w:sz w:val="18"/>
                <w:szCs w:val="18"/>
              </w:rPr>
              <w:t xml:space="preserve"> et al 2010</w:t>
            </w:r>
          </w:p>
        </w:tc>
        <w:tc>
          <w:tcPr>
            <w:tcW w:w="376" w:type="pct"/>
            <w:gridSpan w:val="2"/>
          </w:tcPr>
          <w:p w14:paraId="2073F035" w14:textId="77777777" w:rsidR="006529FA" w:rsidRPr="00FF536D" w:rsidRDefault="006529FA" w:rsidP="000A4301">
            <w:pPr>
              <w:rPr>
                <w:sz w:val="18"/>
                <w:szCs w:val="18"/>
              </w:rPr>
            </w:pPr>
            <w:r w:rsidRPr="00FF536D">
              <w:rPr>
                <w:sz w:val="18"/>
                <w:szCs w:val="18"/>
              </w:rPr>
              <w:t>Guidance</w:t>
            </w:r>
          </w:p>
        </w:tc>
        <w:tc>
          <w:tcPr>
            <w:tcW w:w="1860" w:type="pct"/>
            <w:gridSpan w:val="2"/>
          </w:tcPr>
          <w:p w14:paraId="1AD2DA47" w14:textId="25F110B5"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Lags in the development of sustained attention and behavioural inhibition. Deficits in sustained attention, inhibitory control, working memory, and motivation </w:t>
            </w:r>
          </w:p>
        </w:tc>
        <w:tc>
          <w:tcPr>
            <w:tcW w:w="1727" w:type="pct"/>
            <w:gridSpan w:val="2"/>
          </w:tcPr>
          <w:p w14:paraId="260C920A" w14:textId="2C1AA481"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Behavioural skills training to target the acquisition and especially the maintenance of compensatory skills </w:t>
            </w:r>
          </w:p>
        </w:tc>
        <w:tc>
          <w:tcPr>
            <w:tcW w:w="402" w:type="pct"/>
          </w:tcPr>
          <w:p w14:paraId="4B4B3E9B" w14:textId="77777777" w:rsidR="006529FA" w:rsidRPr="00FF536D" w:rsidRDefault="006529FA" w:rsidP="000A4301">
            <w:pPr>
              <w:rPr>
                <w:sz w:val="18"/>
                <w:szCs w:val="18"/>
              </w:rPr>
            </w:pPr>
            <w:r w:rsidRPr="00FF536D">
              <w:rPr>
                <w:sz w:val="18"/>
                <w:szCs w:val="18"/>
              </w:rPr>
              <w:t xml:space="preserve">Barkley, DSM IV TR, </w:t>
            </w:r>
            <w:proofErr w:type="spellStart"/>
            <w:r w:rsidRPr="00FF536D">
              <w:rPr>
                <w:sz w:val="18"/>
                <w:szCs w:val="18"/>
              </w:rPr>
              <w:t>Nigg</w:t>
            </w:r>
            <w:proofErr w:type="spellEnd"/>
          </w:p>
        </w:tc>
      </w:tr>
      <w:tr w:rsidR="00FF536D" w:rsidRPr="00FF536D" w14:paraId="4DE9C6FD" w14:textId="77777777" w:rsidTr="00DA4C06">
        <w:trPr>
          <w:cantSplit/>
          <w:trHeight w:val="808"/>
        </w:trPr>
        <w:tc>
          <w:tcPr>
            <w:tcW w:w="635" w:type="pct"/>
          </w:tcPr>
          <w:p w14:paraId="416979AC"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Ramsay 2010</w:t>
            </w:r>
          </w:p>
        </w:tc>
        <w:tc>
          <w:tcPr>
            <w:tcW w:w="376" w:type="pct"/>
            <w:gridSpan w:val="2"/>
          </w:tcPr>
          <w:p w14:paraId="066D9135" w14:textId="77777777" w:rsidR="006529FA" w:rsidRPr="00FF536D" w:rsidRDefault="006529FA" w:rsidP="000A4301">
            <w:pPr>
              <w:rPr>
                <w:sz w:val="18"/>
                <w:szCs w:val="18"/>
              </w:rPr>
            </w:pPr>
            <w:r w:rsidRPr="00FF536D">
              <w:rPr>
                <w:sz w:val="18"/>
                <w:szCs w:val="18"/>
              </w:rPr>
              <w:t>Guidance</w:t>
            </w:r>
          </w:p>
        </w:tc>
        <w:tc>
          <w:tcPr>
            <w:tcW w:w="1860" w:type="pct"/>
            <w:gridSpan w:val="2"/>
          </w:tcPr>
          <w:p w14:paraId="1FE9520F" w14:textId="6A268976" w:rsidR="006529FA" w:rsidRPr="00FF536D" w:rsidRDefault="006529FA" w:rsidP="0043396C">
            <w:pPr>
              <w:rPr>
                <w:rFonts w:ascii="Calibri" w:hAnsi="Calibri" w:cs="Calibri"/>
                <w:sz w:val="18"/>
                <w:szCs w:val="18"/>
              </w:rPr>
            </w:pPr>
            <w:r w:rsidRPr="00FF536D">
              <w:rPr>
                <w:rFonts w:ascii="Calibri" w:hAnsi="Calibri" w:cs="Calibri"/>
                <w:sz w:val="18"/>
                <w:szCs w:val="18"/>
              </w:rPr>
              <w:t xml:space="preserve">Neurodevelopmental disorder </w:t>
            </w:r>
            <w:r w:rsidR="00DB63BA" w:rsidRPr="00FF536D">
              <w:rPr>
                <w:rFonts w:ascii="Calibri" w:hAnsi="Calibri" w:cs="Calibri"/>
                <w:sz w:val="18"/>
                <w:szCs w:val="18"/>
              </w:rPr>
              <w:t>-</w:t>
            </w:r>
            <w:r w:rsidRPr="00FF536D">
              <w:rPr>
                <w:rFonts w:ascii="Calibri" w:hAnsi="Calibri" w:cs="Calibri"/>
                <w:sz w:val="18"/>
                <w:szCs w:val="18"/>
              </w:rPr>
              <w:t xml:space="preserve"> developmentally inappropriate levels of inattention, hyperactivity, and impulsivity. </w:t>
            </w:r>
            <w:r w:rsidR="0043396C" w:rsidRPr="00FF536D">
              <w:rPr>
                <w:rFonts w:ascii="Calibri" w:hAnsi="Calibri" w:cs="Calibri"/>
                <w:sz w:val="18"/>
                <w:szCs w:val="18"/>
              </w:rPr>
              <w:t>EF deficits</w:t>
            </w:r>
            <w:r w:rsidRPr="00FF536D">
              <w:rPr>
                <w:rFonts w:ascii="Calibri" w:hAnsi="Calibri" w:cs="Calibri"/>
                <w:sz w:val="18"/>
                <w:szCs w:val="18"/>
              </w:rPr>
              <w:t xml:space="preserve">, behavioural inhibition, working memory, affect regulation, reconstitution. </w:t>
            </w:r>
          </w:p>
        </w:tc>
        <w:tc>
          <w:tcPr>
            <w:tcW w:w="1727" w:type="pct"/>
            <w:gridSpan w:val="2"/>
          </w:tcPr>
          <w:p w14:paraId="54FDC311" w14:textId="2C3408D1" w:rsidR="006529FA" w:rsidRPr="00FF536D" w:rsidRDefault="0043396C" w:rsidP="000A4301">
            <w:pPr>
              <w:rPr>
                <w:rFonts w:ascii="Calibri" w:hAnsi="Calibri" w:cs="Calibri"/>
                <w:sz w:val="18"/>
                <w:szCs w:val="18"/>
              </w:rPr>
            </w:pPr>
            <w:r w:rsidRPr="00FF536D">
              <w:rPr>
                <w:rFonts w:ascii="Calibri" w:hAnsi="Calibri" w:cs="Calibri"/>
                <w:sz w:val="18"/>
                <w:szCs w:val="18"/>
              </w:rPr>
              <w:t>S</w:t>
            </w:r>
            <w:r w:rsidR="006529FA" w:rsidRPr="00FF536D">
              <w:rPr>
                <w:rFonts w:ascii="Calibri" w:hAnsi="Calibri" w:cs="Calibri"/>
                <w:sz w:val="18"/>
                <w:szCs w:val="18"/>
              </w:rPr>
              <w:t>pace for reflection and problem solving</w:t>
            </w:r>
            <w:r w:rsidR="00A06256" w:rsidRPr="00FF536D">
              <w:rPr>
                <w:rFonts w:ascii="Calibri" w:hAnsi="Calibri" w:cs="Calibri"/>
                <w:sz w:val="18"/>
                <w:szCs w:val="18"/>
              </w:rPr>
              <w:t xml:space="preserve">, </w:t>
            </w:r>
            <w:r w:rsidR="006529FA" w:rsidRPr="00FF536D">
              <w:rPr>
                <w:rFonts w:ascii="Calibri" w:hAnsi="Calibri" w:cs="Calibri"/>
                <w:sz w:val="18"/>
                <w:szCs w:val="18"/>
              </w:rPr>
              <w:t xml:space="preserve">reframe of sense of self and provide scaffolding through environmental engineering and EF Training; cognitive and behavioural modification to generate exposure to challenge negative beliefs. </w:t>
            </w:r>
          </w:p>
        </w:tc>
        <w:tc>
          <w:tcPr>
            <w:tcW w:w="402" w:type="pct"/>
          </w:tcPr>
          <w:p w14:paraId="2631572B" w14:textId="77777777" w:rsidR="006529FA" w:rsidRPr="00FF536D" w:rsidRDefault="006529FA" w:rsidP="000A4301">
            <w:pPr>
              <w:rPr>
                <w:sz w:val="18"/>
                <w:szCs w:val="18"/>
              </w:rPr>
            </w:pPr>
            <w:r w:rsidRPr="00FF536D">
              <w:rPr>
                <w:sz w:val="18"/>
                <w:szCs w:val="18"/>
              </w:rPr>
              <w:t>DSM IV TR, Barkley</w:t>
            </w:r>
          </w:p>
        </w:tc>
      </w:tr>
      <w:tr w:rsidR="00FF536D" w:rsidRPr="00FF536D" w14:paraId="6786CB61" w14:textId="77777777" w:rsidTr="00DA4C06">
        <w:trPr>
          <w:cantSplit/>
          <w:trHeight w:val="637"/>
        </w:trPr>
        <w:tc>
          <w:tcPr>
            <w:tcW w:w="635" w:type="pct"/>
          </w:tcPr>
          <w:p w14:paraId="1C83C4DC"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Ramsay 2010</w:t>
            </w:r>
          </w:p>
        </w:tc>
        <w:tc>
          <w:tcPr>
            <w:tcW w:w="376" w:type="pct"/>
            <w:gridSpan w:val="2"/>
          </w:tcPr>
          <w:p w14:paraId="0623E373" w14:textId="77777777" w:rsidR="006529FA" w:rsidRPr="00FF536D" w:rsidRDefault="006529FA" w:rsidP="000A4301">
            <w:pPr>
              <w:rPr>
                <w:sz w:val="18"/>
                <w:szCs w:val="18"/>
              </w:rPr>
            </w:pPr>
            <w:r w:rsidRPr="00FF536D">
              <w:rPr>
                <w:sz w:val="18"/>
                <w:szCs w:val="18"/>
              </w:rPr>
              <w:t>Guidance</w:t>
            </w:r>
          </w:p>
        </w:tc>
        <w:tc>
          <w:tcPr>
            <w:tcW w:w="1860" w:type="pct"/>
            <w:gridSpan w:val="2"/>
          </w:tcPr>
          <w:p w14:paraId="29D956BF" w14:textId="2CA6FBCC"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Developmental syndrome </w:t>
            </w:r>
            <w:r w:rsidR="008F0894" w:rsidRPr="00FF536D">
              <w:rPr>
                <w:rFonts w:ascii="Calibri" w:hAnsi="Calibri" w:cs="Calibri"/>
                <w:sz w:val="18"/>
                <w:szCs w:val="18"/>
              </w:rPr>
              <w:t>of</w:t>
            </w:r>
            <w:r w:rsidRPr="00FF536D">
              <w:rPr>
                <w:rFonts w:ascii="Calibri" w:hAnsi="Calibri" w:cs="Calibri"/>
                <w:sz w:val="18"/>
                <w:szCs w:val="18"/>
              </w:rPr>
              <w:t xml:space="preserve"> inappropriate impulsivity and overactivity coincides with attention and information processing difficulties.</w:t>
            </w:r>
          </w:p>
          <w:p w14:paraId="11E1980F" w14:textId="77777777" w:rsidR="006529FA" w:rsidRPr="00FF536D" w:rsidRDefault="006529FA" w:rsidP="000A4301">
            <w:pPr>
              <w:rPr>
                <w:rFonts w:ascii="Calibri" w:hAnsi="Calibri" w:cs="Calibri"/>
                <w:sz w:val="18"/>
                <w:szCs w:val="18"/>
              </w:rPr>
            </w:pPr>
          </w:p>
        </w:tc>
        <w:tc>
          <w:tcPr>
            <w:tcW w:w="1727" w:type="pct"/>
            <w:gridSpan w:val="2"/>
          </w:tcPr>
          <w:p w14:paraId="1693338B" w14:textId="35D4A59F" w:rsidR="006529FA" w:rsidRPr="00FF536D" w:rsidRDefault="008F0894" w:rsidP="000A4301">
            <w:pPr>
              <w:rPr>
                <w:rFonts w:ascii="Calibri" w:hAnsi="Calibri" w:cs="Calibri"/>
                <w:sz w:val="18"/>
                <w:szCs w:val="18"/>
              </w:rPr>
            </w:pPr>
            <w:r w:rsidRPr="00FF536D">
              <w:rPr>
                <w:rFonts w:ascii="Calibri" w:hAnsi="Calibri" w:cs="Calibri"/>
                <w:sz w:val="18"/>
                <w:szCs w:val="18"/>
              </w:rPr>
              <w:t>C</w:t>
            </w:r>
            <w:r w:rsidR="006529FA" w:rsidRPr="00FF536D">
              <w:rPr>
                <w:rFonts w:ascii="Calibri" w:hAnsi="Calibri" w:cs="Calibri"/>
                <w:sz w:val="18"/>
                <w:szCs w:val="18"/>
              </w:rPr>
              <w:t>ognitive remediation and cognitive rehabilitation to promote behaviour change and improve adaptive daily functioning through "self-control" therapeutic components</w:t>
            </w:r>
          </w:p>
        </w:tc>
        <w:tc>
          <w:tcPr>
            <w:tcW w:w="402" w:type="pct"/>
          </w:tcPr>
          <w:p w14:paraId="269C97C0" w14:textId="77777777" w:rsidR="006529FA" w:rsidRPr="00FF536D" w:rsidRDefault="006529FA" w:rsidP="000A4301">
            <w:pPr>
              <w:rPr>
                <w:sz w:val="18"/>
                <w:szCs w:val="18"/>
              </w:rPr>
            </w:pPr>
            <w:r w:rsidRPr="00FF536D">
              <w:rPr>
                <w:sz w:val="18"/>
                <w:szCs w:val="18"/>
              </w:rPr>
              <w:t xml:space="preserve">Barkley, </w:t>
            </w:r>
            <w:proofErr w:type="spellStart"/>
            <w:r w:rsidRPr="00FF536D">
              <w:rPr>
                <w:sz w:val="18"/>
                <w:szCs w:val="18"/>
              </w:rPr>
              <w:t>Nigg</w:t>
            </w:r>
            <w:proofErr w:type="spellEnd"/>
          </w:p>
          <w:p w14:paraId="282D28E6" w14:textId="10A32F73" w:rsidR="00F223B6" w:rsidRPr="00FF536D" w:rsidRDefault="00F223B6" w:rsidP="000A4301">
            <w:pPr>
              <w:rPr>
                <w:sz w:val="18"/>
                <w:szCs w:val="18"/>
              </w:rPr>
            </w:pPr>
            <w:r w:rsidRPr="00FF536D">
              <w:rPr>
                <w:sz w:val="18"/>
                <w:szCs w:val="18"/>
              </w:rPr>
              <w:t>Douglas</w:t>
            </w:r>
          </w:p>
        </w:tc>
      </w:tr>
      <w:tr w:rsidR="00FF536D" w:rsidRPr="00FF536D" w14:paraId="5DF0F639" w14:textId="77777777" w:rsidTr="00DA4C06">
        <w:trPr>
          <w:cantSplit/>
          <w:trHeight w:val="377"/>
        </w:trPr>
        <w:tc>
          <w:tcPr>
            <w:tcW w:w="635" w:type="pct"/>
          </w:tcPr>
          <w:p w14:paraId="3935418C"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Safren</w:t>
            </w:r>
            <w:proofErr w:type="spellEnd"/>
            <w:r w:rsidRPr="00FF536D">
              <w:rPr>
                <w:rFonts w:ascii="Calibri" w:hAnsi="Calibri" w:cs="Calibri"/>
                <w:sz w:val="18"/>
                <w:szCs w:val="18"/>
              </w:rPr>
              <w:t xml:space="preserve"> et al 2010</w:t>
            </w:r>
          </w:p>
        </w:tc>
        <w:tc>
          <w:tcPr>
            <w:tcW w:w="376" w:type="pct"/>
            <w:gridSpan w:val="2"/>
          </w:tcPr>
          <w:p w14:paraId="4B20749F" w14:textId="77777777" w:rsidR="006529FA" w:rsidRPr="00FF536D" w:rsidRDefault="006529FA" w:rsidP="000A4301">
            <w:pPr>
              <w:rPr>
                <w:sz w:val="18"/>
                <w:szCs w:val="18"/>
              </w:rPr>
            </w:pPr>
            <w:r w:rsidRPr="00FF536D">
              <w:rPr>
                <w:sz w:val="18"/>
                <w:szCs w:val="18"/>
              </w:rPr>
              <w:t>Individual</w:t>
            </w:r>
          </w:p>
        </w:tc>
        <w:tc>
          <w:tcPr>
            <w:tcW w:w="1860" w:type="pct"/>
            <w:gridSpan w:val="2"/>
          </w:tcPr>
          <w:p w14:paraId="3726CCA8" w14:textId="1764A63E" w:rsidR="006529FA" w:rsidRPr="00FF536D" w:rsidRDefault="006529FA" w:rsidP="000A4301">
            <w:pPr>
              <w:rPr>
                <w:rFonts w:ascii="Calibri" w:hAnsi="Calibri" w:cs="Calibri"/>
                <w:sz w:val="18"/>
                <w:szCs w:val="18"/>
              </w:rPr>
            </w:pPr>
            <w:r w:rsidRPr="00FF536D">
              <w:rPr>
                <w:rFonts w:ascii="Calibri" w:hAnsi="Calibri" w:cs="Calibri"/>
                <w:sz w:val="18"/>
                <w:szCs w:val="18"/>
              </w:rPr>
              <w:t>Distractibility, disorganisation, difficulty following through on tasks, impulsivity. Impairments prevent effective coping</w:t>
            </w:r>
          </w:p>
        </w:tc>
        <w:tc>
          <w:tcPr>
            <w:tcW w:w="1727" w:type="pct"/>
            <w:gridSpan w:val="2"/>
          </w:tcPr>
          <w:p w14:paraId="66861B27" w14:textId="2340ED9B" w:rsidR="006529FA" w:rsidRPr="00FF536D" w:rsidRDefault="004B2F8A" w:rsidP="000A4301">
            <w:pPr>
              <w:rPr>
                <w:rFonts w:ascii="Calibri" w:hAnsi="Calibri" w:cs="Calibri"/>
                <w:sz w:val="18"/>
                <w:szCs w:val="18"/>
              </w:rPr>
            </w:pPr>
            <w:r w:rsidRPr="00FF536D">
              <w:rPr>
                <w:rFonts w:ascii="Calibri" w:hAnsi="Calibri" w:cs="Calibri"/>
                <w:sz w:val="18"/>
                <w:szCs w:val="18"/>
              </w:rPr>
              <w:t>T</w:t>
            </w:r>
            <w:r w:rsidR="006529FA" w:rsidRPr="00FF536D">
              <w:rPr>
                <w:rFonts w:ascii="Calibri" w:hAnsi="Calibri" w:cs="Calibri"/>
                <w:sz w:val="18"/>
                <w:szCs w:val="18"/>
              </w:rPr>
              <w:t xml:space="preserve">raining in organising, planning and problem solving, skills to reduce distractibility, cognitive restructuring </w:t>
            </w:r>
          </w:p>
        </w:tc>
        <w:tc>
          <w:tcPr>
            <w:tcW w:w="402" w:type="pct"/>
          </w:tcPr>
          <w:p w14:paraId="41CC8401" w14:textId="77777777" w:rsidR="006529FA" w:rsidRPr="00FF536D" w:rsidRDefault="006529FA" w:rsidP="000A4301">
            <w:pPr>
              <w:rPr>
                <w:sz w:val="18"/>
                <w:szCs w:val="18"/>
              </w:rPr>
            </w:pPr>
            <w:r w:rsidRPr="00FF536D">
              <w:rPr>
                <w:sz w:val="18"/>
                <w:szCs w:val="18"/>
              </w:rPr>
              <w:t>DSM IV TR</w:t>
            </w:r>
          </w:p>
        </w:tc>
      </w:tr>
      <w:tr w:rsidR="00FF536D" w:rsidRPr="00FF536D" w14:paraId="1883592E" w14:textId="77777777" w:rsidTr="00DA4C06">
        <w:trPr>
          <w:cantSplit/>
          <w:trHeight w:val="595"/>
        </w:trPr>
        <w:tc>
          <w:tcPr>
            <w:tcW w:w="635" w:type="pct"/>
          </w:tcPr>
          <w:p w14:paraId="0022DD13"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Newark &amp; Stieglitz 2010</w:t>
            </w:r>
          </w:p>
        </w:tc>
        <w:tc>
          <w:tcPr>
            <w:tcW w:w="376" w:type="pct"/>
            <w:gridSpan w:val="2"/>
          </w:tcPr>
          <w:p w14:paraId="5487D8C0" w14:textId="77777777" w:rsidR="006529FA" w:rsidRPr="00FF536D" w:rsidRDefault="006529FA" w:rsidP="000A4301">
            <w:pPr>
              <w:rPr>
                <w:sz w:val="18"/>
                <w:szCs w:val="18"/>
              </w:rPr>
            </w:pPr>
            <w:r w:rsidRPr="00FF536D">
              <w:rPr>
                <w:sz w:val="18"/>
                <w:szCs w:val="18"/>
              </w:rPr>
              <w:t>Guidance</w:t>
            </w:r>
          </w:p>
        </w:tc>
        <w:tc>
          <w:tcPr>
            <w:tcW w:w="1860" w:type="pct"/>
            <w:gridSpan w:val="2"/>
          </w:tcPr>
          <w:p w14:paraId="7A931617" w14:textId="319854A6" w:rsidR="006529FA" w:rsidRPr="00FF536D" w:rsidRDefault="005873CC" w:rsidP="000A4301">
            <w:pPr>
              <w:rPr>
                <w:rFonts w:ascii="Calibri" w:hAnsi="Calibri" w:cs="Calibri"/>
                <w:sz w:val="18"/>
                <w:szCs w:val="18"/>
              </w:rPr>
            </w:pPr>
            <w:r w:rsidRPr="00FF536D">
              <w:rPr>
                <w:rFonts w:ascii="Calibri" w:hAnsi="Calibri" w:cs="Calibri"/>
                <w:sz w:val="18"/>
                <w:szCs w:val="18"/>
              </w:rPr>
              <w:t xml:space="preserve">Neuropsychological impairments: distractibility, disorganization, emotional instability, disinhibition, </w:t>
            </w:r>
            <w:r w:rsidR="006529FA" w:rsidRPr="00FF536D">
              <w:rPr>
                <w:rFonts w:ascii="Calibri" w:hAnsi="Calibri" w:cs="Calibri"/>
                <w:sz w:val="18"/>
                <w:szCs w:val="18"/>
              </w:rPr>
              <w:t>attentional problems, disorganized behaviour, insufficient self-regulation</w:t>
            </w:r>
          </w:p>
        </w:tc>
        <w:tc>
          <w:tcPr>
            <w:tcW w:w="1727" w:type="pct"/>
            <w:gridSpan w:val="2"/>
          </w:tcPr>
          <w:p w14:paraId="1D0D2EF1" w14:textId="6B0954D5" w:rsidR="006529FA" w:rsidRPr="00FF536D" w:rsidRDefault="001F7A7D" w:rsidP="00C21741">
            <w:pPr>
              <w:rPr>
                <w:rFonts w:ascii="Calibri" w:hAnsi="Calibri" w:cs="Calibri"/>
                <w:sz w:val="18"/>
                <w:szCs w:val="18"/>
              </w:rPr>
            </w:pPr>
            <w:r w:rsidRPr="00FF536D">
              <w:rPr>
                <w:rFonts w:ascii="Calibri" w:hAnsi="Calibri" w:cs="Calibri"/>
                <w:sz w:val="18"/>
                <w:szCs w:val="18"/>
              </w:rPr>
              <w:t xml:space="preserve">Coping techniques for independent </w:t>
            </w:r>
            <w:r w:rsidR="00C2604F" w:rsidRPr="00FF536D">
              <w:rPr>
                <w:rFonts w:ascii="Calibri" w:hAnsi="Calibri" w:cs="Calibri"/>
                <w:sz w:val="18"/>
                <w:szCs w:val="18"/>
              </w:rPr>
              <w:t xml:space="preserve">goal achievement and self-efficacy. </w:t>
            </w:r>
          </w:p>
        </w:tc>
        <w:tc>
          <w:tcPr>
            <w:tcW w:w="402" w:type="pct"/>
          </w:tcPr>
          <w:p w14:paraId="1DCE9052" w14:textId="77777777" w:rsidR="006529FA" w:rsidRPr="00FF536D" w:rsidRDefault="006529FA" w:rsidP="000A4301">
            <w:pPr>
              <w:rPr>
                <w:sz w:val="18"/>
                <w:szCs w:val="18"/>
              </w:rPr>
            </w:pPr>
            <w:r w:rsidRPr="00FF536D">
              <w:rPr>
                <w:sz w:val="18"/>
                <w:szCs w:val="18"/>
              </w:rPr>
              <w:t>Barkley</w:t>
            </w:r>
          </w:p>
        </w:tc>
      </w:tr>
      <w:tr w:rsidR="00FF536D" w:rsidRPr="00FF536D" w14:paraId="7ACE1501" w14:textId="77777777" w:rsidTr="00DA4C06">
        <w:trPr>
          <w:cantSplit/>
          <w:trHeight w:val="408"/>
        </w:trPr>
        <w:tc>
          <w:tcPr>
            <w:tcW w:w="635" w:type="pct"/>
          </w:tcPr>
          <w:p w14:paraId="020106D1"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Emilsson</w:t>
            </w:r>
            <w:proofErr w:type="spellEnd"/>
            <w:r w:rsidRPr="00FF536D">
              <w:rPr>
                <w:rFonts w:ascii="Calibri" w:hAnsi="Calibri" w:cs="Calibri"/>
                <w:sz w:val="18"/>
                <w:szCs w:val="18"/>
              </w:rPr>
              <w:t xml:space="preserve"> et al 2011</w:t>
            </w:r>
          </w:p>
        </w:tc>
        <w:tc>
          <w:tcPr>
            <w:tcW w:w="376" w:type="pct"/>
            <w:gridSpan w:val="2"/>
          </w:tcPr>
          <w:p w14:paraId="7C6F2FE0" w14:textId="77777777" w:rsidR="006529FA" w:rsidRPr="00FF536D" w:rsidRDefault="006529FA" w:rsidP="000A4301">
            <w:pPr>
              <w:rPr>
                <w:sz w:val="18"/>
                <w:szCs w:val="18"/>
              </w:rPr>
            </w:pPr>
            <w:r w:rsidRPr="00FF536D">
              <w:rPr>
                <w:sz w:val="18"/>
                <w:szCs w:val="18"/>
              </w:rPr>
              <w:t>Group and Individual + Coaching</w:t>
            </w:r>
          </w:p>
        </w:tc>
        <w:tc>
          <w:tcPr>
            <w:tcW w:w="1860" w:type="pct"/>
            <w:gridSpan w:val="2"/>
          </w:tcPr>
          <w:p w14:paraId="400299E3" w14:textId="44175892" w:rsidR="006529FA" w:rsidRPr="00FF536D" w:rsidRDefault="006529FA" w:rsidP="00C21741">
            <w:pPr>
              <w:rPr>
                <w:rFonts w:ascii="Calibri" w:hAnsi="Calibri" w:cs="Calibri"/>
                <w:sz w:val="18"/>
                <w:szCs w:val="18"/>
              </w:rPr>
            </w:pPr>
            <w:r w:rsidRPr="00FF536D">
              <w:rPr>
                <w:rFonts w:ascii="Calibri" w:hAnsi="Calibri" w:cs="Calibri"/>
                <w:sz w:val="18"/>
                <w:szCs w:val="18"/>
              </w:rPr>
              <w:t>maladaptive personality and coping strategies which limits the internal resources available to the individual</w:t>
            </w:r>
          </w:p>
        </w:tc>
        <w:tc>
          <w:tcPr>
            <w:tcW w:w="1727" w:type="pct"/>
            <w:gridSpan w:val="2"/>
          </w:tcPr>
          <w:p w14:paraId="3ED67361" w14:textId="01C4AC75" w:rsidR="006529FA" w:rsidRPr="00FF536D" w:rsidRDefault="006529FA" w:rsidP="000A4301">
            <w:pPr>
              <w:rPr>
                <w:rFonts w:ascii="Calibri" w:hAnsi="Calibri" w:cs="Calibri"/>
                <w:sz w:val="18"/>
                <w:szCs w:val="18"/>
              </w:rPr>
            </w:pPr>
            <w:r w:rsidRPr="00FF536D">
              <w:rPr>
                <w:rFonts w:ascii="Calibri" w:hAnsi="Calibri" w:cs="Calibri"/>
                <w:sz w:val="18"/>
                <w:szCs w:val="18"/>
              </w:rPr>
              <w:t>Aims to decrease impairment and improve social, problem solving, and organisational skills</w:t>
            </w:r>
          </w:p>
        </w:tc>
        <w:tc>
          <w:tcPr>
            <w:tcW w:w="402" w:type="pct"/>
          </w:tcPr>
          <w:p w14:paraId="18F1E793" w14:textId="77777777" w:rsidR="00F85FEB" w:rsidRPr="00FF536D" w:rsidRDefault="006529FA" w:rsidP="000A4301">
            <w:pPr>
              <w:rPr>
                <w:sz w:val="18"/>
                <w:szCs w:val="18"/>
              </w:rPr>
            </w:pPr>
            <w:r w:rsidRPr="00FF536D">
              <w:rPr>
                <w:sz w:val="18"/>
                <w:szCs w:val="18"/>
              </w:rPr>
              <w:t xml:space="preserve">Barkley, </w:t>
            </w:r>
          </w:p>
          <w:p w14:paraId="441528E1" w14:textId="53199EE7" w:rsidR="006529FA" w:rsidRPr="00FF536D" w:rsidRDefault="006529FA" w:rsidP="000A4301">
            <w:pPr>
              <w:rPr>
                <w:sz w:val="18"/>
                <w:szCs w:val="18"/>
              </w:rPr>
            </w:pPr>
            <w:r w:rsidRPr="00FF536D">
              <w:rPr>
                <w:sz w:val="18"/>
                <w:szCs w:val="18"/>
              </w:rPr>
              <w:t>DSM IV</w:t>
            </w:r>
          </w:p>
        </w:tc>
      </w:tr>
      <w:tr w:rsidR="00FF536D" w:rsidRPr="00FF536D" w14:paraId="0B51B585" w14:textId="77777777" w:rsidTr="00DA4C06">
        <w:trPr>
          <w:cantSplit/>
          <w:trHeight w:val="1134"/>
        </w:trPr>
        <w:tc>
          <w:tcPr>
            <w:tcW w:w="635" w:type="pct"/>
          </w:tcPr>
          <w:p w14:paraId="4F08BC53"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Fleming et al 2012</w:t>
            </w:r>
          </w:p>
        </w:tc>
        <w:tc>
          <w:tcPr>
            <w:tcW w:w="376" w:type="pct"/>
            <w:gridSpan w:val="2"/>
          </w:tcPr>
          <w:p w14:paraId="1D2DAAD3" w14:textId="77777777" w:rsidR="006529FA" w:rsidRPr="00FF536D" w:rsidRDefault="006529FA" w:rsidP="000A4301">
            <w:pPr>
              <w:rPr>
                <w:sz w:val="18"/>
                <w:szCs w:val="18"/>
              </w:rPr>
            </w:pPr>
            <w:r w:rsidRPr="00FF536D">
              <w:rPr>
                <w:sz w:val="18"/>
                <w:szCs w:val="18"/>
              </w:rPr>
              <w:t>Guidance</w:t>
            </w:r>
          </w:p>
        </w:tc>
        <w:tc>
          <w:tcPr>
            <w:tcW w:w="1860" w:type="pct"/>
            <w:gridSpan w:val="2"/>
          </w:tcPr>
          <w:p w14:paraId="7BFF1EFD" w14:textId="3DCE5B25" w:rsidR="006529FA" w:rsidRPr="00FF536D" w:rsidRDefault="00F85FEB" w:rsidP="000A4301">
            <w:pPr>
              <w:rPr>
                <w:rFonts w:ascii="Calibri" w:hAnsi="Calibri" w:cs="Calibri"/>
                <w:sz w:val="18"/>
                <w:szCs w:val="18"/>
              </w:rPr>
            </w:pPr>
            <w:r w:rsidRPr="00FF536D">
              <w:rPr>
                <w:rFonts w:ascii="Calibri" w:hAnsi="Calibri" w:cs="Calibri"/>
                <w:sz w:val="18"/>
                <w:szCs w:val="18"/>
              </w:rPr>
              <w:t>Developmentally</w:t>
            </w:r>
            <w:r w:rsidR="006529FA" w:rsidRPr="00FF536D">
              <w:rPr>
                <w:rFonts w:ascii="Calibri" w:hAnsi="Calibri" w:cs="Calibri"/>
                <w:sz w:val="18"/>
                <w:szCs w:val="18"/>
              </w:rPr>
              <w:t xml:space="preserve"> atypical levels of inattentive behaviour, hyperactive and impulsive behaviour</w:t>
            </w:r>
            <w:r w:rsidR="00A71A16" w:rsidRPr="00FF536D">
              <w:rPr>
                <w:rFonts w:ascii="Calibri" w:hAnsi="Calibri" w:cs="Calibri"/>
                <w:sz w:val="18"/>
                <w:szCs w:val="18"/>
              </w:rPr>
              <w:t>;</w:t>
            </w:r>
            <w:r w:rsidR="006529FA" w:rsidRPr="00FF536D">
              <w:rPr>
                <w:rFonts w:ascii="Calibri" w:hAnsi="Calibri" w:cs="Calibri"/>
                <w:sz w:val="18"/>
                <w:szCs w:val="18"/>
              </w:rPr>
              <w:t xml:space="preserve"> Self-regulation deficits in </w:t>
            </w:r>
            <w:r w:rsidR="00A71A16" w:rsidRPr="00FF536D">
              <w:rPr>
                <w:rFonts w:ascii="Calibri" w:hAnsi="Calibri" w:cs="Calibri"/>
                <w:sz w:val="18"/>
                <w:szCs w:val="18"/>
              </w:rPr>
              <w:t>EF</w:t>
            </w:r>
            <w:r w:rsidR="006529FA" w:rsidRPr="00FF536D">
              <w:rPr>
                <w:rFonts w:ascii="Calibri" w:hAnsi="Calibri" w:cs="Calibri"/>
                <w:sz w:val="18"/>
                <w:szCs w:val="18"/>
              </w:rPr>
              <w:t xml:space="preserve">, working memory and a stronger aversion to delay in reward </w:t>
            </w:r>
          </w:p>
        </w:tc>
        <w:tc>
          <w:tcPr>
            <w:tcW w:w="1727" w:type="pct"/>
            <w:gridSpan w:val="2"/>
          </w:tcPr>
          <w:p w14:paraId="0554D4E9" w14:textId="3DA67712" w:rsidR="006529FA" w:rsidRPr="00FF536D" w:rsidRDefault="00662D04" w:rsidP="000A4301">
            <w:pPr>
              <w:rPr>
                <w:rFonts w:ascii="Calibri" w:hAnsi="Calibri" w:cs="Calibri"/>
                <w:sz w:val="18"/>
                <w:szCs w:val="18"/>
              </w:rPr>
            </w:pPr>
            <w:r w:rsidRPr="00FF536D">
              <w:rPr>
                <w:rFonts w:ascii="Calibri" w:hAnsi="Calibri" w:cs="Calibri"/>
                <w:sz w:val="18"/>
                <w:szCs w:val="18"/>
              </w:rPr>
              <w:t>E</w:t>
            </w:r>
            <w:r w:rsidR="006529FA" w:rsidRPr="00FF536D">
              <w:rPr>
                <w:rFonts w:ascii="Calibri" w:hAnsi="Calibri" w:cs="Calibri"/>
                <w:sz w:val="18"/>
                <w:szCs w:val="18"/>
              </w:rPr>
              <w:t>nhancing motivation for change, training and practice of skills/coping strategies, cognitive restructuring of maladaptive thoughts, and accessing/ utilizing support</w:t>
            </w:r>
          </w:p>
        </w:tc>
        <w:tc>
          <w:tcPr>
            <w:tcW w:w="402" w:type="pct"/>
          </w:tcPr>
          <w:p w14:paraId="2278B202" w14:textId="69E9270B" w:rsidR="006529FA" w:rsidRPr="00FF536D" w:rsidRDefault="006529FA" w:rsidP="000A4301">
            <w:pPr>
              <w:rPr>
                <w:sz w:val="18"/>
                <w:szCs w:val="18"/>
              </w:rPr>
            </w:pPr>
            <w:r w:rsidRPr="00FF536D">
              <w:rPr>
                <w:sz w:val="18"/>
                <w:szCs w:val="18"/>
              </w:rPr>
              <w:t xml:space="preserve">Barkley, </w:t>
            </w:r>
            <w:proofErr w:type="spellStart"/>
            <w:r w:rsidRPr="00FF536D">
              <w:rPr>
                <w:sz w:val="18"/>
                <w:szCs w:val="18"/>
              </w:rPr>
              <w:t>Sonuga-Barke</w:t>
            </w:r>
            <w:proofErr w:type="spellEnd"/>
            <w:r w:rsidRPr="00FF536D">
              <w:rPr>
                <w:sz w:val="18"/>
                <w:szCs w:val="18"/>
              </w:rPr>
              <w:t xml:space="preserve">, </w:t>
            </w:r>
            <w:proofErr w:type="spellStart"/>
            <w:r w:rsidRPr="00FF536D">
              <w:rPr>
                <w:sz w:val="18"/>
                <w:szCs w:val="18"/>
              </w:rPr>
              <w:t>Sagvolden</w:t>
            </w:r>
            <w:proofErr w:type="spellEnd"/>
            <w:r w:rsidRPr="00FF536D">
              <w:rPr>
                <w:sz w:val="18"/>
                <w:szCs w:val="18"/>
              </w:rPr>
              <w:t>, S</w:t>
            </w:r>
            <w:r w:rsidR="001F6C6B" w:rsidRPr="00FF536D">
              <w:rPr>
                <w:sz w:val="18"/>
                <w:szCs w:val="18"/>
              </w:rPr>
              <w:t>e</w:t>
            </w:r>
            <w:r w:rsidRPr="00FF536D">
              <w:rPr>
                <w:sz w:val="18"/>
                <w:szCs w:val="18"/>
              </w:rPr>
              <w:t>rge</w:t>
            </w:r>
            <w:r w:rsidR="001F6C6B" w:rsidRPr="00FF536D">
              <w:rPr>
                <w:sz w:val="18"/>
                <w:szCs w:val="18"/>
              </w:rPr>
              <w:t>a</w:t>
            </w:r>
            <w:r w:rsidRPr="00FF536D">
              <w:rPr>
                <w:sz w:val="18"/>
                <w:szCs w:val="18"/>
              </w:rPr>
              <w:t>nt</w:t>
            </w:r>
          </w:p>
        </w:tc>
      </w:tr>
      <w:tr w:rsidR="00FF536D" w:rsidRPr="00FF536D" w14:paraId="17583EA6" w14:textId="77777777" w:rsidTr="00DA4C06">
        <w:trPr>
          <w:cantSplit/>
          <w:trHeight w:val="433"/>
        </w:trPr>
        <w:tc>
          <w:tcPr>
            <w:tcW w:w="635" w:type="pct"/>
          </w:tcPr>
          <w:p w14:paraId="58AD6B08"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Mongia</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Hechtman</w:t>
            </w:r>
            <w:proofErr w:type="spellEnd"/>
            <w:r w:rsidRPr="00FF536D">
              <w:rPr>
                <w:rFonts w:ascii="Calibri" w:hAnsi="Calibri" w:cs="Calibri"/>
                <w:sz w:val="18"/>
                <w:szCs w:val="18"/>
              </w:rPr>
              <w:t xml:space="preserve"> 2012</w:t>
            </w:r>
          </w:p>
        </w:tc>
        <w:tc>
          <w:tcPr>
            <w:tcW w:w="376" w:type="pct"/>
            <w:gridSpan w:val="2"/>
          </w:tcPr>
          <w:p w14:paraId="0FF00932" w14:textId="3E2E76C1" w:rsidR="006529FA" w:rsidRPr="00FF536D" w:rsidRDefault="00B97CBC" w:rsidP="000A4301">
            <w:pPr>
              <w:rPr>
                <w:sz w:val="18"/>
                <w:szCs w:val="18"/>
              </w:rPr>
            </w:pPr>
            <w:r w:rsidRPr="00FF536D">
              <w:rPr>
                <w:sz w:val="18"/>
                <w:szCs w:val="18"/>
              </w:rPr>
              <w:t>Guidance</w:t>
            </w:r>
          </w:p>
        </w:tc>
        <w:tc>
          <w:tcPr>
            <w:tcW w:w="1860" w:type="pct"/>
            <w:gridSpan w:val="2"/>
          </w:tcPr>
          <w:p w14:paraId="069D7D3D" w14:textId="69E9C2B6" w:rsidR="006529FA" w:rsidRPr="00FF536D" w:rsidRDefault="00662D04" w:rsidP="000A4301">
            <w:pPr>
              <w:rPr>
                <w:rFonts w:ascii="Calibri" w:hAnsi="Calibri" w:cs="Calibri"/>
                <w:sz w:val="18"/>
                <w:szCs w:val="18"/>
              </w:rPr>
            </w:pPr>
            <w:r w:rsidRPr="00FF536D">
              <w:rPr>
                <w:rFonts w:ascii="Calibri" w:hAnsi="Calibri" w:cs="Calibri"/>
                <w:sz w:val="18"/>
                <w:szCs w:val="18"/>
              </w:rPr>
              <w:t>EF i</w:t>
            </w:r>
            <w:r w:rsidR="006529FA" w:rsidRPr="00FF536D">
              <w:rPr>
                <w:rFonts w:ascii="Calibri" w:hAnsi="Calibri" w:cs="Calibri"/>
                <w:sz w:val="18"/>
                <w:szCs w:val="18"/>
              </w:rPr>
              <w:t>mpairments</w:t>
            </w:r>
            <w:r w:rsidRPr="00FF536D">
              <w:rPr>
                <w:rFonts w:ascii="Calibri" w:hAnsi="Calibri" w:cs="Calibri"/>
                <w:sz w:val="18"/>
                <w:szCs w:val="18"/>
              </w:rPr>
              <w:t xml:space="preserve">: </w:t>
            </w:r>
            <w:r w:rsidR="006529FA" w:rsidRPr="00FF536D">
              <w:rPr>
                <w:rFonts w:ascii="Calibri" w:hAnsi="Calibri" w:cs="Calibri"/>
                <w:sz w:val="18"/>
                <w:szCs w:val="18"/>
              </w:rPr>
              <w:t>sustained attention, inhibitory control, working memory, and motivation</w:t>
            </w:r>
            <w:r w:rsidRPr="00FF536D">
              <w:rPr>
                <w:rFonts w:ascii="Calibri" w:hAnsi="Calibri" w:cs="Calibri"/>
                <w:sz w:val="18"/>
                <w:szCs w:val="18"/>
              </w:rPr>
              <w:t xml:space="preserve">; </w:t>
            </w:r>
            <w:r w:rsidR="006529FA" w:rsidRPr="00FF536D">
              <w:rPr>
                <w:rFonts w:ascii="Calibri" w:hAnsi="Calibri" w:cs="Calibri"/>
                <w:sz w:val="18"/>
                <w:szCs w:val="18"/>
              </w:rPr>
              <w:t xml:space="preserve">inattention, hyperactivity, and impulsivity </w:t>
            </w:r>
          </w:p>
        </w:tc>
        <w:tc>
          <w:tcPr>
            <w:tcW w:w="1727" w:type="pct"/>
            <w:gridSpan w:val="2"/>
          </w:tcPr>
          <w:p w14:paraId="62DA37DE" w14:textId="5106ECCB" w:rsidR="006529FA" w:rsidRPr="00FF536D" w:rsidRDefault="006529FA" w:rsidP="000A4301">
            <w:pPr>
              <w:rPr>
                <w:rFonts w:ascii="Calibri" w:hAnsi="Calibri" w:cs="Calibri"/>
                <w:sz w:val="18"/>
                <w:szCs w:val="18"/>
              </w:rPr>
            </w:pPr>
            <w:r w:rsidRPr="00FF536D">
              <w:rPr>
                <w:rFonts w:ascii="Calibri" w:hAnsi="Calibri" w:cs="Calibri"/>
                <w:sz w:val="18"/>
                <w:szCs w:val="18"/>
              </w:rPr>
              <w:t>Understanding and modifying cognitive distortions, self-evaluation, use of coping strategies, behavioural modification</w:t>
            </w:r>
          </w:p>
        </w:tc>
        <w:tc>
          <w:tcPr>
            <w:tcW w:w="402" w:type="pct"/>
          </w:tcPr>
          <w:p w14:paraId="689E2E04" w14:textId="77777777" w:rsidR="006529FA" w:rsidRPr="00FF536D" w:rsidRDefault="006529FA" w:rsidP="000A4301">
            <w:pPr>
              <w:rPr>
                <w:sz w:val="18"/>
                <w:szCs w:val="18"/>
              </w:rPr>
            </w:pPr>
            <w:r w:rsidRPr="00FF536D">
              <w:rPr>
                <w:sz w:val="18"/>
                <w:szCs w:val="18"/>
              </w:rPr>
              <w:t>Barkley</w:t>
            </w:r>
          </w:p>
        </w:tc>
      </w:tr>
      <w:tr w:rsidR="00FF536D" w:rsidRPr="00FF536D" w14:paraId="530CEC97" w14:textId="77777777" w:rsidTr="00DA4C06">
        <w:trPr>
          <w:cantSplit/>
          <w:trHeight w:val="413"/>
        </w:trPr>
        <w:tc>
          <w:tcPr>
            <w:tcW w:w="635" w:type="pct"/>
          </w:tcPr>
          <w:p w14:paraId="2F682F10"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Ramsay 2012</w:t>
            </w:r>
          </w:p>
        </w:tc>
        <w:tc>
          <w:tcPr>
            <w:tcW w:w="376" w:type="pct"/>
            <w:gridSpan w:val="2"/>
          </w:tcPr>
          <w:p w14:paraId="4AE23A99" w14:textId="77777777" w:rsidR="006529FA" w:rsidRPr="00FF536D" w:rsidRDefault="006529FA" w:rsidP="000A4301">
            <w:pPr>
              <w:rPr>
                <w:sz w:val="18"/>
                <w:szCs w:val="18"/>
              </w:rPr>
            </w:pPr>
            <w:r w:rsidRPr="00FF536D">
              <w:rPr>
                <w:sz w:val="18"/>
                <w:szCs w:val="18"/>
              </w:rPr>
              <w:t>Individual</w:t>
            </w:r>
          </w:p>
        </w:tc>
        <w:tc>
          <w:tcPr>
            <w:tcW w:w="1860" w:type="pct"/>
            <w:gridSpan w:val="2"/>
          </w:tcPr>
          <w:p w14:paraId="63EEEBDA" w14:textId="6734CF36"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Developmental disorder of impaired </w:t>
            </w:r>
            <w:r w:rsidR="00D2159F" w:rsidRPr="00FF536D">
              <w:rPr>
                <w:rFonts w:ascii="Calibri" w:hAnsi="Calibri" w:cs="Calibri"/>
                <w:sz w:val="18"/>
                <w:szCs w:val="18"/>
              </w:rPr>
              <w:t>EF</w:t>
            </w:r>
            <w:r w:rsidR="00D151F8" w:rsidRPr="00FF536D">
              <w:rPr>
                <w:rFonts w:ascii="Calibri" w:hAnsi="Calibri" w:cs="Calibri"/>
                <w:sz w:val="18"/>
                <w:szCs w:val="18"/>
              </w:rPr>
              <w:t xml:space="preserve">: </w:t>
            </w:r>
            <w:r w:rsidRPr="00FF536D">
              <w:rPr>
                <w:rFonts w:ascii="Calibri" w:hAnsi="Calibri" w:cs="Calibri"/>
                <w:sz w:val="18"/>
                <w:szCs w:val="18"/>
              </w:rPr>
              <w:t xml:space="preserve">organizing/ executing behaviours across time to achieve future-focused objectives. </w:t>
            </w:r>
          </w:p>
        </w:tc>
        <w:tc>
          <w:tcPr>
            <w:tcW w:w="1727" w:type="pct"/>
            <w:gridSpan w:val="2"/>
          </w:tcPr>
          <w:p w14:paraId="5FDAF617" w14:textId="616F5C3B" w:rsidR="006529FA" w:rsidRPr="00FF536D" w:rsidRDefault="00D151F8" w:rsidP="000A4301">
            <w:pPr>
              <w:rPr>
                <w:rFonts w:ascii="Calibri" w:hAnsi="Calibri" w:cs="Calibri"/>
                <w:sz w:val="18"/>
                <w:szCs w:val="18"/>
              </w:rPr>
            </w:pPr>
            <w:r w:rsidRPr="00FF536D">
              <w:rPr>
                <w:rFonts w:ascii="Calibri" w:hAnsi="Calibri" w:cs="Calibri"/>
                <w:sz w:val="18"/>
                <w:szCs w:val="18"/>
              </w:rPr>
              <w:t>Externalise EF and m</w:t>
            </w:r>
            <w:r w:rsidR="006529FA" w:rsidRPr="00FF536D">
              <w:rPr>
                <w:rFonts w:ascii="Calibri" w:hAnsi="Calibri" w:cs="Calibri"/>
                <w:sz w:val="18"/>
                <w:szCs w:val="18"/>
              </w:rPr>
              <w:t>ake treatment “sticky”</w:t>
            </w:r>
            <w:r w:rsidRPr="00FF536D">
              <w:rPr>
                <w:rFonts w:ascii="Calibri" w:hAnsi="Calibri" w:cs="Calibri"/>
                <w:sz w:val="18"/>
                <w:szCs w:val="18"/>
              </w:rPr>
              <w:t xml:space="preserve"> using </w:t>
            </w:r>
            <w:r w:rsidR="006529FA" w:rsidRPr="00FF536D">
              <w:rPr>
                <w:rFonts w:ascii="Calibri" w:hAnsi="Calibri" w:cs="Calibri"/>
                <w:sz w:val="18"/>
                <w:szCs w:val="18"/>
              </w:rPr>
              <w:t xml:space="preserve">reminders </w:t>
            </w:r>
          </w:p>
        </w:tc>
        <w:tc>
          <w:tcPr>
            <w:tcW w:w="402" w:type="pct"/>
          </w:tcPr>
          <w:p w14:paraId="6E1FBFC5" w14:textId="77777777" w:rsidR="006529FA" w:rsidRPr="00FF536D" w:rsidRDefault="006529FA" w:rsidP="000A4301">
            <w:pPr>
              <w:rPr>
                <w:sz w:val="18"/>
                <w:szCs w:val="18"/>
              </w:rPr>
            </w:pPr>
            <w:r w:rsidRPr="00FF536D">
              <w:rPr>
                <w:sz w:val="18"/>
                <w:szCs w:val="18"/>
              </w:rPr>
              <w:t>Barkley</w:t>
            </w:r>
          </w:p>
        </w:tc>
      </w:tr>
      <w:tr w:rsidR="00FF536D" w:rsidRPr="00FF536D" w14:paraId="7F9FE3E5" w14:textId="77777777" w:rsidTr="00DA4C06">
        <w:trPr>
          <w:cantSplit/>
          <w:trHeight w:val="409"/>
        </w:trPr>
        <w:tc>
          <w:tcPr>
            <w:tcW w:w="635" w:type="pct"/>
          </w:tcPr>
          <w:p w14:paraId="31DD38CB"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Weiss et al 2012</w:t>
            </w:r>
          </w:p>
        </w:tc>
        <w:tc>
          <w:tcPr>
            <w:tcW w:w="376" w:type="pct"/>
            <w:gridSpan w:val="2"/>
          </w:tcPr>
          <w:p w14:paraId="0ED898B8" w14:textId="77777777" w:rsidR="006529FA" w:rsidRPr="00FF536D" w:rsidRDefault="006529FA" w:rsidP="000A4301">
            <w:pPr>
              <w:rPr>
                <w:sz w:val="18"/>
                <w:szCs w:val="18"/>
              </w:rPr>
            </w:pPr>
            <w:r w:rsidRPr="00FF536D">
              <w:rPr>
                <w:sz w:val="18"/>
                <w:szCs w:val="18"/>
              </w:rPr>
              <w:t>Individual</w:t>
            </w:r>
          </w:p>
        </w:tc>
        <w:tc>
          <w:tcPr>
            <w:tcW w:w="1860" w:type="pct"/>
            <w:gridSpan w:val="2"/>
          </w:tcPr>
          <w:p w14:paraId="6B4922C0" w14:textId="147B917A" w:rsidR="006529FA" w:rsidRPr="00FF536D" w:rsidRDefault="001908C4" w:rsidP="000A4301">
            <w:pPr>
              <w:rPr>
                <w:rFonts w:ascii="Calibri" w:hAnsi="Calibri" w:cs="Calibri"/>
                <w:sz w:val="18"/>
                <w:szCs w:val="18"/>
              </w:rPr>
            </w:pPr>
            <w:r w:rsidRPr="00FF536D">
              <w:rPr>
                <w:rFonts w:ascii="Calibri" w:hAnsi="Calibri" w:cs="Calibri"/>
                <w:sz w:val="18"/>
                <w:szCs w:val="18"/>
              </w:rPr>
              <w:t>Self</w:t>
            </w:r>
            <w:r w:rsidR="006529FA" w:rsidRPr="00FF536D">
              <w:rPr>
                <w:rFonts w:ascii="Calibri" w:hAnsi="Calibri" w:cs="Calibri"/>
                <w:sz w:val="18"/>
                <w:szCs w:val="18"/>
              </w:rPr>
              <w:t>-perception of inadequacy and incompetence</w:t>
            </w:r>
            <w:r w:rsidRPr="00FF536D">
              <w:rPr>
                <w:rFonts w:ascii="Calibri" w:hAnsi="Calibri" w:cs="Calibri"/>
                <w:sz w:val="18"/>
                <w:szCs w:val="18"/>
              </w:rPr>
              <w:t xml:space="preserve">: </w:t>
            </w:r>
            <w:r w:rsidR="006529FA" w:rsidRPr="00FF536D">
              <w:rPr>
                <w:rFonts w:ascii="Calibri" w:hAnsi="Calibri" w:cs="Calibri"/>
                <w:sz w:val="18"/>
                <w:szCs w:val="18"/>
              </w:rPr>
              <w:t>poor self-esteem may remain embedded in the patient’s self-concept</w:t>
            </w:r>
          </w:p>
        </w:tc>
        <w:tc>
          <w:tcPr>
            <w:tcW w:w="1727" w:type="pct"/>
            <w:gridSpan w:val="2"/>
          </w:tcPr>
          <w:p w14:paraId="6FC72259" w14:textId="27B2BB8B"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Problem Focused Therapy </w:t>
            </w:r>
            <w:r w:rsidR="00DB1F21" w:rsidRPr="00FF536D">
              <w:rPr>
                <w:rFonts w:ascii="Calibri" w:hAnsi="Calibri" w:cs="Calibri"/>
                <w:sz w:val="18"/>
                <w:szCs w:val="18"/>
              </w:rPr>
              <w:t>for</w:t>
            </w:r>
            <w:r w:rsidRPr="00FF536D">
              <w:rPr>
                <w:rFonts w:ascii="Calibri" w:hAnsi="Calibri" w:cs="Calibri"/>
                <w:sz w:val="18"/>
                <w:szCs w:val="18"/>
              </w:rPr>
              <w:t xml:space="preserve"> improved functioning </w:t>
            </w:r>
            <w:r w:rsidR="00DB1F21" w:rsidRPr="00FF536D">
              <w:rPr>
                <w:rFonts w:ascii="Calibri" w:hAnsi="Calibri" w:cs="Calibri"/>
                <w:sz w:val="18"/>
                <w:szCs w:val="18"/>
              </w:rPr>
              <w:t>in EF</w:t>
            </w:r>
            <w:r w:rsidRPr="00FF536D">
              <w:rPr>
                <w:rFonts w:ascii="Calibri" w:hAnsi="Calibri" w:cs="Calibri"/>
                <w:sz w:val="18"/>
                <w:szCs w:val="18"/>
              </w:rPr>
              <w:t xml:space="preserve"> skills, learning to self-reward, delegating, and </w:t>
            </w:r>
            <w:r w:rsidR="00DA13F1" w:rsidRPr="00FF536D">
              <w:rPr>
                <w:rFonts w:ascii="Calibri" w:hAnsi="Calibri" w:cs="Calibri"/>
                <w:sz w:val="18"/>
                <w:szCs w:val="18"/>
              </w:rPr>
              <w:t>optimising environment</w:t>
            </w:r>
            <w:r w:rsidRPr="00FF536D">
              <w:rPr>
                <w:rFonts w:ascii="Calibri" w:hAnsi="Calibri" w:cs="Calibri"/>
                <w:sz w:val="18"/>
                <w:szCs w:val="18"/>
              </w:rPr>
              <w:t xml:space="preserve"> </w:t>
            </w:r>
          </w:p>
        </w:tc>
        <w:tc>
          <w:tcPr>
            <w:tcW w:w="402" w:type="pct"/>
          </w:tcPr>
          <w:p w14:paraId="457DA140" w14:textId="77777777" w:rsidR="006529FA" w:rsidRPr="00FF536D" w:rsidRDefault="006529FA" w:rsidP="000A4301">
            <w:pPr>
              <w:rPr>
                <w:sz w:val="18"/>
                <w:szCs w:val="18"/>
              </w:rPr>
            </w:pPr>
            <w:r w:rsidRPr="00FF536D">
              <w:rPr>
                <w:sz w:val="18"/>
                <w:szCs w:val="18"/>
              </w:rPr>
              <w:t>DSM IV</w:t>
            </w:r>
          </w:p>
        </w:tc>
      </w:tr>
      <w:tr w:rsidR="00FF536D" w:rsidRPr="00FF536D" w14:paraId="44129239" w14:textId="77777777" w:rsidTr="00DA4C06">
        <w:trPr>
          <w:cantSplit/>
          <w:trHeight w:val="386"/>
        </w:trPr>
        <w:tc>
          <w:tcPr>
            <w:tcW w:w="635" w:type="pct"/>
          </w:tcPr>
          <w:p w14:paraId="33F6CB9E"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Young &amp; Bramham 2012</w:t>
            </w:r>
          </w:p>
        </w:tc>
        <w:tc>
          <w:tcPr>
            <w:tcW w:w="376" w:type="pct"/>
            <w:gridSpan w:val="2"/>
          </w:tcPr>
          <w:p w14:paraId="1DEE36F4" w14:textId="77777777" w:rsidR="006529FA" w:rsidRPr="00FF536D" w:rsidRDefault="006529FA" w:rsidP="000A4301">
            <w:pPr>
              <w:rPr>
                <w:sz w:val="18"/>
                <w:szCs w:val="18"/>
              </w:rPr>
            </w:pPr>
            <w:r w:rsidRPr="00FF536D">
              <w:rPr>
                <w:sz w:val="18"/>
                <w:szCs w:val="18"/>
              </w:rPr>
              <w:t>Guidance</w:t>
            </w:r>
          </w:p>
        </w:tc>
        <w:tc>
          <w:tcPr>
            <w:tcW w:w="1860" w:type="pct"/>
            <w:gridSpan w:val="2"/>
          </w:tcPr>
          <w:p w14:paraId="56BEFE37" w14:textId="05002AD9" w:rsidR="006529FA" w:rsidRPr="00FF536D" w:rsidRDefault="006529FA" w:rsidP="000A4301">
            <w:pPr>
              <w:rPr>
                <w:rFonts w:ascii="Calibri" w:hAnsi="Calibri" w:cs="Calibri"/>
                <w:sz w:val="18"/>
                <w:szCs w:val="18"/>
              </w:rPr>
            </w:pPr>
            <w:r w:rsidRPr="00FF536D">
              <w:rPr>
                <w:rFonts w:ascii="Calibri" w:hAnsi="Calibri" w:cs="Calibri"/>
                <w:sz w:val="18"/>
                <w:szCs w:val="18"/>
              </w:rPr>
              <w:t>EF difficulties - origin of attention, memory and time management issues separate from impulsivity;</w:t>
            </w:r>
          </w:p>
        </w:tc>
        <w:tc>
          <w:tcPr>
            <w:tcW w:w="1727" w:type="pct"/>
            <w:gridSpan w:val="2"/>
          </w:tcPr>
          <w:p w14:paraId="782B5A12" w14:textId="72787B0E"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Aim to practice until skills become automatic and routine – achievement is a strong reinforcer. </w:t>
            </w:r>
          </w:p>
        </w:tc>
        <w:tc>
          <w:tcPr>
            <w:tcW w:w="402" w:type="pct"/>
          </w:tcPr>
          <w:p w14:paraId="322B596E" w14:textId="723A8CA3" w:rsidR="006529FA" w:rsidRPr="00FF536D" w:rsidRDefault="006529FA" w:rsidP="000A4301">
            <w:pPr>
              <w:rPr>
                <w:sz w:val="18"/>
                <w:szCs w:val="18"/>
              </w:rPr>
            </w:pPr>
            <w:r w:rsidRPr="00FF536D">
              <w:rPr>
                <w:sz w:val="18"/>
                <w:szCs w:val="18"/>
              </w:rPr>
              <w:t xml:space="preserve">Barkley, </w:t>
            </w:r>
            <w:proofErr w:type="spellStart"/>
            <w:r w:rsidRPr="00FF536D">
              <w:rPr>
                <w:sz w:val="18"/>
                <w:szCs w:val="18"/>
              </w:rPr>
              <w:t>Sonuga-Barke</w:t>
            </w:r>
            <w:proofErr w:type="spellEnd"/>
          </w:p>
        </w:tc>
      </w:tr>
      <w:tr w:rsidR="00FF536D" w:rsidRPr="00FF536D" w14:paraId="4197E485" w14:textId="77777777" w:rsidTr="00DA4C06">
        <w:trPr>
          <w:cantSplit/>
          <w:trHeight w:val="647"/>
        </w:trPr>
        <w:tc>
          <w:tcPr>
            <w:tcW w:w="635" w:type="pct"/>
          </w:tcPr>
          <w:p w14:paraId="17807691"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Mitchell et al 2013</w:t>
            </w:r>
          </w:p>
        </w:tc>
        <w:tc>
          <w:tcPr>
            <w:tcW w:w="376" w:type="pct"/>
            <w:gridSpan w:val="2"/>
          </w:tcPr>
          <w:p w14:paraId="365154B2" w14:textId="77777777" w:rsidR="006529FA" w:rsidRPr="00FF536D" w:rsidRDefault="006529FA" w:rsidP="000A4301">
            <w:pPr>
              <w:rPr>
                <w:sz w:val="18"/>
                <w:szCs w:val="18"/>
              </w:rPr>
            </w:pPr>
            <w:r w:rsidRPr="00FF536D">
              <w:rPr>
                <w:sz w:val="18"/>
                <w:szCs w:val="18"/>
              </w:rPr>
              <w:t>Individual</w:t>
            </w:r>
          </w:p>
        </w:tc>
        <w:tc>
          <w:tcPr>
            <w:tcW w:w="1860" w:type="pct"/>
            <w:gridSpan w:val="2"/>
          </w:tcPr>
          <w:p w14:paraId="30564A08" w14:textId="30D79B42" w:rsidR="006529FA" w:rsidRPr="00FF536D" w:rsidRDefault="006529FA" w:rsidP="002C043D">
            <w:pPr>
              <w:rPr>
                <w:rFonts w:ascii="Calibri" w:hAnsi="Calibri" w:cs="Calibri"/>
                <w:sz w:val="18"/>
                <w:szCs w:val="18"/>
              </w:rPr>
            </w:pPr>
            <w:r w:rsidRPr="00FF536D">
              <w:rPr>
                <w:rFonts w:ascii="Calibri" w:hAnsi="Calibri" w:cs="Calibri"/>
                <w:sz w:val="18"/>
                <w:szCs w:val="18"/>
              </w:rPr>
              <w:t>Inattentive and hyperactive-impulsive. History of failure generates dysfunctional thoughts and beliefs, leading to negative emotional states, contributing to maladaptive compensatory strategies</w:t>
            </w:r>
          </w:p>
        </w:tc>
        <w:tc>
          <w:tcPr>
            <w:tcW w:w="1727" w:type="pct"/>
            <w:gridSpan w:val="2"/>
          </w:tcPr>
          <w:p w14:paraId="7962E779" w14:textId="1EFD30A9"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Cognitive restructuring of automatic thoughts leading to continued maladaptive behaviour and impairment. </w:t>
            </w:r>
          </w:p>
        </w:tc>
        <w:tc>
          <w:tcPr>
            <w:tcW w:w="402" w:type="pct"/>
          </w:tcPr>
          <w:p w14:paraId="6257139A" w14:textId="77777777" w:rsidR="006529FA" w:rsidRPr="00FF536D" w:rsidRDefault="006529FA" w:rsidP="000A4301">
            <w:pPr>
              <w:rPr>
                <w:sz w:val="18"/>
                <w:szCs w:val="18"/>
              </w:rPr>
            </w:pPr>
            <w:r w:rsidRPr="00FF536D">
              <w:rPr>
                <w:sz w:val="18"/>
                <w:szCs w:val="18"/>
              </w:rPr>
              <w:t>DSM IV TR, Barkley</w:t>
            </w:r>
          </w:p>
        </w:tc>
      </w:tr>
      <w:tr w:rsidR="00FF536D" w:rsidRPr="00FF536D" w14:paraId="450B5A1D" w14:textId="77777777" w:rsidTr="00DA4C06">
        <w:trPr>
          <w:cantSplit/>
          <w:trHeight w:val="685"/>
        </w:trPr>
        <w:tc>
          <w:tcPr>
            <w:tcW w:w="635" w:type="pct"/>
          </w:tcPr>
          <w:p w14:paraId="7B269988"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 xml:space="preserve">Vidal-Estrada et al 2013 </w:t>
            </w:r>
          </w:p>
        </w:tc>
        <w:tc>
          <w:tcPr>
            <w:tcW w:w="376" w:type="pct"/>
            <w:gridSpan w:val="2"/>
          </w:tcPr>
          <w:p w14:paraId="12DCE0BC" w14:textId="77777777" w:rsidR="006529FA" w:rsidRPr="00FF536D" w:rsidRDefault="006529FA" w:rsidP="000A4301">
            <w:pPr>
              <w:rPr>
                <w:sz w:val="18"/>
                <w:szCs w:val="18"/>
              </w:rPr>
            </w:pPr>
            <w:r w:rsidRPr="00FF536D">
              <w:rPr>
                <w:sz w:val="18"/>
                <w:szCs w:val="18"/>
              </w:rPr>
              <w:t>Individual</w:t>
            </w:r>
          </w:p>
        </w:tc>
        <w:tc>
          <w:tcPr>
            <w:tcW w:w="1860" w:type="pct"/>
            <w:gridSpan w:val="2"/>
          </w:tcPr>
          <w:p w14:paraId="09797129" w14:textId="2E9AD6C0" w:rsidR="006529FA" w:rsidRPr="00FF536D" w:rsidRDefault="006529FA" w:rsidP="000A4301">
            <w:pPr>
              <w:rPr>
                <w:rFonts w:ascii="Calibri" w:hAnsi="Calibri" w:cs="Calibri"/>
                <w:sz w:val="18"/>
                <w:szCs w:val="18"/>
              </w:rPr>
            </w:pPr>
            <w:r w:rsidRPr="00FF536D">
              <w:rPr>
                <w:rFonts w:ascii="Calibri" w:hAnsi="Calibri" w:cs="Calibri"/>
                <w:sz w:val="18"/>
                <w:szCs w:val="18"/>
              </w:rPr>
              <w:t>Developmental neurobiological disability causing functional impairment. Psychological variables contribute to maintenance of compensatory strategies and dysfunctional cognitions</w:t>
            </w:r>
          </w:p>
        </w:tc>
        <w:tc>
          <w:tcPr>
            <w:tcW w:w="1727" w:type="pct"/>
            <w:gridSpan w:val="2"/>
          </w:tcPr>
          <w:p w14:paraId="12F6DB55" w14:textId="129C055C" w:rsidR="006529FA" w:rsidRPr="00FF536D" w:rsidRDefault="006529FA" w:rsidP="000A4301">
            <w:pPr>
              <w:rPr>
                <w:rFonts w:ascii="Calibri" w:hAnsi="Calibri" w:cs="Calibri"/>
                <w:sz w:val="18"/>
                <w:szCs w:val="18"/>
              </w:rPr>
            </w:pPr>
            <w:r w:rsidRPr="00FF536D">
              <w:rPr>
                <w:rFonts w:ascii="Calibri" w:hAnsi="Calibri" w:cs="Calibri"/>
                <w:sz w:val="18"/>
                <w:szCs w:val="18"/>
              </w:rPr>
              <w:t>Provided info but not solutions for the following: symptoms recognition, disorder comprehension</w:t>
            </w:r>
            <w:r w:rsidR="00634405" w:rsidRPr="00FF536D">
              <w:rPr>
                <w:rFonts w:ascii="Calibri" w:hAnsi="Calibri" w:cs="Calibri"/>
                <w:sz w:val="18"/>
                <w:szCs w:val="18"/>
              </w:rPr>
              <w:t xml:space="preserve">, </w:t>
            </w:r>
            <w:r w:rsidRPr="00FF536D">
              <w:rPr>
                <w:rFonts w:ascii="Calibri" w:hAnsi="Calibri" w:cs="Calibri"/>
                <w:sz w:val="18"/>
                <w:szCs w:val="18"/>
              </w:rPr>
              <w:t>causal and triggering factors, information about pharmacological and psychological treatment</w:t>
            </w:r>
          </w:p>
        </w:tc>
        <w:tc>
          <w:tcPr>
            <w:tcW w:w="402" w:type="pct"/>
          </w:tcPr>
          <w:p w14:paraId="23491084" w14:textId="77777777" w:rsidR="006529FA" w:rsidRPr="00FF536D" w:rsidRDefault="006529FA" w:rsidP="000A4301">
            <w:pPr>
              <w:rPr>
                <w:sz w:val="18"/>
                <w:szCs w:val="18"/>
              </w:rPr>
            </w:pPr>
            <w:r w:rsidRPr="00FF536D">
              <w:rPr>
                <w:sz w:val="18"/>
                <w:szCs w:val="18"/>
              </w:rPr>
              <w:t>Barkley</w:t>
            </w:r>
          </w:p>
        </w:tc>
      </w:tr>
      <w:tr w:rsidR="00FF536D" w:rsidRPr="00FF536D" w14:paraId="2B3FE443" w14:textId="77777777" w:rsidTr="00DA4C06">
        <w:trPr>
          <w:cantSplit/>
          <w:trHeight w:val="708"/>
        </w:trPr>
        <w:tc>
          <w:tcPr>
            <w:tcW w:w="635" w:type="pct"/>
          </w:tcPr>
          <w:p w14:paraId="5F8CF349"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Chandler 2013</w:t>
            </w:r>
          </w:p>
        </w:tc>
        <w:tc>
          <w:tcPr>
            <w:tcW w:w="376" w:type="pct"/>
            <w:gridSpan w:val="2"/>
          </w:tcPr>
          <w:p w14:paraId="3D5E0ED0" w14:textId="1038EF4D" w:rsidR="006529FA" w:rsidRPr="00FF536D" w:rsidRDefault="00BC768C" w:rsidP="000A4301">
            <w:pPr>
              <w:rPr>
                <w:sz w:val="18"/>
                <w:szCs w:val="18"/>
              </w:rPr>
            </w:pPr>
            <w:r w:rsidRPr="00FF536D">
              <w:rPr>
                <w:sz w:val="18"/>
                <w:szCs w:val="18"/>
              </w:rPr>
              <w:t>Systematic Review</w:t>
            </w:r>
          </w:p>
        </w:tc>
        <w:tc>
          <w:tcPr>
            <w:tcW w:w="1860" w:type="pct"/>
            <w:gridSpan w:val="2"/>
          </w:tcPr>
          <w:p w14:paraId="5C6B0C7D" w14:textId="4D09F37D" w:rsidR="006529FA" w:rsidRPr="00FF536D" w:rsidRDefault="002B74D6" w:rsidP="000A4301">
            <w:pPr>
              <w:rPr>
                <w:rFonts w:ascii="Calibri" w:hAnsi="Calibri" w:cs="Calibri"/>
                <w:sz w:val="18"/>
                <w:szCs w:val="18"/>
              </w:rPr>
            </w:pPr>
            <w:r w:rsidRPr="00FF536D">
              <w:rPr>
                <w:rFonts w:ascii="Calibri" w:hAnsi="Calibri" w:cs="Calibri"/>
                <w:sz w:val="18"/>
                <w:szCs w:val="18"/>
              </w:rPr>
              <w:t xml:space="preserve">EF </w:t>
            </w:r>
            <w:r w:rsidR="008946CC" w:rsidRPr="00FF536D">
              <w:rPr>
                <w:rFonts w:ascii="Calibri" w:hAnsi="Calibri" w:cs="Calibri"/>
                <w:sz w:val="18"/>
                <w:szCs w:val="18"/>
              </w:rPr>
              <w:t xml:space="preserve">weakness: </w:t>
            </w:r>
            <w:r w:rsidR="00FE22D1" w:rsidRPr="00FF536D">
              <w:rPr>
                <w:rFonts w:ascii="Calibri" w:hAnsi="Calibri" w:cs="Calibri"/>
                <w:sz w:val="18"/>
                <w:szCs w:val="18"/>
              </w:rPr>
              <w:t>impulse inhibition, working memory, organisation, and planning skills; decreasing the ability to establish and follow through on reasonable goals and to manage distractions</w:t>
            </w:r>
          </w:p>
        </w:tc>
        <w:tc>
          <w:tcPr>
            <w:tcW w:w="1727" w:type="pct"/>
            <w:gridSpan w:val="2"/>
          </w:tcPr>
          <w:p w14:paraId="11CB09D4" w14:textId="383BDFB2" w:rsidR="006529FA" w:rsidRPr="00FF536D" w:rsidRDefault="00FB28A3" w:rsidP="000A4301">
            <w:pPr>
              <w:rPr>
                <w:rFonts w:ascii="Calibri" w:hAnsi="Calibri" w:cs="Calibri"/>
                <w:sz w:val="18"/>
                <w:szCs w:val="18"/>
              </w:rPr>
            </w:pPr>
            <w:r w:rsidRPr="00FF536D">
              <w:rPr>
                <w:rFonts w:ascii="Calibri" w:hAnsi="Calibri" w:cs="Calibri"/>
                <w:sz w:val="18"/>
                <w:szCs w:val="18"/>
              </w:rPr>
              <w:t>O</w:t>
            </w:r>
            <w:r w:rsidR="00C27956" w:rsidRPr="00FF536D">
              <w:rPr>
                <w:rFonts w:ascii="Calibri" w:hAnsi="Calibri" w:cs="Calibri"/>
                <w:sz w:val="18"/>
                <w:szCs w:val="18"/>
              </w:rPr>
              <w:t>rganization and planning, coping with distractibility and cognitive restructuring; procrastination, anger management and communication skills</w:t>
            </w:r>
          </w:p>
        </w:tc>
        <w:tc>
          <w:tcPr>
            <w:tcW w:w="402" w:type="pct"/>
          </w:tcPr>
          <w:p w14:paraId="3544CB81" w14:textId="793FE25D" w:rsidR="006529FA" w:rsidRPr="00FF536D" w:rsidRDefault="00FE22D1" w:rsidP="000A4301">
            <w:pPr>
              <w:rPr>
                <w:sz w:val="18"/>
                <w:szCs w:val="18"/>
              </w:rPr>
            </w:pPr>
            <w:proofErr w:type="spellStart"/>
            <w:r w:rsidRPr="00FF536D">
              <w:rPr>
                <w:sz w:val="18"/>
                <w:szCs w:val="18"/>
              </w:rPr>
              <w:t>Nigg</w:t>
            </w:r>
            <w:proofErr w:type="spellEnd"/>
            <w:r w:rsidRPr="00FF536D">
              <w:rPr>
                <w:sz w:val="18"/>
                <w:szCs w:val="18"/>
              </w:rPr>
              <w:t>, Barkley</w:t>
            </w:r>
          </w:p>
        </w:tc>
      </w:tr>
      <w:tr w:rsidR="00FF536D" w:rsidRPr="00FF536D" w14:paraId="3080EB5D" w14:textId="77777777" w:rsidTr="00DA4C06">
        <w:trPr>
          <w:cantSplit/>
          <w:trHeight w:val="691"/>
        </w:trPr>
        <w:tc>
          <w:tcPr>
            <w:tcW w:w="635" w:type="pct"/>
          </w:tcPr>
          <w:p w14:paraId="4D24B45B"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lastRenderedPageBreak/>
              <w:t>Lindstedt</w:t>
            </w:r>
            <w:proofErr w:type="spellEnd"/>
            <w:r w:rsidRPr="00FF536D">
              <w:rPr>
                <w:rFonts w:ascii="Calibri" w:hAnsi="Calibri" w:cs="Calibri"/>
                <w:sz w:val="18"/>
                <w:szCs w:val="18"/>
              </w:rPr>
              <w:t xml:space="preserve"> et al 2013 </w:t>
            </w:r>
          </w:p>
        </w:tc>
        <w:tc>
          <w:tcPr>
            <w:tcW w:w="376" w:type="pct"/>
            <w:gridSpan w:val="2"/>
          </w:tcPr>
          <w:p w14:paraId="1427F4FB" w14:textId="6A301927" w:rsidR="006529FA" w:rsidRPr="00FF536D" w:rsidRDefault="004045A0" w:rsidP="000A4301">
            <w:pPr>
              <w:rPr>
                <w:sz w:val="18"/>
                <w:szCs w:val="18"/>
              </w:rPr>
            </w:pPr>
            <w:r w:rsidRPr="00FF536D">
              <w:rPr>
                <w:sz w:val="18"/>
                <w:szCs w:val="18"/>
              </w:rPr>
              <w:t>Individual</w:t>
            </w:r>
          </w:p>
        </w:tc>
        <w:tc>
          <w:tcPr>
            <w:tcW w:w="1860" w:type="pct"/>
            <w:gridSpan w:val="2"/>
          </w:tcPr>
          <w:p w14:paraId="526F0215" w14:textId="01B05E9E" w:rsidR="00F90C95" w:rsidRPr="00FF536D" w:rsidRDefault="00FB28A3" w:rsidP="00F90C95">
            <w:pPr>
              <w:rPr>
                <w:rFonts w:ascii="Calibri" w:hAnsi="Calibri" w:cs="Calibri"/>
                <w:sz w:val="18"/>
                <w:szCs w:val="18"/>
              </w:rPr>
            </w:pPr>
            <w:r w:rsidRPr="00FF536D">
              <w:rPr>
                <w:rFonts w:ascii="Calibri" w:hAnsi="Calibri" w:cs="Calibri"/>
                <w:sz w:val="18"/>
                <w:szCs w:val="18"/>
              </w:rPr>
              <w:t>EF</w:t>
            </w:r>
            <w:r w:rsidR="00F90C95" w:rsidRPr="00FF536D">
              <w:rPr>
                <w:rFonts w:ascii="Calibri" w:hAnsi="Calibri" w:cs="Calibri"/>
                <w:sz w:val="18"/>
                <w:szCs w:val="18"/>
              </w:rPr>
              <w:t xml:space="preserve"> deficits including: Planning, organising, fulfilling vocational goals, inattention, impulsivity, time management</w:t>
            </w:r>
          </w:p>
          <w:p w14:paraId="5BEE0691" w14:textId="77777777" w:rsidR="006529FA" w:rsidRPr="00FF536D" w:rsidRDefault="006529FA" w:rsidP="000A4301">
            <w:pPr>
              <w:rPr>
                <w:rFonts w:ascii="Calibri" w:hAnsi="Calibri" w:cs="Calibri"/>
                <w:sz w:val="18"/>
                <w:szCs w:val="18"/>
              </w:rPr>
            </w:pPr>
          </w:p>
        </w:tc>
        <w:tc>
          <w:tcPr>
            <w:tcW w:w="1727" w:type="pct"/>
            <w:gridSpan w:val="2"/>
          </w:tcPr>
          <w:p w14:paraId="557ECA28" w14:textId="5D880858" w:rsidR="006529FA" w:rsidRPr="00FF536D" w:rsidRDefault="00E477D2" w:rsidP="000A4301">
            <w:pPr>
              <w:rPr>
                <w:rFonts w:ascii="Calibri" w:hAnsi="Calibri" w:cs="Calibri"/>
                <w:sz w:val="18"/>
                <w:szCs w:val="18"/>
              </w:rPr>
            </w:pPr>
            <w:r w:rsidRPr="00FF536D">
              <w:rPr>
                <w:rFonts w:ascii="Calibri" w:hAnsi="Calibri" w:cs="Calibri"/>
                <w:sz w:val="18"/>
                <w:szCs w:val="18"/>
              </w:rPr>
              <w:t>Cognitive Assistive Technology (CAT)</w:t>
            </w:r>
            <w:r w:rsidR="00C9750C" w:rsidRPr="00FF536D">
              <w:rPr>
                <w:rFonts w:ascii="Calibri" w:hAnsi="Calibri" w:cs="Calibri"/>
                <w:sz w:val="18"/>
                <w:szCs w:val="18"/>
              </w:rPr>
              <w:t xml:space="preserve"> </w:t>
            </w:r>
            <w:r w:rsidR="00296733" w:rsidRPr="00FF536D">
              <w:rPr>
                <w:rFonts w:ascii="Calibri" w:hAnsi="Calibri" w:cs="Calibri"/>
                <w:sz w:val="18"/>
                <w:szCs w:val="18"/>
              </w:rPr>
              <w:t>for</w:t>
            </w:r>
            <w:r w:rsidR="005A2EE5" w:rsidRPr="00FF536D">
              <w:rPr>
                <w:rFonts w:ascii="Calibri" w:hAnsi="Calibri" w:cs="Calibri"/>
                <w:sz w:val="18"/>
                <w:szCs w:val="18"/>
              </w:rPr>
              <w:t xml:space="preserve"> </w:t>
            </w:r>
            <w:r w:rsidR="00296733" w:rsidRPr="00FF536D">
              <w:rPr>
                <w:rFonts w:ascii="Calibri" w:hAnsi="Calibri" w:cs="Calibri"/>
                <w:sz w:val="18"/>
                <w:szCs w:val="18"/>
              </w:rPr>
              <w:t xml:space="preserve">problem </w:t>
            </w:r>
            <w:r w:rsidR="00E20530" w:rsidRPr="00FF536D">
              <w:rPr>
                <w:rFonts w:ascii="Calibri" w:hAnsi="Calibri" w:cs="Calibri"/>
                <w:sz w:val="18"/>
                <w:szCs w:val="18"/>
              </w:rPr>
              <w:t>identification; personal</w:t>
            </w:r>
            <w:r w:rsidR="005A2EE5" w:rsidRPr="00FF536D">
              <w:rPr>
                <w:rFonts w:ascii="Calibri" w:hAnsi="Calibri" w:cs="Calibri"/>
                <w:sz w:val="18"/>
                <w:szCs w:val="18"/>
              </w:rPr>
              <w:t xml:space="preserve"> and environmental resource</w:t>
            </w:r>
            <w:r w:rsidR="00296733" w:rsidRPr="00FF536D">
              <w:rPr>
                <w:rFonts w:ascii="Calibri" w:hAnsi="Calibri" w:cs="Calibri"/>
                <w:sz w:val="18"/>
                <w:szCs w:val="18"/>
              </w:rPr>
              <w:t xml:space="preserve"> identification</w:t>
            </w:r>
            <w:r w:rsidR="00C74455" w:rsidRPr="00FF536D">
              <w:rPr>
                <w:rFonts w:ascii="Calibri" w:hAnsi="Calibri" w:cs="Calibri"/>
                <w:sz w:val="18"/>
                <w:szCs w:val="18"/>
              </w:rPr>
              <w:t xml:space="preserve">; </w:t>
            </w:r>
            <w:r w:rsidR="005A2EE5" w:rsidRPr="00FF536D">
              <w:rPr>
                <w:rFonts w:ascii="Calibri" w:hAnsi="Calibri" w:cs="Calibri"/>
                <w:sz w:val="18"/>
                <w:szCs w:val="18"/>
              </w:rPr>
              <w:t xml:space="preserve">establishing individual goals. </w:t>
            </w:r>
          </w:p>
        </w:tc>
        <w:tc>
          <w:tcPr>
            <w:tcW w:w="402" w:type="pct"/>
          </w:tcPr>
          <w:p w14:paraId="7C1E466E" w14:textId="7B4221A0" w:rsidR="006529FA" w:rsidRPr="00FF536D" w:rsidRDefault="00F90C95" w:rsidP="000A4301">
            <w:pPr>
              <w:rPr>
                <w:sz w:val="18"/>
                <w:szCs w:val="18"/>
              </w:rPr>
            </w:pPr>
            <w:r w:rsidRPr="00FF536D">
              <w:rPr>
                <w:sz w:val="18"/>
                <w:szCs w:val="18"/>
              </w:rPr>
              <w:t>Barkley</w:t>
            </w:r>
          </w:p>
        </w:tc>
      </w:tr>
      <w:tr w:rsidR="00FF536D" w:rsidRPr="00FF536D" w14:paraId="40304BBA" w14:textId="77777777" w:rsidTr="00DA4C06">
        <w:trPr>
          <w:cantSplit/>
          <w:trHeight w:val="417"/>
        </w:trPr>
        <w:tc>
          <w:tcPr>
            <w:tcW w:w="635" w:type="pct"/>
          </w:tcPr>
          <w:p w14:paraId="5CD21CEF"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Dittner</w:t>
            </w:r>
            <w:proofErr w:type="spellEnd"/>
            <w:r w:rsidRPr="00FF536D">
              <w:rPr>
                <w:rFonts w:ascii="Calibri" w:hAnsi="Calibri" w:cs="Calibri"/>
                <w:sz w:val="18"/>
                <w:szCs w:val="18"/>
              </w:rPr>
              <w:t xml:space="preserve"> et al 2014</w:t>
            </w:r>
          </w:p>
        </w:tc>
        <w:tc>
          <w:tcPr>
            <w:tcW w:w="376" w:type="pct"/>
            <w:gridSpan w:val="2"/>
          </w:tcPr>
          <w:p w14:paraId="03ACE7FA" w14:textId="3FE87CD2" w:rsidR="006529FA" w:rsidRPr="00FF536D" w:rsidRDefault="00B31A92" w:rsidP="000A4301">
            <w:pPr>
              <w:rPr>
                <w:sz w:val="18"/>
                <w:szCs w:val="18"/>
              </w:rPr>
            </w:pPr>
            <w:r w:rsidRPr="00FF536D">
              <w:rPr>
                <w:sz w:val="18"/>
                <w:szCs w:val="18"/>
              </w:rPr>
              <w:t>Individual</w:t>
            </w:r>
          </w:p>
        </w:tc>
        <w:tc>
          <w:tcPr>
            <w:tcW w:w="1860" w:type="pct"/>
            <w:gridSpan w:val="2"/>
          </w:tcPr>
          <w:p w14:paraId="1B4C0B8F" w14:textId="35178195" w:rsidR="006529FA" w:rsidRPr="00FF536D" w:rsidRDefault="00C74455" w:rsidP="000A4301">
            <w:pPr>
              <w:rPr>
                <w:rFonts w:ascii="Calibri" w:hAnsi="Calibri" w:cs="Calibri"/>
                <w:sz w:val="18"/>
                <w:szCs w:val="18"/>
              </w:rPr>
            </w:pPr>
            <w:r w:rsidRPr="00FF536D">
              <w:rPr>
                <w:rFonts w:ascii="Calibri" w:hAnsi="Calibri" w:cs="Calibri"/>
                <w:sz w:val="18"/>
                <w:szCs w:val="18"/>
              </w:rPr>
              <w:t>EF</w:t>
            </w:r>
            <w:r w:rsidR="00575A12" w:rsidRPr="00FF536D">
              <w:rPr>
                <w:rFonts w:ascii="Calibri" w:hAnsi="Calibri" w:cs="Calibri"/>
                <w:sz w:val="18"/>
                <w:szCs w:val="18"/>
              </w:rPr>
              <w:t xml:space="preserve"> deficits frequently associated with impairment, </w:t>
            </w:r>
            <w:proofErr w:type="gramStart"/>
            <w:r w:rsidR="00575A12" w:rsidRPr="00FF536D">
              <w:rPr>
                <w:rFonts w:ascii="Calibri" w:hAnsi="Calibri" w:cs="Calibri"/>
                <w:sz w:val="18"/>
                <w:szCs w:val="18"/>
              </w:rPr>
              <w:t>distress</w:t>
            </w:r>
            <w:proofErr w:type="gramEnd"/>
            <w:r w:rsidR="00575A12" w:rsidRPr="00FF536D">
              <w:rPr>
                <w:rFonts w:ascii="Calibri" w:hAnsi="Calibri" w:cs="Calibri"/>
                <w:sz w:val="18"/>
                <w:szCs w:val="18"/>
              </w:rPr>
              <w:t xml:space="preserve"> and psychiatric co-morbidity</w:t>
            </w:r>
          </w:p>
        </w:tc>
        <w:tc>
          <w:tcPr>
            <w:tcW w:w="1727" w:type="pct"/>
            <w:gridSpan w:val="2"/>
          </w:tcPr>
          <w:p w14:paraId="4F642718" w14:textId="28AFECB9" w:rsidR="006529FA" w:rsidRPr="00FF536D" w:rsidRDefault="00A05BDF" w:rsidP="000A4301">
            <w:pPr>
              <w:rPr>
                <w:rFonts w:ascii="Calibri" w:hAnsi="Calibri" w:cs="Calibri"/>
                <w:sz w:val="18"/>
                <w:szCs w:val="18"/>
              </w:rPr>
            </w:pPr>
            <w:r w:rsidRPr="00FF536D">
              <w:rPr>
                <w:rFonts w:ascii="Calibri" w:hAnsi="Calibri" w:cs="Calibri"/>
                <w:sz w:val="18"/>
                <w:szCs w:val="18"/>
              </w:rPr>
              <w:t>Collaborative focus on</w:t>
            </w:r>
            <w:r w:rsidR="00B31A92" w:rsidRPr="00FF536D">
              <w:rPr>
                <w:rFonts w:ascii="Calibri" w:hAnsi="Calibri" w:cs="Calibri"/>
                <w:sz w:val="18"/>
                <w:szCs w:val="18"/>
              </w:rPr>
              <w:t xml:space="preserve"> education, adaptations to environment and repetition of adaptive skills </w:t>
            </w:r>
            <w:r w:rsidR="00E20530" w:rsidRPr="00FF536D">
              <w:rPr>
                <w:rFonts w:ascii="Calibri" w:hAnsi="Calibri" w:cs="Calibri"/>
                <w:sz w:val="18"/>
                <w:szCs w:val="18"/>
              </w:rPr>
              <w:t>to</w:t>
            </w:r>
            <w:r w:rsidR="00B31A92" w:rsidRPr="00FF536D">
              <w:rPr>
                <w:rFonts w:ascii="Calibri" w:hAnsi="Calibri" w:cs="Calibri"/>
                <w:sz w:val="18"/>
                <w:szCs w:val="18"/>
              </w:rPr>
              <w:t xml:space="preserve"> compensate for executive dysfunction.</w:t>
            </w:r>
          </w:p>
        </w:tc>
        <w:tc>
          <w:tcPr>
            <w:tcW w:w="402" w:type="pct"/>
          </w:tcPr>
          <w:p w14:paraId="503C9BC2" w14:textId="13C3AD4F" w:rsidR="006529FA" w:rsidRPr="00FF536D" w:rsidRDefault="00806688" w:rsidP="000A4301">
            <w:pPr>
              <w:rPr>
                <w:sz w:val="18"/>
                <w:szCs w:val="18"/>
              </w:rPr>
            </w:pPr>
            <w:r w:rsidRPr="00FF536D">
              <w:rPr>
                <w:sz w:val="18"/>
                <w:szCs w:val="18"/>
              </w:rPr>
              <w:t>Barkley</w:t>
            </w:r>
          </w:p>
        </w:tc>
      </w:tr>
      <w:tr w:rsidR="00FF536D" w:rsidRPr="00FF536D" w14:paraId="489004FB" w14:textId="77777777" w:rsidTr="00DA4C06">
        <w:trPr>
          <w:cantSplit/>
          <w:trHeight w:val="537"/>
        </w:trPr>
        <w:tc>
          <w:tcPr>
            <w:tcW w:w="635" w:type="pct"/>
          </w:tcPr>
          <w:p w14:paraId="17D5E7C7" w14:textId="77777777" w:rsidR="006529FA" w:rsidRPr="00FF536D" w:rsidRDefault="006529FA" w:rsidP="000A4301">
            <w:pPr>
              <w:rPr>
                <w:rFonts w:ascii="Calibri" w:hAnsi="Calibri" w:cs="Calibri"/>
                <w:sz w:val="18"/>
                <w:szCs w:val="18"/>
              </w:rPr>
            </w:pPr>
            <w:proofErr w:type="spellStart"/>
            <w:r w:rsidRPr="00FF536D">
              <w:rPr>
                <w:rFonts w:ascii="Calibri" w:hAnsi="Calibri" w:cs="Calibri"/>
                <w:sz w:val="18"/>
                <w:szCs w:val="18"/>
              </w:rPr>
              <w:t>Knouse</w:t>
            </w:r>
            <w:proofErr w:type="spellEnd"/>
            <w:r w:rsidRPr="00FF536D">
              <w:rPr>
                <w:rFonts w:ascii="Calibri" w:hAnsi="Calibri" w:cs="Calibri"/>
                <w:sz w:val="18"/>
                <w:szCs w:val="18"/>
              </w:rPr>
              <w:t xml:space="preserve"> 2014</w:t>
            </w:r>
          </w:p>
        </w:tc>
        <w:tc>
          <w:tcPr>
            <w:tcW w:w="376" w:type="pct"/>
            <w:gridSpan w:val="2"/>
          </w:tcPr>
          <w:p w14:paraId="04298288" w14:textId="563C8F5D" w:rsidR="006529FA" w:rsidRPr="00FF536D" w:rsidRDefault="001C5B67" w:rsidP="001C5B67">
            <w:pPr>
              <w:rPr>
                <w:sz w:val="18"/>
                <w:szCs w:val="18"/>
              </w:rPr>
            </w:pPr>
            <w:r w:rsidRPr="00FF536D">
              <w:rPr>
                <w:sz w:val="18"/>
                <w:szCs w:val="18"/>
              </w:rPr>
              <w:t>Guidance</w:t>
            </w:r>
          </w:p>
        </w:tc>
        <w:tc>
          <w:tcPr>
            <w:tcW w:w="1860" w:type="pct"/>
            <w:gridSpan w:val="2"/>
          </w:tcPr>
          <w:p w14:paraId="47814896" w14:textId="1DC29DED" w:rsidR="006529FA" w:rsidRPr="00FF536D" w:rsidRDefault="00880122" w:rsidP="00880122">
            <w:pPr>
              <w:rPr>
                <w:rFonts w:ascii="Calibri" w:hAnsi="Calibri" w:cs="Calibri"/>
                <w:sz w:val="18"/>
                <w:szCs w:val="18"/>
              </w:rPr>
            </w:pPr>
            <w:r w:rsidRPr="00FF536D">
              <w:rPr>
                <w:rFonts w:ascii="Calibri" w:hAnsi="Calibri" w:cs="Calibri"/>
                <w:sz w:val="18"/>
                <w:szCs w:val="18"/>
              </w:rPr>
              <w:t xml:space="preserve">Performance disorder - less attention, more intention; neurobiological disorder with core symptoms that impact </w:t>
            </w:r>
            <w:r w:rsidR="00C61C85" w:rsidRPr="00FF536D">
              <w:rPr>
                <w:rFonts w:ascii="Calibri" w:hAnsi="Calibri" w:cs="Calibri"/>
                <w:sz w:val="18"/>
                <w:szCs w:val="18"/>
              </w:rPr>
              <w:t>EF</w:t>
            </w:r>
            <w:r w:rsidRPr="00FF536D">
              <w:rPr>
                <w:rFonts w:ascii="Calibri" w:hAnsi="Calibri" w:cs="Calibri"/>
                <w:sz w:val="18"/>
                <w:szCs w:val="18"/>
              </w:rPr>
              <w:t xml:space="preserve">; avoid aversive states by moving attention elsewhere </w:t>
            </w:r>
          </w:p>
        </w:tc>
        <w:tc>
          <w:tcPr>
            <w:tcW w:w="1727" w:type="pct"/>
            <w:gridSpan w:val="2"/>
          </w:tcPr>
          <w:p w14:paraId="45CA90A3" w14:textId="038B9792" w:rsidR="006529FA" w:rsidRPr="00FF536D" w:rsidRDefault="00C61C85" w:rsidP="001C5B67">
            <w:pPr>
              <w:rPr>
                <w:rFonts w:ascii="Calibri" w:hAnsi="Calibri" w:cs="Calibri"/>
                <w:sz w:val="18"/>
                <w:szCs w:val="18"/>
              </w:rPr>
            </w:pPr>
            <w:r w:rsidRPr="00FF536D">
              <w:rPr>
                <w:rFonts w:ascii="Calibri" w:hAnsi="Calibri" w:cs="Calibri"/>
                <w:sz w:val="18"/>
                <w:szCs w:val="18"/>
              </w:rPr>
              <w:t>C</w:t>
            </w:r>
            <w:r w:rsidR="001C5B67" w:rsidRPr="00FF536D">
              <w:rPr>
                <w:rFonts w:ascii="Calibri" w:hAnsi="Calibri" w:cs="Calibri"/>
                <w:sz w:val="18"/>
                <w:szCs w:val="18"/>
              </w:rPr>
              <w:t>ompensatory skills</w:t>
            </w:r>
            <w:r w:rsidRPr="00FF536D">
              <w:rPr>
                <w:rFonts w:ascii="Calibri" w:hAnsi="Calibri" w:cs="Calibri"/>
                <w:sz w:val="18"/>
                <w:szCs w:val="18"/>
              </w:rPr>
              <w:t xml:space="preserve"> </w:t>
            </w:r>
            <w:r w:rsidR="001C5B67" w:rsidRPr="00FF536D">
              <w:rPr>
                <w:rFonts w:ascii="Calibri" w:hAnsi="Calibri" w:cs="Calibri"/>
                <w:sz w:val="18"/>
                <w:szCs w:val="18"/>
              </w:rPr>
              <w:t>to ameliorate deficits</w:t>
            </w:r>
            <w:r w:rsidR="00F65035" w:rsidRPr="00FF536D">
              <w:rPr>
                <w:rFonts w:ascii="Calibri" w:hAnsi="Calibri" w:cs="Calibri"/>
                <w:sz w:val="18"/>
                <w:szCs w:val="18"/>
              </w:rPr>
              <w:t xml:space="preserve"> </w:t>
            </w:r>
            <w:r w:rsidR="001C5B67" w:rsidRPr="00FF536D">
              <w:rPr>
                <w:rFonts w:ascii="Calibri" w:hAnsi="Calibri" w:cs="Calibri"/>
                <w:sz w:val="18"/>
                <w:szCs w:val="18"/>
              </w:rPr>
              <w:t xml:space="preserve">- modifications to environment &amp; behaviour </w:t>
            </w:r>
            <w:r w:rsidR="00C74676" w:rsidRPr="00FF536D">
              <w:rPr>
                <w:rFonts w:ascii="Calibri" w:hAnsi="Calibri" w:cs="Calibri"/>
                <w:sz w:val="18"/>
                <w:szCs w:val="18"/>
              </w:rPr>
              <w:t>I</w:t>
            </w:r>
            <w:r w:rsidR="001C5B67" w:rsidRPr="00FF536D">
              <w:rPr>
                <w:rFonts w:ascii="Calibri" w:hAnsi="Calibri" w:cs="Calibri"/>
                <w:sz w:val="18"/>
                <w:szCs w:val="18"/>
              </w:rPr>
              <w:t xml:space="preserve">dentify demotivating </w:t>
            </w:r>
          </w:p>
        </w:tc>
        <w:tc>
          <w:tcPr>
            <w:tcW w:w="402" w:type="pct"/>
          </w:tcPr>
          <w:p w14:paraId="071B9782" w14:textId="0E2D08D7" w:rsidR="006529FA" w:rsidRPr="00FF536D" w:rsidRDefault="00880122" w:rsidP="000A4301">
            <w:pPr>
              <w:rPr>
                <w:sz w:val="18"/>
                <w:szCs w:val="18"/>
              </w:rPr>
            </w:pPr>
            <w:r w:rsidRPr="00FF536D">
              <w:rPr>
                <w:sz w:val="18"/>
                <w:szCs w:val="18"/>
              </w:rPr>
              <w:t xml:space="preserve">Barkley, </w:t>
            </w:r>
            <w:proofErr w:type="spellStart"/>
            <w:r w:rsidRPr="00FF536D">
              <w:rPr>
                <w:sz w:val="18"/>
                <w:szCs w:val="18"/>
              </w:rPr>
              <w:t>Sonuga-Barke</w:t>
            </w:r>
            <w:proofErr w:type="spellEnd"/>
          </w:p>
        </w:tc>
      </w:tr>
      <w:tr w:rsidR="00FF536D" w:rsidRPr="00FF536D" w14:paraId="7A2EF117" w14:textId="77777777" w:rsidTr="00DA4C06">
        <w:trPr>
          <w:cantSplit/>
          <w:trHeight w:val="859"/>
        </w:trPr>
        <w:tc>
          <w:tcPr>
            <w:tcW w:w="635" w:type="pct"/>
            <w:shd w:val="clear" w:color="auto" w:fill="auto"/>
          </w:tcPr>
          <w:p w14:paraId="581BF835" w14:textId="77777777" w:rsidR="006529FA" w:rsidRPr="00FF536D" w:rsidRDefault="006529FA" w:rsidP="000A4301">
            <w:pPr>
              <w:rPr>
                <w:rFonts w:ascii="Calibri" w:hAnsi="Calibri" w:cs="Calibri"/>
                <w:sz w:val="18"/>
                <w:szCs w:val="18"/>
              </w:rPr>
            </w:pPr>
            <w:r w:rsidRPr="00FF536D">
              <w:rPr>
                <w:rFonts w:ascii="Calibri" w:hAnsi="Calibri" w:cs="Calibri"/>
                <w:sz w:val="18"/>
                <w:szCs w:val="18"/>
              </w:rPr>
              <w:t>Torrente 2014</w:t>
            </w:r>
          </w:p>
        </w:tc>
        <w:tc>
          <w:tcPr>
            <w:tcW w:w="376" w:type="pct"/>
            <w:gridSpan w:val="2"/>
          </w:tcPr>
          <w:p w14:paraId="440E0017" w14:textId="2EF40912" w:rsidR="006529FA" w:rsidRPr="00FF536D" w:rsidRDefault="00007878" w:rsidP="000A4301">
            <w:pPr>
              <w:rPr>
                <w:sz w:val="18"/>
                <w:szCs w:val="18"/>
              </w:rPr>
            </w:pPr>
            <w:r w:rsidRPr="00FF536D">
              <w:rPr>
                <w:sz w:val="18"/>
                <w:szCs w:val="18"/>
              </w:rPr>
              <w:t>Interviews</w:t>
            </w:r>
          </w:p>
        </w:tc>
        <w:tc>
          <w:tcPr>
            <w:tcW w:w="1860" w:type="pct"/>
            <w:gridSpan w:val="2"/>
          </w:tcPr>
          <w:p w14:paraId="12405DE4" w14:textId="4A84505D" w:rsidR="00007878" w:rsidRPr="00FF536D" w:rsidRDefault="00007878" w:rsidP="00007878">
            <w:pPr>
              <w:rPr>
                <w:rFonts w:ascii="Calibri" w:hAnsi="Calibri" w:cs="Calibri"/>
                <w:sz w:val="18"/>
                <w:szCs w:val="18"/>
              </w:rPr>
            </w:pPr>
            <w:r w:rsidRPr="00FF536D">
              <w:rPr>
                <w:rFonts w:ascii="Calibri" w:hAnsi="Calibri" w:cs="Calibri"/>
                <w:sz w:val="18"/>
                <w:szCs w:val="18"/>
              </w:rPr>
              <w:t xml:space="preserve">Neurobiological deficits in attention, executive function, and inhibitory control, </w:t>
            </w:r>
            <w:r w:rsidR="00277B90" w:rsidRPr="00FF536D">
              <w:rPr>
                <w:rFonts w:ascii="Calibri" w:hAnsi="Calibri" w:cs="Calibri"/>
                <w:sz w:val="18"/>
                <w:szCs w:val="18"/>
              </w:rPr>
              <w:t>failure,</w:t>
            </w:r>
            <w:r w:rsidRPr="00FF536D">
              <w:rPr>
                <w:rFonts w:ascii="Calibri" w:hAnsi="Calibri" w:cs="Calibri"/>
                <w:sz w:val="18"/>
                <w:szCs w:val="18"/>
              </w:rPr>
              <w:t xml:space="preserve"> and underachievement in different domains of function</w:t>
            </w:r>
          </w:p>
          <w:p w14:paraId="510B4E3D" w14:textId="77777777" w:rsidR="006529FA" w:rsidRPr="00FF536D" w:rsidRDefault="006529FA" w:rsidP="000A4301">
            <w:pPr>
              <w:rPr>
                <w:rFonts w:ascii="Calibri" w:hAnsi="Calibri" w:cs="Calibri"/>
                <w:sz w:val="18"/>
                <w:szCs w:val="18"/>
              </w:rPr>
            </w:pPr>
          </w:p>
          <w:p w14:paraId="68264F57" w14:textId="747BEBA0" w:rsidR="00007878" w:rsidRPr="00FF536D" w:rsidRDefault="00007878" w:rsidP="00007878">
            <w:pPr>
              <w:ind w:firstLine="720"/>
              <w:rPr>
                <w:rFonts w:ascii="Calibri" w:hAnsi="Calibri" w:cs="Calibri"/>
                <w:sz w:val="18"/>
                <w:szCs w:val="18"/>
              </w:rPr>
            </w:pPr>
          </w:p>
        </w:tc>
        <w:tc>
          <w:tcPr>
            <w:tcW w:w="1727" w:type="pct"/>
            <w:gridSpan w:val="2"/>
          </w:tcPr>
          <w:p w14:paraId="20BEA668" w14:textId="1683AB2A" w:rsidR="006529FA" w:rsidRPr="00FF536D" w:rsidRDefault="00D07E7C" w:rsidP="000A4301">
            <w:pPr>
              <w:rPr>
                <w:rFonts w:ascii="Calibri" w:hAnsi="Calibri" w:cs="Calibri"/>
                <w:sz w:val="18"/>
                <w:szCs w:val="18"/>
              </w:rPr>
            </w:pPr>
            <w:r w:rsidRPr="00FF536D">
              <w:rPr>
                <w:rFonts w:ascii="Calibri" w:hAnsi="Calibri" w:cs="Calibri"/>
                <w:sz w:val="18"/>
                <w:szCs w:val="18"/>
              </w:rPr>
              <w:t xml:space="preserve">Confirm hypotheses: dysfunctional cognitions would be positively correlated with depression or anxiety symptoms. Maladaptive coping strategies would correlate positively with dysfunctional cognition scales and/or emotional symptoms </w:t>
            </w:r>
            <w:r w:rsidR="00FC67E6" w:rsidRPr="00FF536D">
              <w:rPr>
                <w:rFonts w:ascii="Calibri" w:hAnsi="Calibri" w:cs="Calibri"/>
                <w:sz w:val="18"/>
                <w:szCs w:val="18"/>
              </w:rPr>
              <w:t>predicting poorer quality of life</w:t>
            </w:r>
          </w:p>
        </w:tc>
        <w:tc>
          <w:tcPr>
            <w:tcW w:w="402" w:type="pct"/>
          </w:tcPr>
          <w:p w14:paraId="4D02A98A" w14:textId="080F79BE" w:rsidR="006529FA" w:rsidRPr="00FF536D" w:rsidRDefault="00C21741" w:rsidP="000A4301">
            <w:pPr>
              <w:rPr>
                <w:sz w:val="18"/>
                <w:szCs w:val="18"/>
              </w:rPr>
            </w:pPr>
            <w:r w:rsidRPr="00FF536D">
              <w:rPr>
                <w:sz w:val="18"/>
                <w:szCs w:val="18"/>
              </w:rPr>
              <w:t>DSM IV, Barkley</w:t>
            </w:r>
          </w:p>
        </w:tc>
      </w:tr>
      <w:tr w:rsidR="00FF536D" w:rsidRPr="00FF536D" w14:paraId="3FB1ECA1" w14:textId="77777777" w:rsidTr="00DA4C06">
        <w:trPr>
          <w:cantSplit/>
          <w:trHeight w:val="815"/>
        </w:trPr>
        <w:tc>
          <w:tcPr>
            <w:tcW w:w="635" w:type="pct"/>
          </w:tcPr>
          <w:p w14:paraId="75E3F703" w14:textId="258D3531" w:rsidR="00FB03EC" w:rsidRPr="00FF536D" w:rsidRDefault="00FB03EC" w:rsidP="00FB03EC">
            <w:pPr>
              <w:rPr>
                <w:rFonts w:ascii="Calibri" w:hAnsi="Calibri" w:cs="Calibri"/>
                <w:sz w:val="18"/>
                <w:szCs w:val="18"/>
              </w:rPr>
            </w:pPr>
            <w:proofErr w:type="spellStart"/>
            <w:r w:rsidRPr="00FF536D">
              <w:rPr>
                <w:rFonts w:ascii="Calibri" w:hAnsi="Calibri" w:cs="Calibri"/>
                <w:sz w:val="18"/>
                <w:szCs w:val="18"/>
              </w:rPr>
              <w:t>Anastopolous</w:t>
            </w:r>
            <w:proofErr w:type="spellEnd"/>
            <w:r w:rsidRPr="00FF536D">
              <w:rPr>
                <w:rFonts w:ascii="Calibri" w:hAnsi="Calibri" w:cs="Calibri"/>
                <w:sz w:val="18"/>
                <w:szCs w:val="18"/>
              </w:rPr>
              <w:t xml:space="preserve"> et al</w:t>
            </w:r>
            <w:r w:rsidR="00B97AD6" w:rsidRPr="00FF536D">
              <w:rPr>
                <w:rFonts w:ascii="Calibri" w:hAnsi="Calibri" w:cs="Calibri"/>
                <w:sz w:val="18"/>
                <w:szCs w:val="18"/>
              </w:rPr>
              <w:t xml:space="preserve"> </w:t>
            </w:r>
            <w:r w:rsidR="002E386A" w:rsidRPr="00FF536D">
              <w:rPr>
                <w:rFonts w:ascii="Calibri" w:hAnsi="Calibri" w:cs="Calibri"/>
                <w:sz w:val="18"/>
                <w:szCs w:val="18"/>
              </w:rPr>
              <w:t>2015</w:t>
            </w:r>
          </w:p>
        </w:tc>
        <w:tc>
          <w:tcPr>
            <w:tcW w:w="376" w:type="pct"/>
            <w:gridSpan w:val="2"/>
          </w:tcPr>
          <w:p w14:paraId="45883170" w14:textId="31D1D47A" w:rsidR="004659B4" w:rsidRPr="00FF536D" w:rsidRDefault="008F055F" w:rsidP="004659B4">
            <w:pPr>
              <w:rPr>
                <w:sz w:val="18"/>
                <w:szCs w:val="18"/>
              </w:rPr>
            </w:pPr>
            <w:r w:rsidRPr="00FF536D">
              <w:rPr>
                <w:sz w:val="18"/>
                <w:szCs w:val="18"/>
              </w:rPr>
              <w:t>Group</w:t>
            </w:r>
            <w:r w:rsidR="00230236" w:rsidRPr="00FF536D">
              <w:rPr>
                <w:sz w:val="18"/>
                <w:szCs w:val="18"/>
              </w:rPr>
              <w:t xml:space="preserve"> + Mentoring</w:t>
            </w:r>
          </w:p>
        </w:tc>
        <w:tc>
          <w:tcPr>
            <w:tcW w:w="1860" w:type="pct"/>
            <w:gridSpan w:val="2"/>
          </w:tcPr>
          <w:p w14:paraId="14DD7F90" w14:textId="5357F49F" w:rsidR="00FB03EC" w:rsidRPr="00FF536D" w:rsidRDefault="00277B90" w:rsidP="00FB03EC">
            <w:pPr>
              <w:rPr>
                <w:rFonts w:ascii="Calibri" w:hAnsi="Calibri" w:cs="Calibri"/>
                <w:sz w:val="18"/>
                <w:szCs w:val="18"/>
              </w:rPr>
            </w:pPr>
            <w:r w:rsidRPr="00FF536D">
              <w:rPr>
                <w:rFonts w:ascii="Calibri" w:hAnsi="Calibri" w:cs="Calibri"/>
                <w:sz w:val="18"/>
                <w:szCs w:val="18"/>
              </w:rPr>
              <w:t>EF</w:t>
            </w:r>
            <w:r w:rsidR="008F055F" w:rsidRPr="00FF536D">
              <w:rPr>
                <w:rFonts w:ascii="Calibri" w:hAnsi="Calibri" w:cs="Calibri"/>
                <w:sz w:val="18"/>
                <w:szCs w:val="18"/>
              </w:rPr>
              <w:t xml:space="preserve"> deficits</w:t>
            </w:r>
            <w:r w:rsidR="003B59D7" w:rsidRPr="00FF536D">
              <w:rPr>
                <w:rFonts w:ascii="Calibri" w:hAnsi="Calibri" w:cs="Calibri"/>
                <w:sz w:val="18"/>
                <w:szCs w:val="18"/>
              </w:rPr>
              <w:t xml:space="preserve"> resulting in</w:t>
            </w:r>
            <w:r w:rsidR="008F055F" w:rsidRPr="00FF536D">
              <w:rPr>
                <w:rFonts w:ascii="Calibri" w:hAnsi="Calibri" w:cs="Calibri"/>
                <w:sz w:val="18"/>
                <w:szCs w:val="18"/>
              </w:rPr>
              <w:t xml:space="preserve"> chronic life-span condition associated with long term impairment in educational attainment, occupational status, and social relationships</w:t>
            </w:r>
            <w:r w:rsidRPr="00FF536D">
              <w:rPr>
                <w:rFonts w:ascii="Calibri" w:hAnsi="Calibri" w:cs="Calibri"/>
                <w:sz w:val="18"/>
                <w:szCs w:val="18"/>
              </w:rPr>
              <w:t>;</w:t>
            </w:r>
            <w:r w:rsidR="008F055F" w:rsidRPr="00FF536D">
              <w:rPr>
                <w:rFonts w:ascii="Calibri" w:hAnsi="Calibri" w:cs="Calibri"/>
                <w:sz w:val="18"/>
                <w:szCs w:val="18"/>
              </w:rPr>
              <w:t xml:space="preserve"> increased risk for psychopathology and legal </w:t>
            </w:r>
            <w:r w:rsidR="00230236" w:rsidRPr="00FF536D">
              <w:rPr>
                <w:rFonts w:ascii="Calibri" w:hAnsi="Calibri" w:cs="Calibri"/>
                <w:sz w:val="18"/>
                <w:szCs w:val="18"/>
              </w:rPr>
              <w:t>difficulties,</w:t>
            </w:r>
            <w:r w:rsidR="008F055F" w:rsidRPr="00FF536D">
              <w:rPr>
                <w:rFonts w:ascii="Calibri" w:hAnsi="Calibri" w:cs="Calibri"/>
                <w:sz w:val="18"/>
                <w:szCs w:val="18"/>
              </w:rPr>
              <w:t xml:space="preserve"> deficits in self-regulation </w:t>
            </w:r>
          </w:p>
        </w:tc>
        <w:tc>
          <w:tcPr>
            <w:tcW w:w="1727" w:type="pct"/>
            <w:gridSpan w:val="2"/>
          </w:tcPr>
          <w:p w14:paraId="1073840B" w14:textId="54284C36" w:rsidR="00FB03EC" w:rsidRPr="00FF536D" w:rsidRDefault="007D2E4C" w:rsidP="00FB03EC">
            <w:pPr>
              <w:rPr>
                <w:rFonts w:ascii="Calibri" w:hAnsi="Calibri" w:cs="Calibri"/>
                <w:sz w:val="18"/>
                <w:szCs w:val="18"/>
              </w:rPr>
            </w:pPr>
            <w:r w:rsidRPr="00FF536D">
              <w:rPr>
                <w:rFonts w:ascii="Calibri" w:hAnsi="Calibri" w:cs="Calibri"/>
                <w:sz w:val="18"/>
                <w:szCs w:val="18"/>
              </w:rPr>
              <w:t>psychoeducation and skills training to help students cope more effectively with the executive functioning deficits inherent in ADHD</w:t>
            </w:r>
          </w:p>
        </w:tc>
        <w:tc>
          <w:tcPr>
            <w:tcW w:w="402" w:type="pct"/>
          </w:tcPr>
          <w:p w14:paraId="3A9D4D79" w14:textId="3F899414" w:rsidR="00FB03EC" w:rsidRPr="00FF536D" w:rsidRDefault="008F055F" w:rsidP="00FB03EC">
            <w:pPr>
              <w:rPr>
                <w:sz w:val="18"/>
                <w:szCs w:val="18"/>
              </w:rPr>
            </w:pPr>
            <w:r w:rsidRPr="00FF536D">
              <w:rPr>
                <w:sz w:val="18"/>
                <w:szCs w:val="18"/>
              </w:rPr>
              <w:t>Barkley</w:t>
            </w:r>
          </w:p>
        </w:tc>
      </w:tr>
      <w:tr w:rsidR="00FF536D" w:rsidRPr="00FF536D" w14:paraId="513FDF55" w14:textId="77777777" w:rsidTr="00DA4C06">
        <w:trPr>
          <w:cantSplit/>
          <w:trHeight w:val="912"/>
        </w:trPr>
        <w:tc>
          <w:tcPr>
            <w:tcW w:w="635" w:type="pct"/>
          </w:tcPr>
          <w:p w14:paraId="27CFB5E1" w14:textId="71592F51" w:rsidR="005D44AE" w:rsidRPr="00FF536D" w:rsidRDefault="005D44AE" w:rsidP="005D44AE">
            <w:pPr>
              <w:rPr>
                <w:rFonts w:ascii="Calibri" w:hAnsi="Calibri" w:cs="Calibri"/>
                <w:sz w:val="18"/>
                <w:szCs w:val="18"/>
              </w:rPr>
            </w:pPr>
            <w:proofErr w:type="spellStart"/>
            <w:r w:rsidRPr="00FF536D">
              <w:rPr>
                <w:rFonts w:ascii="Calibri" w:hAnsi="Calibri" w:cs="Calibri"/>
                <w:sz w:val="18"/>
                <w:szCs w:val="18"/>
              </w:rPr>
              <w:t>LaCount</w:t>
            </w:r>
            <w:proofErr w:type="spellEnd"/>
            <w:r w:rsidRPr="00FF536D">
              <w:rPr>
                <w:rFonts w:ascii="Calibri" w:hAnsi="Calibri" w:cs="Calibri"/>
                <w:sz w:val="18"/>
                <w:szCs w:val="18"/>
              </w:rPr>
              <w:t xml:space="preserve"> et al 2015</w:t>
            </w:r>
          </w:p>
        </w:tc>
        <w:tc>
          <w:tcPr>
            <w:tcW w:w="376" w:type="pct"/>
            <w:gridSpan w:val="2"/>
          </w:tcPr>
          <w:p w14:paraId="668146F6" w14:textId="40C9F90B" w:rsidR="005D44AE" w:rsidRPr="00FF536D" w:rsidRDefault="005D44AE" w:rsidP="005D44AE">
            <w:pPr>
              <w:rPr>
                <w:sz w:val="18"/>
                <w:szCs w:val="18"/>
              </w:rPr>
            </w:pPr>
            <w:r w:rsidRPr="00FF536D">
              <w:rPr>
                <w:sz w:val="18"/>
                <w:szCs w:val="18"/>
              </w:rPr>
              <w:t>Group</w:t>
            </w:r>
          </w:p>
        </w:tc>
        <w:tc>
          <w:tcPr>
            <w:tcW w:w="1860" w:type="pct"/>
            <w:gridSpan w:val="2"/>
          </w:tcPr>
          <w:p w14:paraId="1F6402B3" w14:textId="77777777" w:rsidR="005D44AE" w:rsidRPr="00FF536D" w:rsidRDefault="005D44AE" w:rsidP="005D44AE">
            <w:pPr>
              <w:rPr>
                <w:rFonts w:ascii="Calibri" w:hAnsi="Calibri" w:cs="Calibri"/>
                <w:sz w:val="18"/>
                <w:szCs w:val="18"/>
              </w:rPr>
            </w:pPr>
            <w:r w:rsidRPr="00FF536D">
              <w:rPr>
                <w:rFonts w:ascii="Calibri" w:hAnsi="Calibri" w:cs="Calibri"/>
                <w:sz w:val="18"/>
                <w:szCs w:val="18"/>
              </w:rPr>
              <w:t>Attention, impulse control, and activity-level modulation; Disorganization and inattention</w:t>
            </w:r>
          </w:p>
          <w:p w14:paraId="088C3D7D" w14:textId="77777777" w:rsidR="005D44AE" w:rsidRPr="00FF536D" w:rsidRDefault="005D44AE" w:rsidP="005D44AE">
            <w:pPr>
              <w:rPr>
                <w:rFonts w:ascii="Calibri" w:hAnsi="Calibri" w:cs="Calibri"/>
                <w:sz w:val="18"/>
                <w:szCs w:val="18"/>
              </w:rPr>
            </w:pPr>
          </w:p>
        </w:tc>
        <w:tc>
          <w:tcPr>
            <w:tcW w:w="1727" w:type="pct"/>
            <w:gridSpan w:val="2"/>
          </w:tcPr>
          <w:p w14:paraId="071F8A07" w14:textId="401CEE2F" w:rsidR="005D44AE" w:rsidRPr="00FF536D" w:rsidRDefault="006A59B5" w:rsidP="005D44AE">
            <w:pPr>
              <w:rPr>
                <w:rFonts w:ascii="Calibri" w:hAnsi="Calibri" w:cs="Calibri"/>
                <w:sz w:val="18"/>
                <w:szCs w:val="18"/>
              </w:rPr>
            </w:pPr>
            <w:r w:rsidRPr="00FF536D">
              <w:rPr>
                <w:rFonts w:ascii="Calibri" w:hAnsi="Calibri" w:cs="Calibri"/>
                <w:sz w:val="18"/>
                <w:szCs w:val="18"/>
              </w:rPr>
              <w:t>S</w:t>
            </w:r>
            <w:r w:rsidR="005D44AE" w:rsidRPr="00FF536D">
              <w:rPr>
                <w:rFonts w:ascii="Calibri" w:hAnsi="Calibri" w:cs="Calibri"/>
                <w:sz w:val="18"/>
                <w:szCs w:val="18"/>
              </w:rPr>
              <w:t>kills training intervention including psychoeducation; organization, time management, and planning skills (OTMP); memory management; study skills and accommodations; increasing attention span; adaptive thinking; and mindfulness</w:t>
            </w:r>
          </w:p>
        </w:tc>
        <w:tc>
          <w:tcPr>
            <w:tcW w:w="402" w:type="pct"/>
          </w:tcPr>
          <w:p w14:paraId="5FFEE90F" w14:textId="519E4CAB" w:rsidR="005D44AE" w:rsidRPr="00FF536D" w:rsidRDefault="005D44AE" w:rsidP="005D44AE">
            <w:pPr>
              <w:rPr>
                <w:sz w:val="18"/>
                <w:szCs w:val="18"/>
              </w:rPr>
            </w:pPr>
            <w:r w:rsidRPr="00FF536D">
              <w:rPr>
                <w:sz w:val="18"/>
                <w:szCs w:val="18"/>
              </w:rPr>
              <w:t>DSM V, Barkley</w:t>
            </w:r>
          </w:p>
        </w:tc>
      </w:tr>
      <w:tr w:rsidR="00FF536D" w:rsidRPr="00FF536D" w14:paraId="40D9C197" w14:textId="77777777" w:rsidTr="00DA4C06">
        <w:trPr>
          <w:cantSplit/>
          <w:trHeight w:val="1134"/>
        </w:trPr>
        <w:tc>
          <w:tcPr>
            <w:tcW w:w="635" w:type="pct"/>
          </w:tcPr>
          <w:p w14:paraId="1A679586" w14:textId="15D8742C" w:rsidR="00FB03EC" w:rsidRPr="00FF536D" w:rsidRDefault="00FB03EC" w:rsidP="00FB03EC">
            <w:pPr>
              <w:rPr>
                <w:rFonts w:ascii="Calibri" w:hAnsi="Calibri" w:cs="Calibri"/>
                <w:sz w:val="18"/>
                <w:szCs w:val="18"/>
              </w:rPr>
            </w:pPr>
            <w:proofErr w:type="spellStart"/>
            <w:r w:rsidRPr="00FF536D">
              <w:rPr>
                <w:rFonts w:ascii="Calibri" w:hAnsi="Calibri" w:cs="Calibri"/>
                <w:sz w:val="18"/>
                <w:szCs w:val="18"/>
              </w:rPr>
              <w:t>Knouse</w:t>
            </w:r>
            <w:proofErr w:type="spellEnd"/>
            <w:r w:rsidRPr="00FF536D">
              <w:rPr>
                <w:rFonts w:ascii="Calibri" w:hAnsi="Calibri" w:cs="Calibri"/>
                <w:sz w:val="18"/>
                <w:szCs w:val="18"/>
              </w:rPr>
              <w:t xml:space="preserve"> et al</w:t>
            </w:r>
            <w:r w:rsidR="002E386A" w:rsidRPr="00FF536D">
              <w:rPr>
                <w:rFonts w:ascii="Calibri" w:hAnsi="Calibri" w:cs="Calibri"/>
                <w:sz w:val="18"/>
                <w:szCs w:val="18"/>
              </w:rPr>
              <w:t xml:space="preserve"> 2015</w:t>
            </w:r>
          </w:p>
        </w:tc>
        <w:tc>
          <w:tcPr>
            <w:tcW w:w="376" w:type="pct"/>
            <w:gridSpan w:val="2"/>
          </w:tcPr>
          <w:p w14:paraId="12E000C3" w14:textId="2CAE7045" w:rsidR="00FB03EC" w:rsidRPr="00FF536D" w:rsidRDefault="00CB71E4" w:rsidP="00FB03EC">
            <w:pPr>
              <w:rPr>
                <w:sz w:val="18"/>
                <w:szCs w:val="18"/>
              </w:rPr>
            </w:pPr>
            <w:r w:rsidRPr="00FF536D">
              <w:rPr>
                <w:sz w:val="18"/>
                <w:szCs w:val="18"/>
              </w:rPr>
              <w:t>Guidance</w:t>
            </w:r>
          </w:p>
        </w:tc>
        <w:tc>
          <w:tcPr>
            <w:tcW w:w="1860" w:type="pct"/>
            <w:gridSpan w:val="2"/>
          </w:tcPr>
          <w:p w14:paraId="5B7BE360" w14:textId="4BFFA1E3" w:rsidR="00CB71E4" w:rsidRPr="00FF536D" w:rsidRDefault="007A4EA4" w:rsidP="00CB71E4">
            <w:pPr>
              <w:rPr>
                <w:rFonts w:ascii="Calibri" w:hAnsi="Calibri" w:cs="Calibri"/>
                <w:sz w:val="18"/>
                <w:szCs w:val="18"/>
              </w:rPr>
            </w:pPr>
            <w:r w:rsidRPr="00FF536D">
              <w:rPr>
                <w:rFonts w:ascii="Calibri" w:hAnsi="Calibri" w:cs="Calibri"/>
                <w:sz w:val="18"/>
                <w:szCs w:val="18"/>
              </w:rPr>
              <w:t>R</w:t>
            </w:r>
            <w:r w:rsidR="00CB71E4" w:rsidRPr="00FF536D">
              <w:rPr>
                <w:rFonts w:ascii="Calibri" w:hAnsi="Calibri" w:cs="Calibri"/>
                <w:sz w:val="18"/>
                <w:szCs w:val="18"/>
              </w:rPr>
              <w:t>esponsiveness to immediate rewards; delay aversion</w:t>
            </w:r>
            <w:r w:rsidR="00914116" w:rsidRPr="00FF536D">
              <w:rPr>
                <w:rFonts w:ascii="Calibri" w:hAnsi="Calibri" w:cs="Calibri"/>
                <w:sz w:val="18"/>
                <w:szCs w:val="18"/>
              </w:rPr>
              <w:t>. Introduction of positively valanced cognitive avoidance</w:t>
            </w:r>
            <w:r w:rsidR="005D7B71" w:rsidRPr="00FF536D">
              <w:rPr>
                <w:rFonts w:ascii="Calibri" w:hAnsi="Calibri" w:cs="Calibri"/>
                <w:sz w:val="18"/>
                <w:szCs w:val="18"/>
              </w:rPr>
              <w:t xml:space="preserve"> - associated with both reductions in discomfort and increases in positive emotion</w:t>
            </w:r>
          </w:p>
          <w:p w14:paraId="3689EC77" w14:textId="72927354" w:rsidR="00FB03EC" w:rsidRPr="00FF536D" w:rsidRDefault="00211A77" w:rsidP="00FB03EC">
            <w:pPr>
              <w:rPr>
                <w:rFonts w:ascii="Calibri" w:hAnsi="Calibri" w:cs="Calibri"/>
                <w:sz w:val="18"/>
                <w:szCs w:val="18"/>
              </w:rPr>
            </w:pPr>
            <w:r w:rsidRPr="00FF536D">
              <w:rPr>
                <w:rFonts w:ascii="Calibri" w:hAnsi="Calibri" w:cs="Calibri"/>
                <w:sz w:val="18"/>
                <w:szCs w:val="18"/>
              </w:rPr>
              <w:t xml:space="preserve">  </w:t>
            </w:r>
          </w:p>
        </w:tc>
        <w:tc>
          <w:tcPr>
            <w:tcW w:w="1727" w:type="pct"/>
            <w:gridSpan w:val="2"/>
          </w:tcPr>
          <w:p w14:paraId="644170D6" w14:textId="5D80A685" w:rsidR="00FB03EC" w:rsidRPr="00FF536D" w:rsidRDefault="00FE1FE7" w:rsidP="00FB03EC">
            <w:pPr>
              <w:rPr>
                <w:rFonts w:ascii="Calibri" w:hAnsi="Calibri" w:cs="Calibri"/>
                <w:sz w:val="18"/>
                <w:szCs w:val="18"/>
              </w:rPr>
            </w:pPr>
            <w:r w:rsidRPr="00FF536D">
              <w:rPr>
                <w:rFonts w:ascii="Calibri" w:hAnsi="Calibri" w:cs="Calibri"/>
                <w:sz w:val="18"/>
                <w:szCs w:val="18"/>
              </w:rPr>
              <w:t>C</w:t>
            </w:r>
            <w:r w:rsidR="00D5432C" w:rsidRPr="00FF536D">
              <w:rPr>
                <w:rFonts w:ascii="Calibri" w:hAnsi="Calibri" w:cs="Calibri"/>
                <w:sz w:val="18"/>
                <w:szCs w:val="18"/>
              </w:rPr>
              <w:t xml:space="preserve">ognitive restructuring techniques - cognitive therapy modules </w:t>
            </w:r>
            <w:r w:rsidRPr="00FF536D">
              <w:rPr>
                <w:rFonts w:ascii="Calibri" w:hAnsi="Calibri" w:cs="Calibri"/>
                <w:sz w:val="18"/>
                <w:szCs w:val="18"/>
              </w:rPr>
              <w:t>targeting</w:t>
            </w:r>
            <w:r w:rsidR="00D5432C" w:rsidRPr="00FF536D">
              <w:rPr>
                <w:rFonts w:ascii="Calibri" w:hAnsi="Calibri" w:cs="Calibri"/>
                <w:sz w:val="18"/>
                <w:szCs w:val="18"/>
              </w:rPr>
              <w:t xml:space="preserve"> anxiolytic and </w:t>
            </w:r>
            <w:proofErr w:type="spellStart"/>
            <w:r w:rsidR="00D5432C" w:rsidRPr="00FF536D">
              <w:rPr>
                <w:rFonts w:ascii="Calibri" w:hAnsi="Calibri" w:cs="Calibri"/>
                <w:sz w:val="18"/>
                <w:szCs w:val="18"/>
              </w:rPr>
              <w:t>depressogenic</w:t>
            </w:r>
            <w:proofErr w:type="spellEnd"/>
            <w:r w:rsidR="00D5432C" w:rsidRPr="00FF536D">
              <w:rPr>
                <w:rFonts w:ascii="Calibri" w:hAnsi="Calibri" w:cs="Calibri"/>
                <w:sz w:val="18"/>
                <w:szCs w:val="18"/>
              </w:rPr>
              <w:t xml:space="preserve"> cognitions. </w:t>
            </w:r>
            <w:r w:rsidR="00C523DA" w:rsidRPr="00FF536D">
              <w:rPr>
                <w:rFonts w:ascii="Calibri" w:hAnsi="Calibri" w:cs="Calibri"/>
                <w:sz w:val="18"/>
                <w:szCs w:val="18"/>
              </w:rPr>
              <w:t>F</w:t>
            </w:r>
            <w:r w:rsidR="00D5432C" w:rsidRPr="00FF536D">
              <w:rPr>
                <w:rFonts w:ascii="Calibri" w:hAnsi="Calibri" w:cs="Calibri"/>
                <w:sz w:val="18"/>
                <w:szCs w:val="18"/>
              </w:rPr>
              <w:t xml:space="preserve">unctional analysis of behaviour - identify how thoughts and </w:t>
            </w:r>
            <w:proofErr w:type="gramStart"/>
            <w:r w:rsidR="00D5432C" w:rsidRPr="00FF536D">
              <w:rPr>
                <w:rFonts w:ascii="Calibri" w:hAnsi="Calibri" w:cs="Calibri"/>
                <w:sz w:val="18"/>
                <w:szCs w:val="18"/>
              </w:rPr>
              <w:t>behaviours</w:t>
            </w:r>
            <w:proofErr w:type="gramEnd"/>
            <w:r w:rsidR="00D5432C" w:rsidRPr="00FF536D">
              <w:rPr>
                <w:rFonts w:ascii="Calibri" w:hAnsi="Calibri" w:cs="Calibri"/>
                <w:sz w:val="18"/>
                <w:szCs w:val="18"/>
              </w:rPr>
              <w:t xml:space="preserve"> function</w:t>
            </w:r>
            <w:r w:rsidR="005538A5" w:rsidRPr="00FF536D">
              <w:rPr>
                <w:rFonts w:ascii="Calibri" w:hAnsi="Calibri" w:cs="Calibri"/>
                <w:sz w:val="18"/>
                <w:szCs w:val="18"/>
              </w:rPr>
              <w:t>; avoid</w:t>
            </w:r>
            <w:r w:rsidR="00D5432C" w:rsidRPr="00FF536D">
              <w:rPr>
                <w:rFonts w:ascii="Calibri" w:hAnsi="Calibri" w:cs="Calibri"/>
                <w:sz w:val="18"/>
                <w:szCs w:val="18"/>
              </w:rPr>
              <w:t xml:space="preserve"> labelling cognitions as “irrational” or “distorted”. </w:t>
            </w:r>
            <w:r w:rsidR="00C523DA" w:rsidRPr="00FF536D">
              <w:rPr>
                <w:rFonts w:ascii="Calibri" w:hAnsi="Calibri" w:cs="Calibri"/>
                <w:sz w:val="18"/>
                <w:szCs w:val="18"/>
              </w:rPr>
              <w:t>I</w:t>
            </w:r>
            <w:r w:rsidR="00D5432C" w:rsidRPr="00FF536D">
              <w:rPr>
                <w:rFonts w:ascii="Calibri" w:hAnsi="Calibri" w:cs="Calibri"/>
                <w:sz w:val="18"/>
                <w:szCs w:val="18"/>
              </w:rPr>
              <w:t>mplementation intentions</w:t>
            </w:r>
            <w:r w:rsidR="002B3699" w:rsidRPr="00FF536D">
              <w:rPr>
                <w:rFonts w:ascii="Calibri" w:hAnsi="Calibri" w:cs="Calibri"/>
                <w:sz w:val="18"/>
                <w:szCs w:val="18"/>
              </w:rPr>
              <w:t xml:space="preserve"> - focus on changing the function of psychological events and relationship to them rather than changing events themselves</w:t>
            </w:r>
          </w:p>
        </w:tc>
        <w:tc>
          <w:tcPr>
            <w:tcW w:w="402" w:type="pct"/>
          </w:tcPr>
          <w:p w14:paraId="3D92B941" w14:textId="42996158" w:rsidR="00FB03EC" w:rsidRPr="00FF536D" w:rsidRDefault="005D7B71" w:rsidP="00FB03EC">
            <w:pPr>
              <w:rPr>
                <w:sz w:val="18"/>
                <w:szCs w:val="18"/>
              </w:rPr>
            </w:pPr>
            <w:r w:rsidRPr="00FF536D">
              <w:rPr>
                <w:sz w:val="18"/>
                <w:szCs w:val="18"/>
              </w:rPr>
              <w:t xml:space="preserve">Barkley, </w:t>
            </w:r>
            <w:proofErr w:type="spellStart"/>
            <w:r w:rsidRPr="00FF536D">
              <w:rPr>
                <w:sz w:val="18"/>
                <w:szCs w:val="18"/>
              </w:rPr>
              <w:t>Sonuga-Barke</w:t>
            </w:r>
            <w:proofErr w:type="spellEnd"/>
          </w:p>
        </w:tc>
      </w:tr>
      <w:tr w:rsidR="00FF536D" w:rsidRPr="00FF536D" w14:paraId="68B9692D" w14:textId="77777777" w:rsidTr="00DA4C06">
        <w:trPr>
          <w:cantSplit/>
          <w:trHeight w:val="1134"/>
        </w:trPr>
        <w:tc>
          <w:tcPr>
            <w:tcW w:w="635" w:type="pct"/>
          </w:tcPr>
          <w:p w14:paraId="7CE48290" w14:textId="50AE5E75" w:rsidR="00FB03EC" w:rsidRPr="00FF536D" w:rsidRDefault="00FB03EC" w:rsidP="00FB03EC">
            <w:pPr>
              <w:rPr>
                <w:rFonts w:ascii="Calibri" w:hAnsi="Calibri" w:cs="Calibri"/>
                <w:sz w:val="18"/>
                <w:szCs w:val="18"/>
              </w:rPr>
            </w:pPr>
            <w:proofErr w:type="spellStart"/>
            <w:r w:rsidRPr="00FF536D">
              <w:rPr>
                <w:rFonts w:ascii="Calibri" w:hAnsi="Calibri" w:cs="Calibri"/>
                <w:sz w:val="18"/>
                <w:szCs w:val="18"/>
              </w:rPr>
              <w:t>Knouse</w:t>
            </w:r>
            <w:proofErr w:type="spellEnd"/>
            <w:r w:rsidR="002E386A" w:rsidRPr="00FF536D">
              <w:rPr>
                <w:rFonts w:ascii="Calibri" w:hAnsi="Calibri" w:cs="Calibri"/>
                <w:sz w:val="18"/>
                <w:szCs w:val="18"/>
              </w:rPr>
              <w:t xml:space="preserve"> 2015</w:t>
            </w:r>
          </w:p>
        </w:tc>
        <w:tc>
          <w:tcPr>
            <w:tcW w:w="376" w:type="pct"/>
            <w:gridSpan w:val="2"/>
          </w:tcPr>
          <w:p w14:paraId="6571BDCE" w14:textId="7EE5994E" w:rsidR="00FB03EC" w:rsidRPr="00FF536D" w:rsidRDefault="00E33E7B" w:rsidP="00FB03EC">
            <w:pPr>
              <w:rPr>
                <w:sz w:val="18"/>
                <w:szCs w:val="18"/>
              </w:rPr>
            </w:pPr>
            <w:r w:rsidRPr="00FF536D">
              <w:rPr>
                <w:sz w:val="18"/>
                <w:szCs w:val="18"/>
              </w:rPr>
              <w:t>Guidance</w:t>
            </w:r>
          </w:p>
        </w:tc>
        <w:tc>
          <w:tcPr>
            <w:tcW w:w="1860" w:type="pct"/>
            <w:gridSpan w:val="2"/>
          </w:tcPr>
          <w:p w14:paraId="578B6C77" w14:textId="06769296" w:rsidR="00FB03EC" w:rsidRPr="00FF536D" w:rsidRDefault="00211A77" w:rsidP="00FB03EC">
            <w:pPr>
              <w:rPr>
                <w:rFonts w:ascii="Calibri" w:hAnsi="Calibri" w:cs="Calibri"/>
                <w:sz w:val="18"/>
                <w:szCs w:val="18"/>
              </w:rPr>
            </w:pPr>
            <w:r w:rsidRPr="00FF536D">
              <w:rPr>
                <w:rFonts w:ascii="Calibri" w:hAnsi="Calibri" w:cs="Calibri"/>
                <w:sz w:val="18"/>
                <w:szCs w:val="18"/>
              </w:rPr>
              <w:t xml:space="preserve">Lifespan impairment including thinking patterns that </w:t>
            </w:r>
            <w:r w:rsidR="0062087A" w:rsidRPr="00FF536D">
              <w:rPr>
                <w:rFonts w:ascii="Calibri" w:hAnsi="Calibri" w:cs="Calibri"/>
                <w:sz w:val="18"/>
                <w:szCs w:val="18"/>
              </w:rPr>
              <w:t>consistently</w:t>
            </w:r>
            <w:r w:rsidR="0007463B" w:rsidRPr="00FF536D">
              <w:rPr>
                <w:rFonts w:ascii="Calibri" w:hAnsi="Calibri" w:cs="Calibri"/>
                <w:sz w:val="18"/>
                <w:szCs w:val="18"/>
              </w:rPr>
              <w:t xml:space="preserve"> block the</w:t>
            </w:r>
            <w:r w:rsidR="0062087A" w:rsidRPr="00FF536D">
              <w:rPr>
                <w:rFonts w:ascii="Calibri" w:hAnsi="Calibri" w:cs="Calibri"/>
                <w:sz w:val="18"/>
                <w:szCs w:val="18"/>
              </w:rPr>
              <w:t xml:space="preserve"> use </w:t>
            </w:r>
            <w:r w:rsidR="0007463B" w:rsidRPr="00FF536D">
              <w:rPr>
                <w:rFonts w:ascii="Calibri" w:hAnsi="Calibri" w:cs="Calibri"/>
                <w:sz w:val="18"/>
                <w:szCs w:val="18"/>
              </w:rPr>
              <w:t xml:space="preserve">of </w:t>
            </w:r>
            <w:r w:rsidR="0062087A" w:rsidRPr="00FF536D">
              <w:rPr>
                <w:rFonts w:ascii="Calibri" w:hAnsi="Calibri" w:cs="Calibri"/>
                <w:sz w:val="18"/>
                <w:szCs w:val="18"/>
              </w:rPr>
              <w:t xml:space="preserve">specific compensatory </w:t>
            </w:r>
            <w:r w:rsidR="0007463B" w:rsidRPr="00FF536D">
              <w:rPr>
                <w:rFonts w:ascii="Calibri" w:hAnsi="Calibri" w:cs="Calibri"/>
                <w:sz w:val="18"/>
                <w:szCs w:val="18"/>
              </w:rPr>
              <w:t>behavioural</w:t>
            </w:r>
            <w:r w:rsidR="0062087A" w:rsidRPr="00FF536D">
              <w:rPr>
                <w:rFonts w:ascii="Calibri" w:hAnsi="Calibri" w:cs="Calibri"/>
                <w:sz w:val="18"/>
                <w:szCs w:val="18"/>
              </w:rPr>
              <w:t xml:space="preserve"> skills (e.g., organization and planning) </w:t>
            </w:r>
          </w:p>
        </w:tc>
        <w:tc>
          <w:tcPr>
            <w:tcW w:w="1727" w:type="pct"/>
            <w:gridSpan w:val="2"/>
          </w:tcPr>
          <w:p w14:paraId="1ACCE8E6" w14:textId="5D94A830" w:rsidR="00FB03EC" w:rsidRPr="00FF536D" w:rsidRDefault="00F06FAD" w:rsidP="00FB03EC">
            <w:pPr>
              <w:rPr>
                <w:rFonts w:ascii="Calibri" w:hAnsi="Calibri" w:cs="Calibri"/>
                <w:sz w:val="18"/>
                <w:szCs w:val="18"/>
              </w:rPr>
            </w:pPr>
            <w:r w:rsidRPr="00FF536D">
              <w:rPr>
                <w:rFonts w:ascii="Calibri" w:hAnsi="Calibri" w:cs="Calibri"/>
                <w:sz w:val="18"/>
                <w:szCs w:val="18"/>
              </w:rPr>
              <w:t>CBT recommendations - Fit treatment to contours of semester</w:t>
            </w:r>
            <w:r w:rsidR="00361759" w:rsidRPr="00FF536D">
              <w:rPr>
                <w:rFonts w:ascii="Calibri" w:hAnsi="Calibri" w:cs="Calibri"/>
                <w:sz w:val="18"/>
                <w:szCs w:val="18"/>
              </w:rPr>
              <w:t>;</w:t>
            </w:r>
            <w:r w:rsidRPr="00FF536D">
              <w:rPr>
                <w:rFonts w:ascii="Calibri" w:hAnsi="Calibri" w:cs="Calibri"/>
                <w:sz w:val="18"/>
                <w:szCs w:val="18"/>
              </w:rPr>
              <w:t xml:space="preserve"> Measure skill use and functioning, not just symptoms</w:t>
            </w:r>
            <w:r w:rsidR="00361759" w:rsidRPr="00FF536D">
              <w:rPr>
                <w:rFonts w:ascii="Calibri" w:hAnsi="Calibri" w:cs="Calibri"/>
                <w:sz w:val="18"/>
                <w:szCs w:val="18"/>
              </w:rPr>
              <w:t>;</w:t>
            </w:r>
            <w:r w:rsidRPr="00FF536D">
              <w:rPr>
                <w:rFonts w:ascii="Calibri" w:hAnsi="Calibri" w:cs="Calibri"/>
                <w:sz w:val="18"/>
                <w:szCs w:val="18"/>
              </w:rPr>
              <w:t xml:space="preserve"> Consider power of the group</w:t>
            </w:r>
            <w:r w:rsidR="00361759" w:rsidRPr="00FF536D">
              <w:rPr>
                <w:rFonts w:ascii="Calibri" w:hAnsi="Calibri" w:cs="Calibri"/>
                <w:sz w:val="18"/>
                <w:szCs w:val="18"/>
              </w:rPr>
              <w:t>;</w:t>
            </w:r>
            <w:r w:rsidRPr="00FF536D">
              <w:rPr>
                <w:rFonts w:ascii="Calibri" w:hAnsi="Calibri" w:cs="Calibri"/>
                <w:sz w:val="18"/>
                <w:szCs w:val="18"/>
              </w:rPr>
              <w:t xml:space="preserve"> </w:t>
            </w:r>
            <w:r w:rsidR="00013582" w:rsidRPr="00FF536D">
              <w:rPr>
                <w:rFonts w:ascii="Calibri" w:hAnsi="Calibri" w:cs="Calibri"/>
                <w:sz w:val="18"/>
                <w:szCs w:val="18"/>
              </w:rPr>
              <w:t>provide</w:t>
            </w:r>
            <w:r w:rsidRPr="00FF536D">
              <w:rPr>
                <w:rFonts w:ascii="Calibri" w:hAnsi="Calibri" w:cs="Calibri"/>
                <w:sz w:val="18"/>
                <w:szCs w:val="18"/>
              </w:rPr>
              <w:t xml:space="preserve"> more frequent cues and support</w:t>
            </w:r>
            <w:r w:rsidR="00361759" w:rsidRPr="00FF536D">
              <w:rPr>
                <w:rFonts w:ascii="Calibri" w:hAnsi="Calibri" w:cs="Calibri"/>
                <w:sz w:val="18"/>
                <w:szCs w:val="18"/>
              </w:rPr>
              <w:t>;</w:t>
            </w:r>
            <w:r w:rsidRPr="00FF536D">
              <w:rPr>
                <w:rFonts w:ascii="Calibri" w:hAnsi="Calibri" w:cs="Calibri"/>
                <w:sz w:val="18"/>
                <w:szCs w:val="18"/>
              </w:rPr>
              <w:t xml:space="preserve"> Choose skills suited to the profes</w:t>
            </w:r>
            <w:r w:rsidR="00361759" w:rsidRPr="00FF536D">
              <w:rPr>
                <w:rFonts w:ascii="Calibri" w:hAnsi="Calibri" w:cs="Calibri"/>
                <w:sz w:val="18"/>
                <w:szCs w:val="18"/>
              </w:rPr>
              <w:t>s</w:t>
            </w:r>
            <w:r w:rsidRPr="00FF536D">
              <w:rPr>
                <w:rFonts w:ascii="Calibri" w:hAnsi="Calibri" w:cs="Calibri"/>
                <w:sz w:val="18"/>
                <w:szCs w:val="18"/>
              </w:rPr>
              <w:t>ional learner.  Encourage self-testing as effective intervention in memory recall</w:t>
            </w:r>
          </w:p>
        </w:tc>
        <w:tc>
          <w:tcPr>
            <w:tcW w:w="402" w:type="pct"/>
          </w:tcPr>
          <w:p w14:paraId="420F86F6" w14:textId="1403850A" w:rsidR="00FB03EC" w:rsidRPr="00FF536D" w:rsidRDefault="00240BCB" w:rsidP="00FB03EC">
            <w:pPr>
              <w:rPr>
                <w:sz w:val="18"/>
                <w:szCs w:val="18"/>
              </w:rPr>
            </w:pPr>
            <w:r w:rsidRPr="00FF536D">
              <w:rPr>
                <w:sz w:val="18"/>
                <w:szCs w:val="18"/>
              </w:rPr>
              <w:t>Barkley</w:t>
            </w:r>
          </w:p>
        </w:tc>
      </w:tr>
      <w:tr w:rsidR="00FF536D" w:rsidRPr="00FF536D" w14:paraId="53FDC29B" w14:textId="77777777" w:rsidTr="00DA4C06">
        <w:trPr>
          <w:cantSplit/>
          <w:trHeight w:val="1259"/>
        </w:trPr>
        <w:tc>
          <w:tcPr>
            <w:tcW w:w="635" w:type="pct"/>
          </w:tcPr>
          <w:p w14:paraId="2C04CD13" w14:textId="30BDA9F5" w:rsidR="00FB03EC" w:rsidRPr="00FF536D" w:rsidRDefault="00FB03EC" w:rsidP="00FB03EC">
            <w:pPr>
              <w:rPr>
                <w:rFonts w:ascii="Calibri" w:hAnsi="Calibri" w:cs="Calibri"/>
                <w:sz w:val="18"/>
                <w:szCs w:val="18"/>
              </w:rPr>
            </w:pPr>
            <w:r w:rsidRPr="00FF536D">
              <w:rPr>
                <w:rFonts w:ascii="Calibri" w:hAnsi="Calibri" w:cs="Calibri"/>
                <w:sz w:val="18"/>
                <w:szCs w:val="18"/>
              </w:rPr>
              <w:t>Young et al</w:t>
            </w:r>
            <w:r w:rsidR="002E386A" w:rsidRPr="00FF536D">
              <w:rPr>
                <w:rFonts w:ascii="Calibri" w:hAnsi="Calibri" w:cs="Calibri"/>
                <w:sz w:val="18"/>
                <w:szCs w:val="18"/>
              </w:rPr>
              <w:t xml:space="preserve"> 2015</w:t>
            </w:r>
          </w:p>
        </w:tc>
        <w:tc>
          <w:tcPr>
            <w:tcW w:w="376" w:type="pct"/>
            <w:gridSpan w:val="2"/>
          </w:tcPr>
          <w:p w14:paraId="4F3C10B1" w14:textId="0408A80A" w:rsidR="00FB03EC" w:rsidRPr="00FF536D" w:rsidRDefault="000D207D" w:rsidP="00FB03EC">
            <w:pPr>
              <w:rPr>
                <w:sz w:val="18"/>
                <w:szCs w:val="18"/>
              </w:rPr>
            </w:pPr>
            <w:r w:rsidRPr="00FF536D">
              <w:rPr>
                <w:sz w:val="18"/>
                <w:szCs w:val="18"/>
              </w:rPr>
              <w:t>Individual + Mentoring</w:t>
            </w:r>
          </w:p>
        </w:tc>
        <w:tc>
          <w:tcPr>
            <w:tcW w:w="1860" w:type="pct"/>
            <w:gridSpan w:val="2"/>
          </w:tcPr>
          <w:p w14:paraId="4E593862" w14:textId="22943737" w:rsidR="00FB03EC" w:rsidRPr="00FF536D" w:rsidRDefault="00990B80" w:rsidP="00FB03EC">
            <w:pPr>
              <w:rPr>
                <w:rFonts w:ascii="Calibri" w:hAnsi="Calibri" w:cs="Calibri"/>
                <w:sz w:val="18"/>
                <w:szCs w:val="18"/>
              </w:rPr>
            </w:pPr>
            <w:r w:rsidRPr="00FF536D">
              <w:rPr>
                <w:rFonts w:ascii="Calibri" w:hAnsi="Calibri" w:cs="Calibri"/>
                <w:sz w:val="18"/>
                <w:szCs w:val="18"/>
              </w:rPr>
              <w:t xml:space="preserve">Common neurodevelopmental disorder characterized by core symptoms of inattention, hyperactivity and/or impulsivity and associated with significant social, </w:t>
            </w:r>
            <w:proofErr w:type="gramStart"/>
            <w:r w:rsidRPr="00FF536D">
              <w:rPr>
                <w:rFonts w:ascii="Calibri" w:hAnsi="Calibri" w:cs="Calibri"/>
                <w:sz w:val="18"/>
                <w:szCs w:val="18"/>
              </w:rPr>
              <w:t>educational</w:t>
            </w:r>
            <w:proofErr w:type="gramEnd"/>
            <w:r w:rsidRPr="00FF536D">
              <w:rPr>
                <w:rFonts w:ascii="Calibri" w:hAnsi="Calibri" w:cs="Calibri"/>
                <w:sz w:val="18"/>
                <w:szCs w:val="18"/>
              </w:rPr>
              <w:t xml:space="preserve"> and occupational impairments</w:t>
            </w:r>
          </w:p>
        </w:tc>
        <w:tc>
          <w:tcPr>
            <w:tcW w:w="1727" w:type="pct"/>
            <w:gridSpan w:val="2"/>
          </w:tcPr>
          <w:p w14:paraId="4FD4D886" w14:textId="7E3DEFC9" w:rsidR="00FB03EC" w:rsidRPr="00FF536D" w:rsidRDefault="00744388" w:rsidP="00FB03EC">
            <w:pPr>
              <w:rPr>
                <w:rFonts w:ascii="Calibri" w:hAnsi="Calibri" w:cs="Calibri"/>
                <w:sz w:val="18"/>
                <w:szCs w:val="18"/>
              </w:rPr>
            </w:pPr>
            <w:r w:rsidRPr="00FF536D">
              <w:rPr>
                <w:rFonts w:ascii="Calibri" w:hAnsi="Calibri" w:cs="Calibri"/>
                <w:sz w:val="18"/>
                <w:szCs w:val="18"/>
              </w:rPr>
              <w:t>Im</w:t>
            </w:r>
            <w:r w:rsidR="009C2E2D" w:rsidRPr="00FF536D">
              <w:rPr>
                <w:rFonts w:ascii="Calibri" w:hAnsi="Calibri" w:cs="Calibri"/>
                <w:sz w:val="18"/>
                <w:szCs w:val="18"/>
              </w:rPr>
              <w:t xml:space="preserve">prove attentional control, memory, </w:t>
            </w:r>
            <w:r w:rsidR="00AC3BEF" w:rsidRPr="00FF536D">
              <w:rPr>
                <w:rFonts w:ascii="Calibri" w:hAnsi="Calibri" w:cs="Calibri"/>
                <w:sz w:val="18"/>
                <w:szCs w:val="18"/>
              </w:rPr>
              <w:t>i</w:t>
            </w:r>
            <w:r w:rsidR="009C2E2D" w:rsidRPr="00FF536D">
              <w:rPr>
                <w:rFonts w:ascii="Calibri" w:hAnsi="Calibri" w:cs="Calibri"/>
                <w:sz w:val="18"/>
                <w:szCs w:val="18"/>
              </w:rPr>
              <w:t xml:space="preserve">mpulse </w:t>
            </w:r>
            <w:proofErr w:type="gramStart"/>
            <w:r w:rsidR="009C2E2D" w:rsidRPr="00FF536D">
              <w:rPr>
                <w:rFonts w:ascii="Calibri" w:hAnsi="Calibri" w:cs="Calibri"/>
                <w:sz w:val="18"/>
                <w:szCs w:val="18"/>
              </w:rPr>
              <w:t>control</w:t>
            </w:r>
            <w:proofErr w:type="gramEnd"/>
            <w:r w:rsidR="009C2E2D" w:rsidRPr="00FF536D">
              <w:rPr>
                <w:rFonts w:ascii="Calibri" w:hAnsi="Calibri" w:cs="Calibri"/>
                <w:sz w:val="18"/>
                <w:szCs w:val="18"/>
              </w:rPr>
              <w:t xml:space="preserve"> and planning</w:t>
            </w:r>
            <w:r w:rsidR="00F328B5" w:rsidRPr="00FF536D">
              <w:rPr>
                <w:rFonts w:ascii="Calibri" w:hAnsi="Calibri" w:cs="Calibri"/>
                <w:sz w:val="18"/>
                <w:szCs w:val="18"/>
              </w:rPr>
              <w:t>;</w:t>
            </w:r>
            <w:r w:rsidR="009C2E2D" w:rsidRPr="00FF536D">
              <w:rPr>
                <w:rFonts w:ascii="Calibri" w:hAnsi="Calibri" w:cs="Calibri"/>
                <w:sz w:val="18"/>
                <w:szCs w:val="18"/>
              </w:rPr>
              <w:t xml:space="preserve"> developing skilled thinking, problem identification, consequential thinking, managing conflict and making choices; managing feelings of anger and anxiety; recognition of the thoughts and feelings of others, empathy, negotiation skills, and conflict resolution; evaluating options and effective behavioural skills</w:t>
            </w:r>
          </w:p>
        </w:tc>
        <w:tc>
          <w:tcPr>
            <w:tcW w:w="402" w:type="pct"/>
          </w:tcPr>
          <w:p w14:paraId="33836D1D" w14:textId="778066EC" w:rsidR="00FB03EC" w:rsidRPr="00FF536D" w:rsidRDefault="00D13806" w:rsidP="00FB03EC">
            <w:pPr>
              <w:rPr>
                <w:sz w:val="18"/>
                <w:szCs w:val="18"/>
              </w:rPr>
            </w:pPr>
            <w:r w:rsidRPr="00FF536D">
              <w:rPr>
                <w:sz w:val="18"/>
                <w:szCs w:val="18"/>
              </w:rPr>
              <w:t>DSM IV, Barkley</w:t>
            </w:r>
          </w:p>
        </w:tc>
      </w:tr>
      <w:tr w:rsidR="00FF536D" w:rsidRPr="00FF536D" w14:paraId="7D3E128C" w14:textId="77777777" w:rsidTr="00DA4C06">
        <w:trPr>
          <w:cantSplit/>
          <w:trHeight w:val="922"/>
        </w:trPr>
        <w:tc>
          <w:tcPr>
            <w:tcW w:w="635" w:type="pct"/>
          </w:tcPr>
          <w:p w14:paraId="491FA2AE" w14:textId="3E23BDD0" w:rsidR="00FB03EC" w:rsidRPr="00FF536D" w:rsidRDefault="00FB03EC" w:rsidP="00FB03EC">
            <w:pPr>
              <w:rPr>
                <w:rFonts w:ascii="Calibri" w:hAnsi="Calibri" w:cs="Calibri"/>
                <w:sz w:val="18"/>
                <w:szCs w:val="18"/>
              </w:rPr>
            </w:pPr>
            <w:proofErr w:type="spellStart"/>
            <w:r w:rsidRPr="00FF536D">
              <w:rPr>
                <w:rFonts w:ascii="Calibri" w:hAnsi="Calibri" w:cs="Calibri"/>
                <w:sz w:val="18"/>
                <w:szCs w:val="18"/>
              </w:rPr>
              <w:t>Auclair</w:t>
            </w:r>
            <w:proofErr w:type="spellEnd"/>
            <w:r w:rsidRPr="00FF536D">
              <w:rPr>
                <w:rFonts w:ascii="Calibri" w:hAnsi="Calibri" w:cs="Calibri"/>
                <w:sz w:val="18"/>
                <w:szCs w:val="18"/>
              </w:rPr>
              <w:t xml:space="preserve"> et al </w:t>
            </w:r>
            <w:r w:rsidR="00B97AD6" w:rsidRPr="00FF536D">
              <w:rPr>
                <w:rFonts w:ascii="Calibri" w:hAnsi="Calibri" w:cs="Calibri"/>
                <w:sz w:val="18"/>
                <w:szCs w:val="18"/>
              </w:rPr>
              <w:t>2016</w:t>
            </w:r>
          </w:p>
        </w:tc>
        <w:tc>
          <w:tcPr>
            <w:tcW w:w="376" w:type="pct"/>
            <w:gridSpan w:val="2"/>
          </w:tcPr>
          <w:p w14:paraId="5DB0B60A" w14:textId="156B5092" w:rsidR="00FB03EC" w:rsidRPr="00FF536D" w:rsidRDefault="003F5FF7" w:rsidP="00FB03EC">
            <w:pPr>
              <w:rPr>
                <w:sz w:val="18"/>
                <w:szCs w:val="18"/>
              </w:rPr>
            </w:pPr>
            <w:r w:rsidRPr="00FF536D">
              <w:rPr>
                <w:sz w:val="18"/>
                <w:szCs w:val="18"/>
              </w:rPr>
              <w:t>Systematic Review</w:t>
            </w:r>
          </w:p>
        </w:tc>
        <w:tc>
          <w:tcPr>
            <w:tcW w:w="1860" w:type="pct"/>
            <w:gridSpan w:val="2"/>
          </w:tcPr>
          <w:p w14:paraId="146718C1" w14:textId="3B69D5EE" w:rsidR="0085758F" w:rsidRPr="00FF536D" w:rsidRDefault="0085758F" w:rsidP="0085758F">
            <w:pPr>
              <w:rPr>
                <w:rFonts w:ascii="Calibri" w:hAnsi="Calibri" w:cs="Calibri"/>
                <w:sz w:val="18"/>
                <w:szCs w:val="18"/>
              </w:rPr>
            </w:pPr>
            <w:r w:rsidRPr="00FF536D">
              <w:rPr>
                <w:rFonts w:ascii="Calibri" w:hAnsi="Calibri" w:cs="Calibri"/>
                <w:sz w:val="18"/>
                <w:szCs w:val="18"/>
              </w:rPr>
              <w:t xml:space="preserve">Difficulties with </w:t>
            </w:r>
            <w:r w:rsidR="006C5915" w:rsidRPr="00FF536D">
              <w:rPr>
                <w:rFonts w:ascii="Calibri" w:hAnsi="Calibri" w:cs="Calibri"/>
                <w:sz w:val="18"/>
                <w:szCs w:val="18"/>
              </w:rPr>
              <w:t>EF</w:t>
            </w:r>
            <w:r w:rsidRPr="00FF536D">
              <w:rPr>
                <w:rFonts w:ascii="Calibri" w:hAnsi="Calibri" w:cs="Calibri"/>
                <w:sz w:val="18"/>
                <w:szCs w:val="18"/>
              </w:rPr>
              <w:t xml:space="preserve">, specifically in sustaining attention, increased distractibility, a weak control over impulses, hyperactivity, emotional </w:t>
            </w:r>
            <w:proofErr w:type="gramStart"/>
            <w:r w:rsidRPr="00FF536D">
              <w:rPr>
                <w:rFonts w:ascii="Calibri" w:hAnsi="Calibri" w:cs="Calibri"/>
                <w:sz w:val="18"/>
                <w:szCs w:val="18"/>
              </w:rPr>
              <w:t>instability</w:t>
            </w:r>
            <w:proofErr w:type="gramEnd"/>
            <w:r w:rsidRPr="00FF536D">
              <w:rPr>
                <w:rFonts w:ascii="Calibri" w:hAnsi="Calibri" w:cs="Calibri"/>
                <w:sz w:val="18"/>
                <w:szCs w:val="18"/>
              </w:rPr>
              <w:t xml:space="preserve"> and disorganised behaviour</w:t>
            </w:r>
          </w:p>
          <w:p w14:paraId="5F448CC0" w14:textId="77777777" w:rsidR="00FB03EC" w:rsidRPr="00FF536D" w:rsidRDefault="00FB03EC" w:rsidP="00FB03EC">
            <w:pPr>
              <w:rPr>
                <w:rFonts w:ascii="Calibri" w:hAnsi="Calibri" w:cs="Calibri"/>
                <w:sz w:val="18"/>
                <w:szCs w:val="18"/>
              </w:rPr>
            </w:pPr>
          </w:p>
        </w:tc>
        <w:tc>
          <w:tcPr>
            <w:tcW w:w="1727" w:type="pct"/>
            <w:gridSpan w:val="2"/>
          </w:tcPr>
          <w:p w14:paraId="63D889E6" w14:textId="0AFA8889" w:rsidR="00FB03EC" w:rsidRPr="00FF536D" w:rsidRDefault="006C5915" w:rsidP="003F5FF7">
            <w:pPr>
              <w:rPr>
                <w:rFonts w:ascii="Calibri" w:hAnsi="Calibri" w:cs="Calibri"/>
                <w:sz w:val="18"/>
                <w:szCs w:val="18"/>
              </w:rPr>
            </w:pPr>
            <w:r w:rsidRPr="00FF536D">
              <w:rPr>
                <w:rFonts w:ascii="Calibri" w:hAnsi="Calibri" w:cs="Calibri"/>
                <w:sz w:val="18"/>
                <w:szCs w:val="18"/>
              </w:rPr>
              <w:t>Change</w:t>
            </w:r>
            <w:r w:rsidR="003F5FF7" w:rsidRPr="00FF536D">
              <w:rPr>
                <w:rFonts w:ascii="Calibri" w:hAnsi="Calibri" w:cs="Calibri"/>
                <w:sz w:val="18"/>
                <w:szCs w:val="18"/>
              </w:rPr>
              <w:t xml:space="preserve"> problematic thoughts to create changes in emotions and behaviours. </w:t>
            </w:r>
            <w:r w:rsidRPr="00FF536D">
              <w:rPr>
                <w:rFonts w:ascii="Calibri" w:hAnsi="Calibri" w:cs="Calibri"/>
                <w:sz w:val="18"/>
                <w:szCs w:val="18"/>
              </w:rPr>
              <w:t>U</w:t>
            </w:r>
            <w:r w:rsidR="003F5FF7" w:rsidRPr="00FF536D">
              <w:rPr>
                <w:rFonts w:ascii="Calibri" w:hAnsi="Calibri" w:cs="Calibri"/>
                <w:sz w:val="18"/>
                <w:szCs w:val="18"/>
              </w:rPr>
              <w:t>nderstanding and modifying cognitive distortions, fostering the use of adaptive strategies, modifying behaviour and manage comorbid depressive moods</w:t>
            </w:r>
            <w:r w:rsidRPr="00FF536D">
              <w:rPr>
                <w:rFonts w:ascii="Calibri" w:hAnsi="Calibri" w:cs="Calibri"/>
                <w:sz w:val="18"/>
                <w:szCs w:val="18"/>
              </w:rPr>
              <w:t>,</w:t>
            </w:r>
            <w:r w:rsidR="003F5FF7" w:rsidRPr="00FF536D">
              <w:rPr>
                <w:rFonts w:ascii="Calibri" w:hAnsi="Calibri" w:cs="Calibri"/>
                <w:sz w:val="18"/>
                <w:szCs w:val="18"/>
              </w:rPr>
              <w:t xml:space="preserve"> </w:t>
            </w:r>
            <w:proofErr w:type="gramStart"/>
            <w:r w:rsidR="003F5FF7" w:rsidRPr="00FF536D">
              <w:rPr>
                <w:rFonts w:ascii="Calibri" w:hAnsi="Calibri" w:cs="Calibri"/>
                <w:sz w:val="18"/>
                <w:szCs w:val="18"/>
              </w:rPr>
              <w:t>anxiety</w:t>
            </w:r>
            <w:proofErr w:type="gramEnd"/>
            <w:r w:rsidR="003F5FF7" w:rsidRPr="00FF536D">
              <w:rPr>
                <w:rFonts w:ascii="Calibri" w:hAnsi="Calibri" w:cs="Calibri"/>
                <w:sz w:val="18"/>
                <w:szCs w:val="18"/>
              </w:rPr>
              <w:t xml:space="preserve"> </w:t>
            </w:r>
            <w:r w:rsidRPr="00FF536D">
              <w:rPr>
                <w:rFonts w:ascii="Calibri" w:hAnsi="Calibri" w:cs="Calibri"/>
                <w:sz w:val="18"/>
                <w:szCs w:val="18"/>
              </w:rPr>
              <w:t>and</w:t>
            </w:r>
            <w:r w:rsidR="003F5FF7" w:rsidRPr="00FF536D">
              <w:rPr>
                <w:rFonts w:ascii="Calibri" w:hAnsi="Calibri" w:cs="Calibri"/>
                <w:sz w:val="18"/>
                <w:szCs w:val="18"/>
              </w:rPr>
              <w:t xml:space="preserve"> self-esteem </w:t>
            </w:r>
          </w:p>
        </w:tc>
        <w:tc>
          <w:tcPr>
            <w:tcW w:w="402" w:type="pct"/>
          </w:tcPr>
          <w:p w14:paraId="052F28D4" w14:textId="3C162443" w:rsidR="00FB03EC" w:rsidRPr="00FF536D" w:rsidRDefault="0085758F" w:rsidP="00FB03EC">
            <w:pPr>
              <w:rPr>
                <w:sz w:val="18"/>
                <w:szCs w:val="18"/>
              </w:rPr>
            </w:pPr>
            <w:r w:rsidRPr="00FF536D">
              <w:rPr>
                <w:sz w:val="18"/>
                <w:szCs w:val="18"/>
              </w:rPr>
              <w:t>Barkley</w:t>
            </w:r>
          </w:p>
        </w:tc>
      </w:tr>
      <w:tr w:rsidR="00FF536D" w:rsidRPr="00FF536D" w14:paraId="1CE61DB9" w14:textId="77777777" w:rsidTr="00DA4C06">
        <w:trPr>
          <w:cantSplit/>
          <w:trHeight w:val="708"/>
        </w:trPr>
        <w:tc>
          <w:tcPr>
            <w:tcW w:w="635" w:type="pct"/>
          </w:tcPr>
          <w:p w14:paraId="062C992C" w14:textId="6890D9D5" w:rsidR="003C415B" w:rsidRPr="00FF536D" w:rsidRDefault="003C415B" w:rsidP="003C415B">
            <w:pPr>
              <w:rPr>
                <w:rFonts w:ascii="Calibri" w:hAnsi="Calibri" w:cs="Calibri"/>
                <w:sz w:val="18"/>
                <w:szCs w:val="18"/>
              </w:rPr>
            </w:pPr>
            <w:bookmarkStart w:id="2" w:name="_Hlk59087528"/>
            <w:bookmarkEnd w:id="0"/>
            <w:bookmarkEnd w:id="1"/>
            <w:r w:rsidRPr="00FF536D">
              <w:rPr>
                <w:rFonts w:ascii="Calibri" w:hAnsi="Calibri" w:cs="Calibri"/>
                <w:sz w:val="18"/>
                <w:szCs w:val="18"/>
              </w:rPr>
              <w:t xml:space="preserve">Puente &amp; Mitchell </w:t>
            </w:r>
            <w:r w:rsidR="009251B3" w:rsidRPr="00FF536D">
              <w:rPr>
                <w:rFonts w:ascii="Calibri" w:hAnsi="Calibri" w:cs="Calibri"/>
                <w:sz w:val="18"/>
                <w:szCs w:val="18"/>
              </w:rPr>
              <w:t>2016</w:t>
            </w:r>
          </w:p>
        </w:tc>
        <w:tc>
          <w:tcPr>
            <w:tcW w:w="376" w:type="pct"/>
            <w:gridSpan w:val="2"/>
          </w:tcPr>
          <w:p w14:paraId="77FCE780" w14:textId="76F61A2C" w:rsidR="003C415B" w:rsidRPr="00FF536D" w:rsidRDefault="00220B04" w:rsidP="003C415B">
            <w:pPr>
              <w:rPr>
                <w:sz w:val="18"/>
                <w:szCs w:val="18"/>
              </w:rPr>
            </w:pPr>
            <w:r w:rsidRPr="00FF536D">
              <w:rPr>
                <w:sz w:val="18"/>
                <w:szCs w:val="18"/>
              </w:rPr>
              <w:t>Individual</w:t>
            </w:r>
          </w:p>
        </w:tc>
        <w:tc>
          <w:tcPr>
            <w:tcW w:w="1860" w:type="pct"/>
            <w:gridSpan w:val="2"/>
          </w:tcPr>
          <w:p w14:paraId="3C4A1462" w14:textId="2003B607" w:rsidR="003C415B" w:rsidRPr="00FF536D" w:rsidRDefault="00587CBD" w:rsidP="003C415B">
            <w:pPr>
              <w:rPr>
                <w:rFonts w:ascii="Calibri" w:hAnsi="Calibri" w:cs="Calibri"/>
                <w:sz w:val="18"/>
                <w:szCs w:val="18"/>
              </w:rPr>
            </w:pPr>
            <w:r w:rsidRPr="00FF536D">
              <w:rPr>
                <w:rFonts w:ascii="Calibri" w:hAnsi="Calibri" w:cs="Calibri"/>
                <w:sz w:val="18"/>
                <w:szCs w:val="18"/>
              </w:rPr>
              <w:t>D</w:t>
            </w:r>
            <w:r w:rsidR="003C415B" w:rsidRPr="00FF536D">
              <w:rPr>
                <w:rFonts w:ascii="Calibri" w:hAnsi="Calibri" w:cs="Calibri"/>
                <w:sz w:val="18"/>
                <w:szCs w:val="18"/>
              </w:rPr>
              <w:t xml:space="preserve">evelopmental disorder </w:t>
            </w:r>
            <w:r w:rsidR="008B74F6" w:rsidRPr="00FF536D">
              <w:rPr>
                <w:rFonts w:ascii="Calibri" w:hAnsi="Calibri" w:cs="Calibri"/>
                <w:sz w:val="18"/>
                <w:szCs w:val="18"/>
              </w:rPr>
              <w:t>with</w:t>
            </w:r>
            <w:r w:rsidR="003C415B" w:rsidRPr="00FF536D">
              <w:rPr>
                <w:rFonts w:ascii="Calibri" w:hAnsi="Calibri" w:cs="Calibri"/>
                <w:sz w:val="18"/>
                <w:szCs w:val="18"/>
              </w:rPr>
              <w:t xml:space="preserve"> two core symptom clusters: inattention and hyperactivity-impulsivity</w:t>
            </w:r>
            <w:r w:rsidRPr="00FF536D">
              <w:rPr>
                <w:rFonts w:ascii="Calibri" w:hAnsi="Calibri" w:cs="Calibri"/>
                <w:sz w:val="18"/>
                <w:szCs w:val="18"/>
              </w:rPr>
              <w:t xml:space="preserve">. </w:t>
            </w:r>
            <w:r w:rsidR="00233BF4" w:rsidRPr="00FF536D">
              <w:rPr>
                <w:rFonts w:ascii="Calibri" w:hAnsi="Calibri" w:cs="Calibri"/>
                <w:sz w:val="18"/>
                <w:szCs w:val="18"/>
              </w:rPr>
              <w:t>EF deficits</w:t>
            </w:r>
            <w:r w:rsidRPr="00FF536D">
              <w:rPr>
                <w:rFonts w:ascii="Calibri" w:hAnsi="Calibri" w:cs="Calibri"/>
                <w:sz w:val="18"/>
                <w:szCs w:val="18"/>
              </w:rPr>
              <w:t xml:space="preserve"> in inhibition, attentional shifting, distractibility, organization, planning, and self-monitoring</w:t>
            </w:r>
          </w:p>
        </w:tc>
        <w:tc>
          <w:tcPr>
            <w:tcW w:w="1727" w:type="pct"/>
            <w:gridSpan w:val="2"/>
          </w:tcPr>
          <w:p w14:paraId="00FCC940" w14:textId="17A8EF77" w:rsidR="003C415B" w:rsidRPr="00FF536D" w:rsidRDefault="008B74F6" w:rsidP="003C415B">
            <w:pPr>
              <w:rPr>
                <w:rFonts w:ascii="Calibri" w:hAnsi="Calibri" w:cs="Calibri"/>
                <w:sz w:val="18"/>
                <w:szCs w:val="18"/>
              </w:rPr>
            </w:pPr>
            <w:r w:rsidRPr="00FF536D">
              <w:rPr>
                <w:rFonts w:ascii="Calibri" w:hAnsi="Calibri" w:cs="Calibri"/>
                <w:sz w:val="18"/>
                <w:szCs w:val="18"/>
              </w:rPr>
              <w:t>Targeting EF -</w:t>
            </w:r>
            <w:r w:rsidR="004921B6" w:rsidRPr="00FF536D">
              <w:rPr>
                <w:rFonts w:ascii="Calibri" w:hAnsi="Calibri" w:cs="Calibri"/>
                <w:sz w:val="18"/>
                <w:szCs w:val="18"/>
              </w:rPr>
              <w:t xml:space="preserve"> Modules in psychoeducation, time management, </w:t>
            </w:r>
            <w:r w:rsidR="00494CD3" w:rsidRPr="00FF536D">
              <w:rPr>
                <w:rFonts w:ascii="Calibri" w:hAnsi="Calibri" w:cs="Calibri"/>
                <w:sz w:val="18"/>
                <w:szCs w:val="18"/>
              </w:rPr>
              <w:t xml:space="preserve">overcoming emotional obstacles, </w:t>
            </w:r>
            <w:proofErr w:type="gramStart"/>
            <w:r w:rsidR="00494CD3" w:rsidRPr="00FF536D">
              <w:rPr>
                <w:rFonts w:ascii="Calibri" w:hAnsi="Calibri" w:cs="Calibri"/>
                <w:sz w:val="18"/>
                <w:szCs w:val="18"/>
              </w:rPr>
              <w:t>activation</w:t>
            </w:r>
            <w:proofErr w:type="gramEnd"/>
            <w:r w:rsidR="00494CD3" w:rsidRPr="00FF536D">
              <w:rPr>
                <w:rFonts w:ascii="Calibri" w:hAnsi="Calibri" w:cs="Calibri"/>
                <w:sz w:val="18"/>
                <w:szCs w:val="18"/>
              </w:rPr>
              <w:t xml:space="preserve"> and motivation, </w:t>
            </w:r>
            <w:r w:rsidR="00220B04" w:rsidRPr="00FF536D">
              <w:rPr>
                <w:rFonts w:ascii="Calibri" w:hAnsi="Calibri" w:cs="Calibri"/>
                <w:sz w:val="18"/>
                <w:szCs w:val="18"/>
              </w:rPr>
              <w:t xml:space="preserve">getting organised, and project planning </w:t>
            </w:r>
          </w:p>
        </w:tc>
        <w:tc>
          <w:tcPr>
            <w:tcW w:w="402" w:type="pct"/>
          </w:tcPr>
          <w:p w14:paraId="7CC140F6" w14:textId="6088BE3F" w:rsidR="003C415B" w:rsidRPr="00FF536D" w:rsidRDefault="003C415B" w:rsidP="003C415B">
            <w:pPr>
              <w:rPr>
                <w:sz w:val="18"/>
                <w:szCs w:val="18"/>
              </w:rPr>
            </w:pPr>
            <w:r w:rsidRPr="00FF536D">
              <w:rPr>
                <w:sz w:val="18"/>
                <w:szCs w:val="18"/>
              </w:rPr>
              <w:t xml:space="preserve">Barkley, </w:t>
            </w:r>
            <w:proofErr w:type="spellStart"/>
            <w:r w:rsidRPr="00FF536D">
              <w:rPr>
                <w:sz w:val="18"/>
                <w:szCs w:val="18"/>
              </w:rPr>
              <w:t>Nigg</w:t>
            </w:r>
            <w:proofErr w:type="spellEnd"/>
          </w:p>
        </w:tc>
      </w:tr>
      <w:tr w:rsidR="00FF536D" w:rsidRPr="00FF536D" w14:paraId="3E972354" w14:textId="77777777" w:rsidTr="00DA4C06">
        <w:trPr>
          <w:cantSplit/>
          <w:trHeight w:val="1134"/>
        </w:trPr>
        <w:tc>
          <w:tcPr>
            <w:tcW w:w="635" w:type="pct"/>
          </w:tcPr>
          <w:p w14:paraId="3E074EB2" w14:textId="14B2E125" w:rsidR="003C415B" w:rsidRPr="00FF536D" w:rsidRDefault="003C415B" w:rsidP="003C415B">
            <w:pPr>
              <w:rPr>
                <w:rFonts w:ascii="Calibri" w:hAnsi="Calibri" w:cs="Calibri"/>
                <w:sz w:val="18"/>
                <w:szCs w:val="18"/>
              </w:rPr>
            </w:pPr>
            <w:r w:rsidRPr="00FF536D">
              <w:rPr>
                <w:rFonts w:ascii="Calibri" w:hAnsi="Calibri" w:cs="Calibri"/>
                <w:sz w:val="18"/>
                <w:szCs w:val="18"/>
              </w:rPr>
              <w:lastRenderedPageBreak/>
              <w:t>Ramsay</w:t>
            </w:r>
            <w:r w:rsidR="009251B3" w:rsidRPr="00FF536D">
              <w:rPr>
                <w:rFonts w:ascii="Calibri" w:hAnsi="Calibri" w:cs="Calibri"/>
                <w:sz w:val="18"/>
                <w:szCs w:val="18"/>
              </w:rPr>
              <w:t xml:space="preserve"> 2016</w:t>
            </w:r>
          </w:p>
        </w:tc>
        <w:tc>
          <w:tcPr>
            <w:tcW w:w="376" w:type="pct"/>
            <w:gridSpan w:val="2"/>
          </w:tcPr>
          <w:p w14:paraId="3962E9C4" w14:textId="02731461" w:rsidR="003C415B" w:rsidRPr="00FF536D" w:rsidRDefault="00A25925" w:rsidP="00A25925">
            <w:pPr>
              <w:rPr>
                <w:sz w:val="18"/>
                <w:szCs w:val="18"/>
              </w:rPr>
            </w:pPr>
            <w:r w:rsidRPr="00FF536D">
              <w:rPr>
                <w:sz w:val="18"/>
                <w:szCs w:val="18"/>
              </w:rPr>
              <w:t>Individual</w:t>
            </w:r>
          </w:p>
        </w:tc>
        <w:tc>
          <w:tcPr>
            <w:tcW w:w="1860" w:type="pct"/>
            <w:gridSpan w:val="2"/>
          </w:tcPr>
          <w:p w14:paraId="4208FEFE" w14:textId="229C98EE" w:rsidR="00BE32E6" w:rsidRPr="00FF536D" w:rsidRDefault="00BE32E6" w:rsidP="00BE32E6">
            <w:pPr>
              <w:rPr>
                <w:rFonts w:ascii="Calibri" w:hAnsi="Calibri" w:cs="Calibri"/>
                <w:sz w:val="18"/>
                <w:szCs w:val="18"/>
              </w:rPr>
            </w:pPr>
            <w:r w:rsidRPr="00FF536D">
              <w:rPr>
                <w:rFonts w:ascii="Calibri" w:hAnsi="Calibri" w:cs="Calibri"/>
                <w:sz w:val="18"/>
                <w:szCs w:val="18"/>
              </w:rPr>
              <w:t>Deficits in EF</w:t>
            </w:r>
            <w:r w:rsidR="008B74F6" w:rsidRPr="00FF536D">
              <w:rPr>
                <w:rFonts w:ascii="Calibri" w:hAnsi="Calibri" w:cs="Calibri"/>
                <w:sz w:val="18"/>
                <w:szCs w:val="18"/>
              </w:rPr>
              <w:t xml:space="preserve"> </w:t>
            </w:r>
            <w:r w:rsidRPr="00FF536D">
              <w:rPr>
                <w:rFonts w:ascii="Calibri" w:hAnsi="Calibri" w:cs="Calibri"/>
                <w:sz w:val="18"/>
                <w:szCs w:val="18"/>
              </w:rPr>
              <w:t xml:space="preserve">and reward networks in the brain. Neurodevelopmental disorder characterized by clinically significant and developmentally inappropriate levels of inattention, hyperactivity, and/or impulsivity. </w:t>
            </w:r>
            <w:r w:rsidR="00A25925" w:rsidRPr="00FF536D">
              <w:rPr>
                <w:rFonts w:ascii="Calibri" w:hAnsi="Calibri" w:cs="Calibri"/>
                <w:sz w:val="18"/>
                <w:szCs w:val="18"/>
              </w:rPr>
              <w:t>D</w:t>
            </w:r>
            <w:r w:rsidRPr="00FF536D">
              <w:rPr>
                <w:rFonts w:ascii="Calibri" w:hAnsi="Calibri" w:cs="Calibri"/>
                <w:sz w:val="18"/>
                <w:szCs w:val="18"/>
              </w:rPr>
              <w:t>isorder of self-regulation</w:t>
            </w:r>
            <w:r w:rsidR="00D74DAC" w:rsidRPr="00FF536D">
              <w:rPr>
                <w:rFonts w:ascii="Calibri" w:hAnsi="Calibri" w:cs="Calibri"/>
                <w:sz w:val="18"/>
                <w:szCs w:val="18"/>
              </w:rPr>
              <w:t>; implicit motivation deficits</w:t>
            </w:r>
          </w:p>
          <w:p w14:paraId="22AEDBA6" w14:textId="77777777" w:rsidR="003C415B" w:rsidRPr="00FF536D" w:rsidRDefault="003C415B" w:rsidP="003C415B">
            <w:pPr>
              <w:rPr>
                <w:rFonts w:ascii="Calibri" w:hAnsi="Calibri" w:cs="Calibri"/>
                <w:sz w:val="18"/>
                <w:szCs w:val="18"/>
              </w:rPr>
            </w:pPr>
          </w:p>
        </w:tc>
        <w:tc>
          <w:tcPr>
            <w:tcW w:w="1727" w:type="pct"/>
            <w:gridSpan w:val="2"/>
          </w:tcPr>
          <w:p w14:paraId="292D21CF" w14:textId="278F7987" w:rsidR="003C415B" w:rsidRPr="00FF536D" w:rsidRDefault="00D74DAC" w:rsidP="003C415B">
            <w:pPr>
              <w:rPr>
                <w:rFonts w:ascii="Calibri" w:hAnsi="Calibri" w:cs="Calibri"/>
                <w:sz w:val="18"/>
                <w:szCs w:val="18"/>
              </w:rPr>
            </w:pPr>
            <w:r w:rsidRPr="00FF536D">
              <w:rPr>
                <w:rFonts w:ascii="Calibri" w:hAnsi="Calibri" w:cs="Calibri"/>
                <w:sz w:val="18"/>
                <w:szCs w:val="18"/>
              </w:rPr>
              <w:t>Ability to</w:t>
            </w:r>
            <w:r w:rsidR="004F45C2" w:rsidRPr="00FF536D">
              <w:rPr>
                <w:rFonts w:ascii="Calibri" w:hAnsi="Calibri" w:cs="Calibri"/>
                <w:sz w:val="18"/>
                <w:szCs w:val="18"/>
              </w:rPr>
              <w:t xml:space="preserve"> “manufacture” enough motivation to start and persist on personally valued goals. </w:t>
            </w:r>
            <w:r w:rsidR="0085551D" w:rsidRPr="00FF536D">
              <w:rPr>
                <w:rFonts w:ascii="Calibri" w:hAnsi="Calibri" w:cs="Calibri"/>
                <w:sz w:val="18"/>
                <w:szCs w:val="18"/>
              </w:rPr>
              <w:t>Large task reframing to smaller tasks</w:t>
            </w:r>
            <w:r w:rsidR="007F7CD0" w:rsidRPr="00FF536D">
              <w:rPr>
                <w:rFonts w:ascii="Calibri" w:hAnsi="Calibri" w:cs="Calibri"/>
                <w:sz w:val="18"/>
                <w:szCs w:val="18"/>
              </w:rPr>
              <w:t xml:space="preserve"> </w:t>
            </w:r>
            <w:r w:rsidR="001C5220" w:rsidRPr="00FF536D">
              <w:rPr>
                <w:rFonts w:ascii="Calibri" w:hAnsi="Calibri" w:cs="Calibri"/>
                <w:sz w:val="18"/>
                <w:szCs w:val="18"/>
              </w:rPr>
              <w:t>-</w:t>
            </w:r>
            <w:r w:rsidR="007F7CD0" w:rsidRPr="00FF536D">
              <w:rPr>
                <w:rFonts w:ascii="Calibri" w:hAnsi="Calibri" w:cs="Calibri"/>
                <w:sz w:val="18"/>
                <w:szCs w:val="18"/>
              </w:rPr>
              <w:t xml:space="preserve"> progressive exposure intervention. </w:t>
            </w:r>
            <w:r w:rsidR="00BE32E6" w:rsidRPr="00FF536D">
              <w:rPr>
                <w:rFonts w:ascii="Calibri" w:hAnsi="Calibri" w:cs="Calibri"/>
                <w:sz w:val="18"/>
                <w:szCs w:val="18"/>
              </w:rPr>
              <w:t xml:space="preserve"> EF/reward deficiency model useful for case formulation, treatment planning, and intervention</w:t>
            </w:r>
            <w:r w:rsidR="00793407" w:rsidRPr="00FF536D">
              <w:rPr>
                <w:rFonts w:ascii="Calibri" w:hAnsi="Calibri" w:cs="Calibri"/>
                <w:sz w:val="18"/>
                <w:szCs w:val="18"/>
              </w:rPr>
              <w:t>. Self</w:t>
            </w:r>
            <w:r w:rsidR="00BE32E6" w:rsidRPr="00FF536D">
              <w:rPr>
                <w:rFonts w:ascii="Calibri" w:hAnsi="Calibri" w:cs="Calibri"/>
                <w:sz w:val="18"/>
                <w:szCs w:val="18"/>
              </w:rPr>
              <w:t>-regulation model framework moves beyond symptoms and promotes a richer understanding of ADHD</w:t>
            </w:r>
          </w:p>
        </w:tc>
        <w:tc>
          <w:tcPr>
            <w:tcW w:w="402" w:type="pct"/>
          </w:tcPr>
          <w:p w14:paraId="4376C602" w14:textId="5EC655F9" w:rsidR="003C415B" w:rsidRPr="00FF536D" w:rsidRDefault="00BE32E6" w:rsidP="003C415B">
            <w:pPr>
              <w:rPr>
                <w:sz w:val="18"/>
                <w:szCs w:val="18"/>
              </w:rPr>
            </w:pPr>
            <w:r w:rsidRPr="00FF536D">
              <w:rPr>
                <w:sz w:val="18"/>
                <w:szCs w:val="18"/>
              </w:rPr>
              <w:t>Barkley</w:t>
            </w:r>
          </w:p>
        </w:tc>
      </w:tr>
      <w:tr w:rsidR="00FF536D" w:rsidRPr="00FF536D" w14:paraId="172A9E8B" w14:textId="77777777" w:rsidTr="00DA4C06">
        <w:trPr>
          <w:cantSplit/>
          <w:trHeight w:val="1134"/>
        </w:trPr>
        <w:tc>
          <w:tcPr>
            <w:tcW w:w="635" w:type="pct"/>
          </w:tcPr>
          <w:p w14:paraId="77408E4F" w14:textId="544F66A8" w:rsidR="003C415B" w:rsidRPr="00FF536D" w:rsidRDefault="003C415B" w:rsidP="003C415B">
            <w:pPr>
              <w:rPr>
                <w:rFonts w:ascii="Calibri" w:hAnsi="Calibri" w:cs="Calibri"/>
                <w:sz w:val="18"/>
                <w:szCs w:val="18"/>
              </w:rPr>
            </w:pPr>
            <w:proofErr w:type="spellStart"/>
            <w:r w:rsidRPr="00FF536D">
              <w:rPr>
                <w:rFonts w:ascii="Calibri" w:hAnsi="Calibri" w:cs="Calibri"/>
                <w:sz w:val="18"/>
                <w:szCs w:val="18"/>
              </w:rPr>
              <w:t>Strohmeier</w:t>
            </w:r>
            <w:proofErr w:type="spellEnd"/>
            <w:r w:rsidRPr="00FF536D">
              <w:rPr>
                <w:rFonts w:ascii="Calibri" w:hAnsi="Calibri" w:cs="Calibri"/>
                <w:sz w:val="18"/>
                <w:szCs w:val="18"/>
              </w:rPr>
              <w:t xml:space="preserve"> et al</w:t>
            </w:r>
            <w:r w:rsidR="009251B3" w:rsidRPr="00FF536D">
              <w:rPr>
                <w:rFonts w:ascii="Calibri" w:hAnsi="Calibri" w:cs="Calibri"/>
                <w:sz w:val="18"/>
                <w:szCs w:val="18"/>
              </w:rPr>
              <w:t xml:space="preserve"> 2016</w:t>
            </w:r>
          </w:p>
        </w:tc>
        <w:tc>
          <w:tcPr>
            <w:tcW w:w="376" w:type="pct"/>
            <w:gridSpan w:val="2"/>
          </w:tcPr>
          <w:p w14:paraId="02A05A2C" w14:textId="13E8ACCD" w:rsidR="003C415B" w:rsidRPr="00FF536D" w:rsidRDefault="009E3487" w:rsidP="003C415B">
            <w:pPr>
              <w:rPr>
                <w:sz w:val="18"/>
                <w:szCs w:val="18"/>
              </w:rPr>
            </w:pPr>
            <w:r w:rsidRPr="00FF536D">
              <w:rPr>
                <w:sz w:val="18"/>
                <w:szCs w:val="18"/>
              </w:rPr>
              <w:t>Surveys</w:t>
            </w:r>
          </w:p>
        </w:tc>
        <w:tc>
          <w:tcPr>
            <w:tcW w:w="1860" w:type="pct"/>
            <w:gridSpan w:val="2"/>
          </w:tcPr>
          <w:p w14:paraId="5CB00BFF" w14:textId="0DB33D51" w:rsidR="003C415B" w:rsidRPr="00FF536D" w:rsidRDefault="007378E4" w:rsidP="00BE0992">
            <w:pPr>
              <w:rPr>
                <w:rFonts w:ascii="Calibri" w:hAnsi="Calibri" w:cs="Calibri"/>
                <w:sz w:val="18"/>
                <w:szCs w:val="18"/>
              </w:rPr>
            </w:pPr>
            <w:r w:rsidRPr="00FF536D">
              <w:rPr>
                <w:rFonts w:ascii="Calibri" w:hAnsi="Calibri" w:cs="Calibri"/>
                <w:sz w:val="18"/>
                <w:szCs w:val="18"/>
              </w:rPr>
              <w:t xml:space="preserve">EF deficits. </w:t>
            </w:r>
            <w:r w:rsidR="00B07FC5" w:rsidRPr="00FF536D">
              <w:rPr>
                <w:rFonts w:ascii="Calibri" w:hAnsi="Calibri" w:cs="Calibri"/>
                <w:sz w:val="18"/>
                <w:szCs w:val="18"/>
              </w:rPr>
              <w:t>N</w:t>
            </w:r>
            <w:r w:rsidR="00BE0992" w:rsidRPr="00FF536D">
              <w:rPr>
                <w:rFonts w:ascii="Calibri" w:hAnsi="Calibri" w:cs="Calibri"/>
                <w:sz w:val="18"/>
                <w:szCs w:val="18"/>
              </w:rPr>
              <w:t xml:space="preserve">eurodevelopmental disorder characterized by developmentally inappropriate levels of inattention, impulsivity, and/or </w:t>
            </w:r>
            <w:r w:rsidRPr="00FF536D">
              <w:rPr>
                <w:rFonts w:ascii="Calibri" w:hAnsi="Calibri" w:cs="Calibri"/>
                <w:sz w:val="18"/>
                <w:szCs w:val="18"/>
              </w:rPr>
              <w:t>hyperactivity; Deficits</w:t>
            </w:r>
            <w:r w:rsidR="00BE0992" w:rsidRPr="00FF536D">
              <w:rPr>
                <w:rFonts w:ascii="Calibri" w:hAnsi="Calibri" w:cs="Calibri"/>
                <w:sz w:val="18"/>
                <w:szCs w:val="18"/>
              </w:rPr>
              <w:t xml:space="preserve"> </w:t>
            </w:r>
            <w:r w:rsidRPr="00FF536D">
              <w:rPr>
                <w:rFonts w:ascii="Calibri" w:hAnsi="Calibri" w:cs="Calibri"/>
                <w:sz w:val="18"/>
                <w:szCs w:val="18"/>
              </w:rPr>
              <w:t>in</w:t>
            </w:r>
            <w:r w:rsidR="00BE0992" w:rsidRPr="00FF536D">
              <w:rPr>
                <w:rFonts w:ascii="Calibri" w:hAnsi="Calibri" w:cs="Calibri"/>
                <w:sz w:val="18"/>
                <w:szCs w:val="18"/>
              </w:rPr>
              <w:t xml:space="preserve"> working memory, and organizing, sustaining, and completing tasks.</w:t>
            </w:r>
            <w:r w:rsidRPr="00FF536D">
              <w:rPr>
                <w:rFonts w:ascii="Calibri" w:hAnsi="Calibri" w:cs="Calibri"/>
                <w:sz w:val="18"/>
                <w:szCs w:val="18"/>
              </w:rPr>
              <w:t xml:space="preserve"> D</w:t>
            </w:r>
            <w:r w:rsidR="00BE0992" w:rsidRPr="00FF536D">
              <w:rPr>
                <w:rFonts w:ascii="Calibri" w:hAnsi="Calibri" w:cs="Calibri"/>
                <w:sz w:val="18"/>
                <w:szCs w:val="18"/>
              </w:rPr>
              <w:t>ifficulty with self-regulation of emotion and motivation</w:t>
            </w:r>
          </w:p>
        </w:tc>
        <w:tc>
          <w:tcPr>
            <w:tcW w:w="1727" w:type="pct"/>
            <w:gridSpan w:val="2"/>
          </w:tcPr>
          <w:p w14:paraId="68C91073" w14:textId="0FE2756F" w:rsidR="003C415B" w:rsidRPr="00FF536D" w:rsidRDefault="00182868" w:rsidP="003C415B">
            <w:pPr>
              <w:rPr>
                <w:rFonts w:ascii="Calibri" w:hAnsi="Calibri" w:cs="Calibri"/>
                <w:sz w:val="18"/>
                <w:szCs w:val="18"/>
              </w:rPr>
            </w:pPr>
            <w:r w:rsidRPr="00FF536D">
              <w:rPr>
                <w:rFonts w:ascii="Calibri" w:hAnsi="Calibri" w:cs="Calibri"/>
                <w:sz w:val="18"/>
                <w:szCs w:val="18"/>
              </w:rPr>
              <w:t>F</w:t>
            </w:r>
            <w:r w:rsidR="003F2DEC" w:rsidRPr="00FF536D">
              <w:rPr>
                <w:rFonts w:ascii="Calibri" w:hAnsi="Calibri" w:cs="Calibri"/>
                <w:sz w:val="18"/>
                <w:szCs w:val="18"/>
              </w:rPr>
              <w:t>ocus on cognitive distortions</w:t>
            </w:r>
            <w:r w:rsidR="008F5039" w:rsidRPr="00FF536D">
              <w:rPr>
                <w:rFonts w:ascii="Calibri" w:hAnsi="Calibri" w:cs="Calibri"/>
                <w:sz w:val="18"/>
                <w:szCs w:val="18"/>
              </w:rPr>
              <w:t xml:space="preserve">; incorporate cognitive experience </w:t>
            </w:r>
            <w:r w:rsidR="00DE480C" w:rsidRPr="00FF536D">
              <w:rPr>
                <w:rFonts w:ascii="Calibri" w:hAnsi="Calibri" w:cs="Calibri"/>
                <w:sz w:val="18"/>
                <w:szCs w:val="18"/>
              </w:rPr>
              <w:t>and</w:t>
            </w:r>
            <w:r w:rsidR="00177B27" w:rsidRPr="00FF536D">
              <w:rPr>
                <w:rFonts w:ascii="Calibri" w:hAnsi="Calibri" w:cs="Calibri"/>
                <w:sz w:val="18"/>
                <w:szCs w:val="18"/>
              </w:rPr>
              <w:t xml:space="preserve"> enhance rationale for </w:t>
            </w:r>
            <w:r w:rsidRPr="00FF536D">
              <w:rPr>
                <w:rFonts w:ascii="Calibri" w:hAnsi="Calibri" w:cs="Calibri"/>
                <w:sz w:val="18"/>
                <w:szCs w:val="18"/>
              </w:rPr>
              <w:t>behavioural</w:t>
            </w:r>
            <w:r w:rsidR="00177B27" w:rsidRPr="00FF536D">
              <w:rPr>
                <w:rFonts w:ascii="Calibri" w:hAnsi="Calibri" w:cs="Calibri"/>
                <w:sz w:val="18"/>
                <w:szCs w:val="18"/>
              </w:rPr>
              <w:t xml:space="preserve"> activation and exposure strategies</w:t>
            </w:r>
            <w:r w:rsidRPr="00FF536D">
              <w:rPr>
                <w:rFonts w:ascii="Calibri" w:hAnsi="Calibri" w:cs="Calibri"/>
                <w:sz w:val="18"/>
                <w:szCs w:val="18"/>
              </w:rPr>
              <w:t xml:space="preserve">; target </w:t>
            </w:r>
            <w:r w:rsidR="003E5C44" w:rsidRPr="00FF536D">
              <w:rPr>
                <w:rFonts w:ascii="Calibri" w:hAnsi="Calibri" w:cs="Calibri"/>
                <w:sz w:val="18"/>
                <w:szCs w:val="18"/>
              </w:rPr>
              <w:t xml:space="preserve">task initiation </w:t>
            </w:r>
            <w:r w:rsidRPr="00FF536D">
              <w:rPr>
                <w:rFonts w:ascii="Calibri" w:hAnsi="Calibri" w:cs="Calibri"/>
                <w:sz w:val="18"/>
                <w:szCs w:val="18"/>
              </w:rPr>
              <w:t>cognitions, and promote management of emotional reactions</w:t>
            </w:r>
            <w:r w:rsidR="00D17CA5" w:rsidRPr="00FF536D">
              <w:rPr>
                <w:rFonts w:ascii="Calibri" w:hAnsi="Calibri" w:cs="Calibri"/>
                <w:sz w:val="18"/>
                <w:szCs w:val="18"/>
              </w:rPr>
              <w:t>;</w:t>
            </w:r>
            <w:r w:rsidRPr="00FF536D">
              <w:rPr>
                <w:rFonts w:ascii="Calibri" w:hAnsi="Calibri" w:cs="Calibri"/>
                <w:sz w:val="18"/>
                <w:szCs w:val="18"/>
              </w:rPr>
              <w:t xml:space="preserve"> behavioural plan</w:t>
            </w:r>
            <w:r w:rsidR="003E5C44" w:rsidRPr="00FF536D">
              <w:rPr>
                <w:rFonts w:ascii="Calibri" w:hAnsi="Calibri" w:cs="Calibri"/>
                <w:sz w:val="18"/>
                <w:szCs w:val="18"/>
              </w:rPr>
              <w:t>ning</w:t>
            </w:r>
            <w:r w:rsidRPr="00FF536D">
              <w:rPr>
                <w:rFonts w:ascii="Calibri" w:hAnsi="Calibri" w:cs="Calibri"/>
                <w:sz w:val="18"/>
                <w:szCs w:val="18"/>
              </w:rPr>
              <w:t xml:space="preserve"> to increase likelihood of task implementation and follow through</w:t>
            </w:r>
          </w:p>
        </w:tc>
        <w:tc>
          <w:tcPr>
            <w:tcW w:w="402" w:type="pct"/>
          </w:tcPr>
          <w:p w14:paraId="04890251" w14:textId="727D7F8B" w:rsidR="003C415B" w:rsidRPr="00FF536D" w:rsidRDefault="0024372E" w:rsidP="003C415B">
            <w:pPr>
              <w:rPr>
                <w:sz w:val="18"/>
                <w:szCs w:val="18"/>
              </w:rPr>
            </w:pPr>
            <w:r w:rsidRPr="00FF536D">
              <w:rPr>
                <w:sz w:val="18"/>
                <w:szCs w:val="18"/>
              </w:rPr>
              <w:t>DSM V, Barkley</w:t>
            </w:r>
          </w:p>
        </w:tc>
      </w:tr>
      <w:bookmarkEnd w:id="2"/>
      <w:tr w:rsidR="00FF536D" w:rsidRPr="00FF536D" w14:paraId="01188EC1" w14:textId="77777777" w:rsidTr="00DA4C06">
        <w:trPr>
          <w:cantSplit/>
          <w:trHeight w:val="924"/>
        </w:trPr>
        <w:tc>
          <w:tcPr>
            <w:tcW w:w="635" w:type="pct"/>
          </w:tcPr>
          <w:p w14:paraId="3D3583AE" w14:textId="08425848" w:rsidR="003C415B" w:rsidRPr="00FF536D" w:rsidRDefault="003C415B" w:rsidP="003C415B">
            <w:pPr>
              <w:rPr>
                <w:rFonts w:ascii="Calibri" w:hAnsi="Calibri" w:cs="Calibri"/>
                <w:sz w:val="18"/>
                <w:szCs w:val="18"/>
              </w:rPr>
            </w:pPr>
            <w:r w:rsidRPr="00FF536D">
              <w:rPr>
                <w:rFonts w:ascii="Calibri" w:hAnsi="Calibri" w:cs="Calibri"/>
                <w:sz w:val="18"/>
                <w:szCs w:val="18"/>
              </w:rPr>
              <w:t>Wang et al</w:t>
            </w:r>
            <w:r w:rsidR="009251B3" w:rsidRPr="00FF536D">
              <w:rPr>
                <w:rFonts w:ascii="Calibri" w:hAnsi="Calibri" w:cs="Calibri"/>
                <w:sz w:val="18"/>
                <w:szCs w:val="18"/>
              </w:rPr>
              <w:t xml:space="preserve"> 2016</w:t>
            </w:r>
          </w:p>
        </w:tc>
        <w:tc>
          <w:tcPr>
            <w:tcW w:w="376" w:type="pct"/>
            <w:gridSpan w:val="2"/>
          </w:tcPr>
          <w:p w14:paraId="49098DED" w14:textId="20118333" w:rsidR="003C415B" w:rsidRPr="00FF536D" w:rsidRDefault="00AE33C4" w:rsidP="003C415B">
            <w:pPr>
              <w:rPr>
                <w:sz w:val="18"/>
                <w:szCs w:val="18"/>
              </w:rPr>
            </w:pPr>
            <w:r w:rsidRPr="00FF536D">
              <w:rPr>
                <w:sz w:val="18"/>
                <w:szCs w:val="18"/>
              </w:rPr>
              <w:t>Individual</w:t>
            </w:r>
          </w:p>
        </w:tc>
        <w:tc>
          <w:tcPr>
            <w:tcW w:w="1860" w:type="pct"/>
            <w:gridSpan w:val="2"/>
          </w:tcPr>
          <w:p w14:paraId="0E96A8D9" w14:textId="0CCBC8FE" w:rsidR="003C415B" w:rsidRPr="00FF536D" w:rsidRDefault="00B05CEF" w:rsidP="003C415B">
            <w:pPr>
              <w:rPr>
                <w:rFonts w:ascii="Calibri" w:hAnsi="Calibri" w:cs="Calibri"/>
                <w:sz w:val="18"/>
                <w:szCs w:val="18"/>
              </w:rPr>
            </w:pPr>
            <w:r w:rsidRPr="00FF536D">
              <w:rPr>
                <w:rFonts w:ascii="Calibri" w:hAnsi="Calibri" w:cs="Calibri"/>
                <w:sz w:val="18"/>
                <w:szCs w:val="18"/>
              </w:rPr>
              <w:t xml:space="preserve">Developmental impairments of cognitive functions, including inhibition, working memory, self- mobilization, organization, and time management </w:t>
            </w:r>
            <w:r w:rsidR="00A0484A" w:rsidRPr="00FF536D">
              <w:rPr>
                <w:rFonts w:ascii="Calibri" w:hAnsi="Calibri" w:cs="Calibri"/>
                <w:sz w:val="18"/>
                <w:szCs w:val="18"/>
              </w:rPr>
              <w:t>characterized primarily by behavioural symptoms of inattention, hyperactivity, and impulsivity</w:t>
            </w:r>
          </w:p>
        </w:tc>
        <w:tc>
          <w:tcPr>
            <w:tcW w:w="1727" w:type="pct"/>
            <w:gridSpan w:val="2"/>
          </w:tcPr>
          <w:p w14:paraId="44D847F3" w14:textId="00EA79B1" w:rsidR="003C415B" w:rsidRPr="00FF536D" w:rsidRDefault="00DE480C" w:rsidP="003C415B">
            <w:pPr>
              <w:rPr>
                <w:rFonts w:ascii="Calibri" w:hAnsi="Calibri" w:cs="Calibri"/>
                <w:sz w:val="18"/>
                <w:szCs w:val="18"/>
              </w:rPr>
            </w:pPr>
            <w:r w:rsidRPr="00FF536D">
              <w:rPr>
                <w:rFonts w:ascii="Calibri" w:hAnsi="Calibri" w:cs="Calibri"/>
                <w:sz w:val="18"/>
                <w:szCs w:val="18"/>
              </w:rPr>
              <w:t>P</w:t>
            </w:r>
            <w:r w:rsidR="005E18E6" w:rsidRPr="00FF536D">
              <w:rPr>
                <w:rFonts w:ascii="Calibri" w:hAnsi="Calibri" w:cs="Calibri"/>
                <w:sz w:val="18"/>
                <w:szCs w:val="18"/>
              </w:rPr>
              <w:t xml:space="preserve">sychoeducation and training in organization and </w:t>
            </w:r>
            <w:r w:rsidR="00E1509D" w:rsidRPr="00FF536D">
              <w:rPr>
                <w:rFonts w:ascii="Calibri" w:hAnsi="Calibri" w:cs="Calibri"/>
                <w:sz w:val="18"/>
                <w:szCs w:val="18"/>
              </w:rPr>
              <w:t>planning; learning</w:t>
            </w:r>
            <w:r w:rsidR="005E18E6" w:rsidRPr="00FF536D">
              <w:rPr>
                <w:rFonts w:ascii="Calibri" w:hAnsi="Calibri" w:cs="Calibri"/>
                <w:sz w:val="18"/>
                <w:szCs w:val="18"/>
              </w:rPr>
              <w:t xml:space="preserve"> skills to reduce distractibility</w:t>
            </w:r>
            <w:r w:rsidR="00E1509D" w:rsidRPr="00FF536D">
              <w:rPr>
                <w:rFonts w:ascii="Calibri" w:hAnsi="Calibri" w:cs="Calibri"/>
                <w:sz w:val="18"/>
                <w:szCs w:val="18"/>
              </w:rPr>
              <w:t>; and</w:t>
            </w:r>
            <w:r w:rsidR="005E18E6" w:rsidRPr="00FF536D">
              <w:rPr>
                <w:rFonts w:ascii="Calibri" w:hAnsi="Calibri" w:cs="Calibri"/>
                <w:sz w:val="18"/>
                <w:szCs w:val="18"/>
              </w:rPr>
              <w:t xml:space="preserve"> cognitive restructuring</w:t>
            </w:r>
            <w:r w:rsidR="00E1509D" w:rsidRPr="00FF536D">
              <w:rPr>
                <w:rFonts w:ascii="Calibri" w:hAnsi="Calibri" w:cs="Calibri"/>
                <w:sz w:val="18"/>
                <w:szCs w:val="18"/>
              </w:rPr>
              <w:t>. Option</w:t>
            </w:r>
            <w:r w:rsidR="0009199F" w:rsidRPr="00FF536D">
              <w:rPr>
                <w:rFonts w:ascii="Calibri" w:hAnsi="Calibri" w:cs="Calibri"/>
                <w:sz w:val="18"/>
                <w:szCs w:val="18"/>
              </w:rPr>
              <w:t xml:space="preserve">s for </w:t>
            </w:r>
            <w:r w:rsidR="005E18E6" w:rsidRPr="00FF536D">
              <w:rPr>
                <w:rFonts w:ascii="Calibri" w:hAnsi="Calibri" w:cs="Calibri"/>
                <w:sz w:val="18"/>
                <w:szCs w:val="18"/>
              </w:rPr>
              <w:t xml:space="preserve">procrastination, relapse prevention </w:t>
            </w:r>
            <w:r w:rsidR="0009199F" w:rsidRPr="00FF536D">
              <w:rPr>
                <w:rFonts w:ascii="Calibri" w:hAnsi="Calibri" w:cs="Calibri"/>
                <w:sz w:val="18"/>
                <w:szCs w:val="18"/>
              </w:rPr>
              <w:t>and family</w:t>
            </w:r>
            <w:r w:rsidR="005E18E6" w:rsidRPr="00FF536D">
              <w:rPr>
                <w:rFonts w:ascii="Calibri" w:hAnsi="Calibri" w:cs="Calibri"/>
                <w:sz w:val="18"/>
                <w:szCs w:val="18"/>
              </w:rPr>
              <w:t xml:space="preserve"> support</w:t>
            </w:r>
          </w:p>
        </w:tc>
        <w:tc>
          <w:tcPr>
            <w:tcW w:w="402" w:type="pct"/>
          </w:tcPr>
          <w:p w14:paraId="384D1B2E" w14:textId="7D1F5CA8" w:rsidR="003C415B" w:rsidRPr="00FF536D" w:rsidRDefault="00A0484A" w:rsidP="003C415B">
            <w:pPr>
              <w:rPr>
                <w:sz w:val="18"/>
                <w:szCs w:val="18"/>
              </w:rPr>
            </w:pPr>
            <w:r w:rsidRPr="00FF536D">
              <w:rPr>
                <w:sz w:val="18"/>
                <w:szCs w:val="18"/>
              </w:rPr>
              <w:t>Brown</w:t>
            </w:r>
          </w:p>
        </w:tc>
      </w:tr>
      <w:tr w:rsidR="00FF536D" w:rsidRPr="00FF536D" w14:paraId="34F30B0C" w14:textId="77777777" w:rsidTr="00DA4C06">
        <w:trPr>
          <w:cantSplit/>
          <w:trHeight w:val="1134"/>
        </w:trPr>
        <w:tc>
          <w:tcPr>
            <w:tcW w:w="635" w:type="pct"/>
          </w:tcPr>
          <w:p w14:paraId="37843F43" w14:textId="29C3C0D1" w:rsidR="003C415B" w:rsidRPr="00FF536D" w:rsidRDefault="003C415B" w:rsidP="003C415B">
            <w:pPr>
              <w:rPr>
                <w:rFonts w:ascii="Calibri" w:hAnsi="Calibri" w:cs="Calibri"/>
                <w:sz w:val="18"/>
                <w:szCs w:val="18"/>
              </w:rPr>
            </w:pPr>
            <w:r w:rsidRPr="00FF536D">
              <w:rPr>
                <w:rFonts w:ascii="Calibri" w:hAnsi="Calibri" w:cs="Calibri"/>
                <w:sz w:val="18"/>
                <w:szCs w:val="18"/>
              </w:rPr>
              <w:t xml:space="preserve">Young et al </w:t>
            </w:r>
            <w:r w:rsidR="009251B3" w:rsidRPr="00FF536D">
              <w:rPr>
                <w:rFonts w:ascii="Calibri" w:hAnsi="Calibri" w:cs="Calibri"/>
                <w:sz w:val="18"/>
                <w:szCs w:val="18"/>
              </w:rPr>
              <w:t>2016</w:t>
            </w:r>
          </w:p>
        </w:tc>
        <w:tc>
          <w:tcPr>
            <w:tcW w:w="376" w:type="pct"/>
            <w:gridSpan w:val="2"/>
          </w:tcPr>
          <w:p w14:paraId="677BBA24" w14:textId="4860030F" w:rsidR="003C415B" w:rsidRPr="00FF536D" w:rsidRDefault="00BD2E08" w:rsidP="003C415B">
            <w:pPr>
              <w:rPr>
                <w:sz w:val="18"/>
                <w:szCs w:val="18"/>
              </w:rPr>
            </w:pPr>
            <w:r w:rsidRPr="00FF536D">
              <w:rPr>
                <w:sz w:val="18"/>
                <w:szCs w:val="18"/>
              </w:rPr>
              <w:t>Systematic review</w:t>
            </w:r>
          </w:p>
        </w:tc>
        <w:tc>
          <w:tcPr>
            <w:tcW w:w="1860" w:type="pct"/>
            <w:gridSpan w:val="2"/>
          </w:tcPr>
          <w:p w14:paraId="10A0D7E4" w14:textId="06411294" w:rsidR="003C415B" w:rsidRPr="00FF536D" w:rsidRDefault="00BD2E08" w:rsidP="003C415B">
            <w:pPr>
              <w:rPr>
                <w:rFonts w:ascii="Calibri" w:hAnsi="Calibri" w:cs="Calibri"/>
                <w:sz w:val="18"/>
                <w:szCs w:val="18"/>
              </w:rPr>
            </w:pPr>
            <w:r w:rsidRPr="00FF536D">
              <w:rPr>
                <w:rFonts w:ascii="Calibri" w:hAnsi="Calibri" w:cs="Calibri"/>
                <w:sz w:val="18"/>
                <w:szCs w:val="18"/>
              </w:rPr>
              <w:t>N</w:t>
            </w:r>
            <w:r w:rsidR="00C02FA7" w:rsidRPr="00FF536D">
              <w:rPr>
                <w:rFonts w:ascii="Calibri" w:hAnsi="Calibri" w:cs="Calibri"/>
                <w:sz w:val="18"/>
                <w:szCs w:val="18"/>
              </w:rPr>
              <w:t xml:space="preserve">eurodevelopmental condition </w:t>
            </w:r>
            <w:r w:rsidR="0009199F" w:rsidRPr="00FF536D">
              <w:rPr>
                <w:rFonts w:ascii="Calibri" w:hAnsi="Calibri" w:cs="Calibri"/>
                <w:sz w:val="18"/>
                <w:szCs w:val="18"/>
              </w:rPr>
              <w:t>-</w:t>
            </w:r>
            <w:r w:rsidR="00C02FA7" w:rsidRPr="00FF536D">
              <w:rPr>
                <w:rFonts w:ascii="Calibri" w:hAnsi="Calibri" w:cs="Calibri"/>
                <w:sz w:val="18"/>
                <w:szCs w:val="18"/>
              </w:rPr>
              <w:t xml:space="preserve"> inattention, hyperactivity, and impulsivity. </w:t>
            </w:r>
            <w:r w:rsidR="009D46CA" w:rsidRPr="00FF536D">
              <w:rPr>
                <w:rFonts w:ascii="Calibri" w:hAnsi="Calibri" w:cs="Calibri"/>
                <w:sz w:val="18"/>
                <w:szCs w:val="18"/>
              </w:rPr>
              <w:t>I</w:t>
            </w:r>
            <w:r w:rsidR="00C02FA7" w:rsidRPr="00FF536D">
              <w:rPr>
                <w:rFonts w:ascii="Calibri" w:hAnsi="Calibri" w:cs="Calibri"/>
                <w:sz w:val="18"/>
                <w:szCs w:val="18"/>
              </w:rPr>
              <w:t>mpairments of cognitive functions</w:t>
            </w:r>
            <w:r w:rsidR="005D5B1F" w:rsidRPr="00FF536D">
              <w:rPr>
                <w:rFonts w:ascii="Calibri" w:hAnsi="Calibri" w:cs="Calibri"/>
                <w:sz w:val="18"/>
                <w:szCs w:val="18"/>
              </w:rPr>
              <w:t>:</w:t>
            </w:r>
            <w:r w:rsidR="00C02FA7" w:rsidRPr="00FF536D">
              <w:rPr>
                <w:rFonts w:ascii="Calibri" w:hAnsi="Calibri" w:cs="Calibri"/>
                <w:sz w:val="18"/>
                <w:szCs w:val="18"/>
              </w:rPr>
              <w:t xml:space="preserve"> inhibition, working memory, self- mobilization, organization, and time management</w:t>
            </w:r>
            <w:r w:rsidRPr="00FF536D">
              <w:rPr>
                <w:rFonts w:ascii="Calibri" w:hAnsi="Calibri" w:cs="Calibri"/>
                <w:sz w:val="18"/>
                <w:szCs w:val="18"/>
              </w:rPr>
              <w:t xml:space="preserve"> hinder learning or adapting coping strategies, resulting in continued difficulties. </w:t>
            </w:r>
            <w:r w:rsidR="005D5B1F" w:rsidRPr="00FF536D">
              <w:rPr>
                <w:rFonts w:ascii="Calibri" w:hAnsi="Calibri" w:cs="Calibri"/>
                <w:sz w:val="18"/>
                <w:szCs w:val="18"/>
              </w:rPr>
              <w:t>P</w:t>
            </w:r>
            <w:r w:rsidRPr="00FF536D">
              <w:rPr>
                <w:rFonts w:ascii="Calibri" w:hAnsi="Calibri" w:cs="Calibri"/>
                <w:sz w:val="18"/>
                <w:szCs w:val="18"/>
              </w:rPr>
              <w:t>otential history of failure or negative experiences may affect cognitions</w:t>
            </w:r>
            <w:r w:rsidR="005D5B1F" w:rsidRPr="00FF536D">
              <w:rPr>
                <w:rFonts w:ascii="Calibri" w:hAnsi="Calibri" w:cs="Calibri"/>
                <w:sz w:val="18"/>
                <w:szCs w:val="18"/>
              </w:rPr>
              <w:t>,</w:t>
            </w:r>
            <w:r w:rsidRPr="00FF536D">
              <w:rPr>
                <w:rFonts w:ascii="Calibri" w:hAnsi="Calibri" w:cs="Calibri"/>
                <w:sz w:val="18"/>
                <w:szCs w:val="18"/>
              </w:rPr>
              <w:t xml:space="preserve"> affect</w:t>
            </w:r>
            <w:r w:rsidR="005D5B1F" w:rsidRPr="00FF536D">
              <w:rPr>
                <w:rFonts w:ascii="Calibri" w:hAnsi="Calibri" w:cs="Calibri"/>
                <w:sz w:val="18"/>
                <w:szCs w:val="18"/>
              </w:rPr>
              <w:t>ing</w:t>
            </w:r>
            <w:r w:rsidRPr="00FF536D">
              <w:rPr>
                <w:rFonts w:ascii="Calibri" w:hAnsi="Calibri" w:cs="Calibri"/>
                <w:sz w:val="18"/>
                <w:szCs w:val="18"/>
              </w:rPr>
              <w:t xml:space="preserve"> motivation, reducing likelihood of learning better coping</w:t>
            </w:r>
          </w:p>
        </w:tc>
        <w:tc>
          <w:tcPr>
            <w:tcW w:w="1727" w:type="pct"/>
            <w:gridSpan w:val="2"/>
          </w:tcPr>
          <w:p w14:paraId="0586ED05" w14:textId="622E009C" w:rsidR="003C415B" w:rsidRPr="00FF536D" w:rsidRDefault="00F36D05" w:rsidP="003C415B">
            <w:pPr>
              <w:rPr>
                <w:rFonts w:ascii="Calibri" w:hAnsi="Calibri" w:cs="Calibri"/>
                <w:sz w:val="18"/>
                <w:szCs w:val="18"/>
              </w:rPr>
            </w:pPr>
            <w:r w:rsidRPr="00FF536D">
              <w:rPr>
                <w:rFonts w:ascii="Calibri" w:hAnsi="Calibri" w:cs="Calibri"/>
                <w:sz w:val="18"/>
                <w:szCs w:val="18"/>
              </w:rPr>
              <w:t>I</w:t>
            </w:r>
            <w:r w:rsidR="00A6580F" w:rsidRPr="00FF536D">
              <w:rPr>
                <w:rFonts w:ascii="Calibri" w:hAnsi="Calibri" w:cs="Calibri"/>
                <w:sz w:val="18"/>
                <w:szCs w:val="18"/>
              </w:rPr>
              <w:t xml:space="preserve">nattention, hyperactivity, and impulsivity underpinned by functional impairments </w:t>
            </w:r>
            <w:r w:rsidRPr="00FF536D">
              <w:rPr>
                <w:rFonts w:ascii="Calibri" w:hAnsi="Calibri" w:cs="Calibri"/>
                <w:sz w:val="18"/>
                <w:szCs w:val="18"/>
              </w:rPr>
              <w:t xml:space="preserve">but </w:t>
            </w:r>
            <w:r w:rsidR="00A6580F" w:rsidRPr="00FF536D">
              <w:rPr>
                <w:rFonts w:ascii="Calibri" w:hAnsi="Calibri" w:cs="Calibri"/>
                <w:sz w:val="18"/>
                <w:szCs w:val="18"/>
              </w:rPr>
              <w:t>also include</w:t>
            </w:r>
            <w:r w:rsidR="00174628" w:rsidRPr="00FF536D">
              <w:rPr>
                <w:rFonts w:ascii="Calibri" w:hAnsi="Calibri" w:cs="Calibri"/>
                <w:sz w:val="18"/>
                <w:szCs w:val="18"/>
              </w:rPr>
              <w:t xml:space="preserve"> discouraging avoidance and procrastination; employing cognitive strategies to improve self-esteem through identifying, challenging, and replacing negative thought; behavioural skills training to develop effective coping strategies; </w:t>
            </w:r>
            <w:r w:rsidR="004B2995" w:rsidRPr="00FF536D">
              <w:rPr>
                <w:rFonts w:ascii="Calibri" w:hAnsi="Calibri" w:cs="Calibri"/>
                <w:sz w:val="18"/>
                <w:szCs w:val="18"/>
              </w:rPr>
              <w:t>psychoeducation to aid</w:t>
            </w:r>
            <w:r w:rsidR="00174628" w:rsidRPr="00FF536D">
              <w:rPr>
                <w:rFonts w:ascii="Calibri" w:hAnsi="Calibri" w:cs="Calibri"/>
                <w:sz w:val="18"/>
                <w:szCs w:val="18"/>
              </w:rPr>
              <w:t xml:space="preserve"> restoration of self- esteem</w:t>
            </w:r>
          </w:p>
        </w:tc>
        <w:tc>
          <w:tcPr>
            <w:tcW w:w="402" w:type="pct"/>
          </w:tcPr>
          <w:p w14:paraId="243F8C38" w14:textId="2F2AD372" w:rsidR="003C415B" w:rsidRPr="00FF536D" w:rsidRDefault="00C02FA7" w:rsidP="003C415B">
            <w:pPr>
              <w:rPr>
                <w:sz w:val="18"/>
                <w:szCs w:val="18"/>
              </w:rPr>
            </w:pPr>
            <w:r w:rsidRPr="00FF536D">
              <w:rPr>
                <w:sz w:val="18"/>
                <w:szCs w:val="18"/>
              </w:rPr>
              <w:t>DSM IV</w:t>
            </w:r>
          </w:p>
        </w:tc>
      </w:tr>
      <w:tr w:rsidR="00FF536D" w:rsidRPr="00FF536D" w14:paraId="300869E2" w14:textId="77777777" w:rsidTr="00DA4C06">
        <w:trPr>
          <w:cantSplit/>
          <w:trHeight w:val="1134"/>
        </w:trPr>
        <w:tc>
          <w:tcPr>
            <w:tcW w:w="635" w:type="pct"/>
          </w:tcPr>
          <w:p w14:paraId="7E450D17" w14:textId="63787F6D" w:rsidR="003C415B" w:rsidRPr="00FF536D" w:rsidRDefault="003C415B" w:rsidP="003C415B">
            <w:pPr>
              <w:rPr>
                <w:rFonts w:ascii="Calibri" w:hAnsi="Calibri" w:cs="Calibri"/>
                <w:sz w:val="18"/>
                <w:szCs w:val="18"/>
              </w:rPr>
            </w:pPr>
            <w:r w:rsidRPr="00FF536D">
              <w:rPr>
                <w:rFonts w:ascii="Calibri" w:hAnsi="Calibri" w:cs="Calibri"/>
                <w:sz w:val="18"/>
                <w:szCs w:val="18"/>
              </w:rPr>
              <w:t xml:space="preserve">In de </w:t>
            </w:r>
            <w:proofErr w:type="spellStart"/>
            <w:r w:rsidRPr="00FF536D">
              <w:rPr>
                <w:rFonts w:ascii="Calibri" w:hAnsi="Calibri" w:cs="Calibri"/>
                <w:sz w:val="18"/>
                <w:szCs w:val="18"/>
              </w:rPr>
              <w:t>Braek</w:t>
            </w:r>
            <w:proofErr w:type="spellEnd"/>
            <w:r w:rsidRPr="00FF536D">
              <w:rPr>
                <w:rFonts w:ascii="Calibri" w:hAnsi="Calibri" w:cs="Calibri"/>
                <w:sz w:val="18"/>
                <w:szCs w:val="18"/>
              </w:rPr>
              <w:t xml:space="preserve"> et al</w:t>
            </w:r>
            <w:r w:rsidR="009251B3" w:rsidRPr="00FF536D">
              <w:rPr>
                <w:rFonts w:ascii="Calibri" w:hAnsi="Calibri" w:cs="Calibri"/>
                <w:sz w:val="18"/>
                <w:szCs w:val="18"/>
              </w:rPr>
              <w:t xml:space="preserve"> 2017</w:t>
            </w:r>
          </w:p>
        </w:tc>
        <w:tc>
          <w:tcPr>
            <w:tcW w:w="376" w:type="pct"/>
            <w:gridSpan w:val="2"/>
          </w:tcPr>
          <w:p w14:paraId="3A1433E0" w14:textId="07EBE8C2" w:rsidR="003C415B" w:rsidRPr="00FF536D" w:rsidRDefault="001B29AB" w:rsidP="003C415B">
            <w:pPr>
              <w:rPr>
                <w:sz w:val="18"/>
                <w:szCs w:val="18"/>
              </w:rPr>
            </w:pPr>
            <w:r w:rsidRPr="00FF536D">
              <w:rPr>
                <w:sz w:val="18"/>
                <w:szCs w:val="18"/>
              </w:rPr>
              <w:t>Group + 1 individual</w:t>
            </w:r>
          </w:p>
        </w:tc>
        <w:tc>
          <w:tcPr>
            <w:tcW w:w="1860" w:type="pct"/>
            <w:gridSpan w:val="2"/>
          </w:tcPr>
          <w:p w14:paraId="3CD9EE82" w14:textId="300F9343" w:rsidR="00142C96" w:rsidRPr="00FF536D" w:rsidRDefault="005C656F" w:rsidP="00142C96">
            <w:pPr>
              <w:rPr>
                <w:rFonts w:ascii="Calibri" w:hAnsi="Calibri" w:cs="Calibri"/>
                <w:sz w:val="18"/>
                <w:szCs w:val="18"/>
              </w:rPr>
            </w:pPr>
            <w:r w:rsidRPr="00FF536D">
              <w:rPr>
                <w:rFonts w:ascii="Calibri" w:hAnsi="Calibri" w:cs="Calibri"/>
                <w:sz w:val="18"/>
                <w:szCs w:val="18"/>
              </w:rPr>
              <w:t xml:space="preserve">Main symptoms are inattentiveness, hyperactivity, and impulsivity. </w:t>
            </w:r>
            <w:r w:rsidR="001B29AB" w:rsidRPr="00FF536D">
              <w:rPr>
                <w:rFonts w:ascii="Calibri" w:hAnsi="Calibri" w:cs="Calibri"/>
                <w:sz w:val="18"/>
                <w:szCs w:val="18"/>
              </w:rPr>
              <w:t>P</w:t>
            </w:r>
            <w:r w:rsidR="00142C96" w:rsidRPr="00FF536D">
              <w:rPr>
                <w:rFonts w:ascii="Calibri" w:hAnsi="Calibri" w:cs="Calibri"/>
                <w:sz w:val="18"/>
                <w:szCs w:val="18"/>
              </w:rPr>
              <w:t>rimarily a deficit in inhibitory processes involving executive function</w:t>
            </w:r>
            <w:r w:rsidR="00E66E59" w:rsidRPr="00FF536D">
              <w:rPr>
                <w:rFonts w:ascii="Calibri" w:hAnsi="Calibri" w:cs="Calibri"/>
                <w:sz w:val="18"/>
                <w:szCs w:val="18"/>
              </w:rPr>
              <w:t>.</w:t>
            </w:r>
            <w:r w:rsidR="001B29AB" w:rsidRPr="00FF536D">
              <w:rPr>
                <w:rFonts w:ascii="Calibri" w:hAnsi="Calibri" w:cs="Calibri"/>
                <w:sz w:val="18"/>
                <w:szCs w:val="18"/>
              </w:rPr>
              <w:t xml:space="preserve"> </w:t>
            </w:r>
            <w:r w:rsidR="00E66E59" w:rsidRPr="00FF536D">
              <w:rPr>
                <w:rFonts w:ascii="Calibri" w:hAnsi="Calibri" w:cs="Calibri"/>
                <w:sz w:val="18"/>
                <w:szCs w:val="18"/>
              </w:rPr>
              <w:t>Often suffer from mood swings and low self-esteem</w:t>
            </w:r>
          </w:p>
          <w:p w14:paraId="3416F06B" w14:textId="77777777" w:rsidR="003C415B" w:rsidRPr="00FF536D" w:rsidRDefault="003C415B" w:rsidP="003C415B">
            <w:pPr>
              <w:rPr>
                <w:rFonts w:ascii="Calibri" w:hAnsi="Calibri" w:cs="Calibri"/>
                <w:sz w:val="18"/>
                <w:szCs w:val="18"/>
              </w:rPr>
            </w:pPr>
          </w:p>
        </w:tc>
        <w:tc>
          <w:tcPr>
            <w:tcW w:w="1727" w:type="pct"/>
            <w:gridSpan w:val="2"/>
          </w:tcPr>
          <w:p w14:paraId="6F11FCC1" w14:textId="74FE441D" w:rsidR="003C415B" w:rsidRPr="00FF536D" w:rsidRDefault="004B23A5" w:rsidP="003C415B">
            <w:pPr>
              <w:rPr>
                <w:rFonts w:ascii="Calibri" w:hAnsi="Calibri" w:cs="Calibri"/>
                <w:sz w:val="18"/>
                <w:szCs w:val="18"/>
              </w:rPr>
            </w:pPr>
            <w:r w:rsidRPr="00FF536D">
              <w:rPr>
                <w:rFonts w:ascii="Calibri" w:hAnsi="Calibri" w:cs="Calibri"/>
                <w:sz w:val="18"/>
                <w:szCs w:val="18"/>
              </w:rPr>
              <w:t>Teaching</w:t>
            </w:r>
            <w:r w:rsidR="0026716F" w:rsidRPr="00FF536D">
              <w:rPr>
                <w:rFonts w:ascii="Calibri" w:hAnsi="Calibri" w:cs="Calibri"/>
                <w:sz w:val="18"/>
                <w:szCs w:val="18"/>
              </w:rPr>
              <w:t xml:space="preserve"> executive strategy </w:t>
            </w:r>
            <w:r w:rsidR="00C22B65" w:rsidRPr="00FF536D">
              <w:rPr>
                <w:rFonts w:ascii="Calibri" w:hAnsi="Calibri" w:cs="Calibri"/>
                <w:sz w:val="18"/>
                <w:szCs w:val="18"/>
              </w:rPr>
              <w:t>will improve</w:t>
            </w:r>
            <w:r w:rsidR="0026716F" w:rsidRPr="00FF536D">
              <w:rPr>
                <w:rFonts w:ascii="Calibri" w:hAnsi="Calibri" w:cs="Calibri"/>
                <w:sz w:val="18"/>
                <w:szCs w:val="18"/>
              </w:rPr>
              <w:t xml:space="preserve"> </w:t>
            </w:r>
            <w:r w:rsidR="00C22B65" w:rsidRPr="00FF536D">
              <w:rPr>
                <w:rFonts w:ascii="Calibri" w:hAnsi="Calibri" w:cs="Calibri"/>
                <w:sz w:val="18"/>
                <w:szCs w:val="18"/>
              </w:rPr>
              <w:t xml:space="preserve">coping </w:t>
            </w:r>
            <w:r w:rsidR="0026716F" w:rsidRPr="00FF536D">
              <w:rPr>
                <w:rFonts w:ascii="Calibri" w:hAnsi="Calibri" w:cs="Calibri"/>
                <w:sz w:val="18"/>
                <w:szCs w:val="18"/>
              </w:rPr>
              <w:t>with cognitive failures and display fewer cognitive complaints</w:t>
            </w:r>
            <w:r w:rsidR="00621A80" w:rsidRPr="00FF536D">
              <w:rPr>
                <w:rFonts w:ascii="Calibri" w:hAnsi="Calibri" w:cs="Calibri"/>
                <w:sz w:val="18"/>
                <w:szCs w:val="18"/>
              </w:rPr>
              <w:t xml:space="preserve">. </w:t>
            </w:r>
            <w:r w:rsidR="00BB4ADA" w:rsidRPr="00FF536D">
              <w:rPr>
                <w:rFonts w:ascii="Calibri" w:hAnsi="Calibri" w:cs="Calibri"/>
                <w:sz w:val="18"/>
                <w:szCs w:val="18"/>
              </w:rPr>
              <w:t>Training</w:t>
            </w:r>
            <w:r w:rsidR="00621A80" w:rsidRPr="00FF536D">
              <w:rPr>
                <w:rFonts w:ascii="Calibri" w:hAnsi="Calibri" w:cs="Calibri"/>
                <w:sz w:val="18"/>
                <w:szCs w:val="18"/>
              </w:rPr>
              <w:t xml:space="preserve"> in</w:t>
            </w:r>
            <w:r w:rsidR="00BB4ADA" w:rsidRPr="00FF536D">
              <w:rPr>
                <w:rFonts w:ascii="Calibri" w:hAnsi="Calibri" w:cs="Calibri"/>
                <w:sz w:val="18"/>
                <w:szCs w:val="18"/>
              </w:rPr>
              <w:t xml:space="preserve"> goal management, defining problems, encoding, retrieval strategies, and self-monitoring</w:t>
            </w:r>
          </w:p>
        </w:tc>
        <w:tc>
          <w:tcPr>
            <w:tcW w:w="402" w:type="pct"/>
          </w:tcPr>
          <w:p w14:paraId="201A67AF" w14:textId="054E39C2" w:rsidR="003C415B" w:rsidRPr="00FF536D" w:rsidRDefault="00F0074D" w:rsidP="003C415B">
            <w:pPr>
              <w:rPr>
                <w:sz w:val="18"/>
                <w:szCs w:val="18"/>
              </w:rPr>
            </w:pPr>
            <w:r w:rsidRPr="00FF536D">
              <w:rPr>
                <w:sz w:val="18"/>
                <w:szCs w:val="18"/>
              </w:rPr>
              <w:t>Barkley</w:t>
            </w:r>
          </w:p>
        </w:tc>
      </w:tr>
      <w:tr w:rsidR="00FF536D" w:rsidRPr="00FF536D" w14:paraId="0C0A849E" w14:textId="77777777" w:rsidTr="00DA4C06">
        <w:trPr>
          <w:cantSplit/>
          <w:trHeight w:val="1134"/>
        </w:trPr>
        <w:tc>
          <w:tcPr>
            <w:tcW w:w="635" w:type="pct"/>
          </w:tcPr>
          <w:p w14:paraId="262929D4" w14:textId="03988D0A" w:rsidR="003C415B" w:rsidRPr="00FF536D" w:rsidRDefault="003C415B" w:rsidP="003C415B">
            <w:pPr>
              <w:rPr>
                <w:rFonts w:ascii="Calibri" w:hAnsi="Calibri" w:cs="Calibri"/>
                <w:sz w:val="18"/>
                <w:szCs w:val="18"/>
              </w:rPr>
            </w:pPr>
            <w:proofErr w:type="spellStart"/>
            <w:r w:rsidRPr="00FF536D">
              <w:rPr>
                <w:rFonts w:ascii="Calibri" w:hAnsi="Calibri" w:cs="Calibri"/>
                <w:sz w:val="18"/>
                <w:szCs w:val="18"/>
              </w:rPr>
              <w:t>Pettersson</w:t>
            </w:r>
            <w:proofErr w:type="spellEnd"/>
            <w:r w:rsidRPr="00FF536D">
              <w:rPr>
                <w:rFonts w:ascii="Calibri" w:hAnsi="Calibri" w:cs="Calibri"/>
                <w:sz w:val="18"/>
                <w:szCs w:val="18"/>
              </w:rPr>
              <w:t xml:space="preserve"> et al</w:t>
            </w:r>
            <w:r w:rsidR="009B0EEE" w:rsidRPr="00FF536D">
              <w:rPr>
                <w:rFonts w:ascii="Calibri" w:hAnsi="Calibri" w:cs="Calibri"/>
                <w:sz w:val="18"/>
                <w:szCs w:val="18"/>
              </w:rPr>
              <w:t xml:space="preserve"> 2017</w:t>
            </w:r>
          </w:p>
        </w:tc>
        <w:tc>
          <w:tcPr>
            <w:tcW w:w="376" w:type="pct"/>
            <w:gridSpan w:val="2"/>
          </w:tcPr>
          <w:p w14:paraId="143667D6" w14:textId="1FDE4BFB" w:rsidR="003C415B" w:rsidRPr="00FF536D" w:rsidRDefault="00D400CB" w:rsidP="00D763F6">
            <w:pPr>
              <w:rPr>
                <w:sz w:val="18"/>
                <w:szCs w:val="18"/>
              </w:rPr>
            </w:pPr>
            <w:r w:rsidRPr="00FF536D">
              <w:rPr>
                <w:sz w:val="18"/>
                <w:szCs w:val="18"/>
              </w:rPr>
              <w:t>Self-help</w:t>
            </w:r>
            <w:r w:rsidR="00D763F6" w:rsidRPr="00FF536D">
              <w:rPr>
                <w:sz w:val="18"/>
                <w:szCs w:val="18"/>
              </w:rPr>
              <w:t xml:space="preserve"> vs </w:t>
            </w:r>
            <w:r w:rsidRPr="00FF536D">
              <w:rPr>
                <w:sz w:val="18"/>
                <w:szCs w:val="18"/>
              </w:rPr>
              <w:t>Self-help</w:t>
            </w:r>
            <w:r w:rsidR="00D763F6" w:rsidRPr="00FF536D">
              <w:rPr>
                <w:sz w:val="18"/>
                <w:szCs w:val="18"/>
              </w:rPr>
              <w:t xml:space="preserve"> + group</w:t>
            </w:r>
          </w:p>
        </w:tc>
        <w:tc>
          <w:tcPr>
            <w:tcW w:w="1860" w:type="pct"/>
            <w:gridSpan w:val="2"/>
          </w:tcPr>
          <w:p w14:paraId="063A361B" w14:textId="1C8B71AA" w:rsidR="003C415B" w:rsidRPr="00FF536D" w:rsidRDefault="00140999" w:rsidP="003C415B">
            <w:pPr>
              <w:rPr>
                <w:rFonts w:ascii="Calibri" w:hAnsi="Calibri" w:cs="Calibri"/>
                <w:sz w:val="18"/>
                <w:szCs w:val="18"/>
              </w:rPr>
            </w:pPr>
            <w:r w:rsidRPr="00FF536D">
              <w:rPr>
                <w:rFonts w:ascii="Calibri" w:hAnsi="Calibri" w:cs="Calibri"/>
                <w:sz w:val="18"/>
                <w:szCs w:val="18"/>
              </w:rPr>
              <w:t>H</w:t>
            </w:r>
            <w:r w:rsidR="00261C95" w:rsidRPr="00FF536D">
              <w:rPr>
                <w:rFonts w:ascii="Calibri" w:hAnsi="Calibri" w:cs="Calibri"/>
                <w:sz w:val="18"/>
                <w:szCs w:val="18"/>
              </w:rPr>
              <w:t xml:space="preserve">yperactivity, impulsivity, and inattentiveness </w:t>
            </w:r>
            <w:r w:rsidR="00741006" w:rsidRPr="00FF536D">
              <w:rPr>
                <w:rFonts w:ascii="Calibri" w:hAnsi="Calibri" w:cs="Calibri"/>
                <w:sz w:val="18"/>
                <w:szCs w:val="18"/>
              </w:rPr>
              <w:t xml:space="preserve">affect </w:t>
            </w:r>
            <w:proofErr w:type="spellStart"/>
            <w:r w:rsidR="003203A8" w:rsidRPr="00FF536D">
              <w:rPr>
                <w:rFonts w:ascii="Calibri" w:hAnsi="Calibri" w:cs="Calibri"/>
                <w:sz w:val="18"/>
                <w:szCs w:val="18"/>
              </w:rPr>
              <w:t>everyday</w:t>
            </w:r>
            <w:proofErr w:type="spellEnd"/>
            <w:r w:rsidR="00261C95" w:rsidRPr="00FF536D">
              <w:rPr>
                <w:rFonts w:ascii="Calibri" w:hAnsi="Calibri" w:cs="Calibri"/>
                <w:sz w:val="18"/>
                <w:szCs w:val="18"/>
              </w:rPr>
              <w:t xml:space="preserve"> coping</w:t>
            </w:r>
            <w:r w:rsidR="00741006" w:rsidRPr="00FF536D">
              <w:rPr>
                <w:rFonts w:ascii="Calibri" w:hAnsi="Calibri" w:cs="Calibri"/>
                <w:sz w:val="18"/>
                <w:szCs w:val="18"/>
              </w:rPr>
              <w:t>.</w:t>
            </w:r>
            <w:r w:rsidR="00261C95" w:rsidRPr="00FF536D">
              <w:rPr>
                <w:rFonts w:ascii="Calibri" w:hAnsi="Calibri" w:cs="Calibri"/>
                <w:sz w:val="18"/>
                <w:szCs w:val="18"/>
              </w:rPr>
              <w:t xml:space="preserve"> </w:t>
            </w:r>
            <w:r w:rsidRPr="00FF536D">
              <w:rPr>
                <w:rFonts w:ascii="Calibri" w:hAnsi="Calibri" w:cs="Calibri"/>
                <w:sz w:val="18"/>
                <w:szCs w:val="18"/>
              </w:rPr>
              <w:t xml:space="preserve">Neuro- psychological deficits </w:t>
            </w:r>
            <w:r w:rsidR="00E047E3" w:rsidRPr="00FF536D">
              <w:rPr>
                <w:rFonts w:ascii="Calibri" w:hAnsi="Calibri" w:cs="Calibri"/>
                <w:sz w:val="18"/>
                <w:szCs w:val="18"/>
              </w:rPr>
              <w:t xml:space="preserve">contribute </w:t>
            </w:r>
            <w:r w:rsidRPr="00FF536D">
              <w:rPr>
                <w:rFonts w:ascii="Calibri" w:hAnsi="Calibri" w:cs="Calibri"/>
                <w:sz w:val="18"/>
                <w:szCs w:val="18"/>
              </w:rPr>
              <w:t xml:space="preserve">to functional impairments by hindering </w:t>
            </w:r>
            <w:r w:rsidR="00A01048" w:rsidRPr="00FF536D">
              <w:rPr>
                <w:rFonts w:ascii="Calibri" w:hAnsi="Calibri" w:cs="Calibri"/>
                <w:sz w:val="18"/>
                <w:szCs w:val="18"/>
              </w:rPr>
              <w:t xml:space="preserve">acquisition </w:t>
            </w:r>
            <w:r w:rsidRPr="00FF536D">
              <w:rPr>
                <w:rFonts w:ascii="Calibri" w:hAnsi="Calibri" w:cs="Calibri"/>
                <w:sz w:val="18"/>
                <w:szCs w:val="18"/>
              </w:rPr>
              <w:t xml:space="preserve">and </w:t>
            </w:r>
            <w:r w:rsidR="00A01048" w:rsidRPr="00FF536D">
              <w:rPr>
                <w:rFonts w:ascii="Calibri" w:hAnsi="Calibri" w:cs="Calibri"/>
                <w:sz w:val="18"/>
                <w:szCs w:val="18"/>
              </w:rPr>
              <w:t>use of</w:t>
            </w:r>
            <w:r w:rsidRPr="00FF536D">
              <w:rPr>
                <w:rFonts w:ascii="Calibri" w:hAnsi="Calibri" w:cs="Calibri"/>
                <w:sz w:val="18"/>
                <w:szCs w:val="18"/>
              </w:rPr>
              <w:t xml:space="preserve"> compensatory strategies, </w:t>
            </w:r>
            <w:r w:rsidR="00A01048" w:rsidRPr="00FF536D">
              <w:rPr>
                <w:rFonts w:ascii="Calibri" w:hAnsi="Calibri" w:cs="Calibri"/>
                <w:sz w:val="18"/>
                <w:szCs w:val="18"/>
              </w:rPr>
              <w:t>resulting</w:t>
            </w:r>
            <w:r w:rsidRPr="00FF536D">
              <w:rPr>
                <w:rFonts w:ascii="Calibri" w:hAnsi="Calibri" w:cs="Calibri"/>
                <w:sz w:val="18"/>
                <w:szCs w:val="18"/>
              </w:rPr>
              <w:t xml:space="preserve"> in a history of </w:t>
            </w:r>
            <w:r w:rsidR="00A01048" w:rsidRPr="00FF536D">
              <w:rPr>
                <w:rFonts w:ascii="Calibri" w:hAnsi="Calibri" w:cs="Calibri"/>
                <w:sz w:val="18"/>
                <w:szCs w:val="18"/>
              </w:rPr>
              <w:t>failures</w:t>
            </w:r>
            <w:r w:rsidRPr="00FF536D">
              <w:rPr>
                <w:rFonts w:ascii="Calibri" w:hAnsi="Calibri" w:cs="Calibri"/>
                <w:sz w:val="18"/>
                <w:szCs w:val="18"/>
              </w:rPr>
              <w:t xml:space="preserve"> and underachievement and dysfunctional belief</w:t>
            </w:r>
            <w:r w:rsidR="003203A8" w:rsidRPr="00FF536D">
              <w:rPr>
                <w:rFonts w:ascii="Calibri" w:hAnsi="Calibri" w:cs="Calibri"/>
                <w:sz w:val="18"/>
                <w:szCs w:val="18"/>
              </w:rPr>
              <w:t>s;</w:t>
            </w:r>
            <w:r w:rsidR="00261C95" w:rsidRPr="00FF536D">
              <w:rPr>
                <w:rFonts w:ascii="Calibri" w:hAnsi="Calibri" w:cs="Calibri"/>
                <w:sz w:val="18"/>
                <w:szCs w:val="18"/>
              </w:rPr>
              <w:t xml:space="preserve"> psychosocial </w:t>
            </w:r>
            <w:r w:rsidR="005C6D29" w:rsidRPr="00FF536D">
              <w:rPr>
                <w:rFonts w:ascii="Calibri" w:hAnsi="Calibri" w:cs="Calibri"/>
                <w:sz w:val="18"/>
                <w:szCs w:val="18"/>
              </w:rPr>
              <w:t>and</w:t>
            </w:r>
            <w:r w:rsidR="00261C95" w:rsidRPr="00FF536D">
              <w:rPr>
                <w:rFonts w:ascii="Calibri" w:hAnsi="Calibri" w:cs="Calibri"/>
                <w:sz w:val="18"/>
                <w:szCs w:val="18"/>
              </w:rPr>
              <w:t xml:space="preserve"> relationship problems, substance abuse, and problems with work performance and maintaining employment</w:t>
            </w:r>
          </w:p>
        </w:tc>
        <w:tc>
          <w:tcPr>
            <w:tcW w:w="1727" w:type="pct"/>
            <w:gridSpan w:val="2"/>
          </w:tcPr>
          <w:p w14:paraId="023A4BDE" w14:textId="09DC63A8" w:rsidR="003C415B" w:rsidRPr="00FF536D" w:rsidRDefault="00FE284A" w:rsidP="003C415B">
            <w:pPr>
              <w:rPr>
                <w:rFonts w:ascii="Calibri" w:hAnsi="Calibri" w:cs="Calibri"/>
                <w:sz w:val="18"/>
                <w:szCs w:val="18"/>
              </w:rPr>
            </w:pPr>
            <w:r w:rsidRPr="00FF536D">
              <w:rPr>
                <w:rFonts w:ascii="Calibri" w:hAnsi="Calibri" w:cs="Calibri"/>
                <w:sz w:val="18"/>
                <w:szCs w:val="18"/>
              </w:rPr>
              <w:t>Teach</w:t>
            </w:r>
            <w:r w:rsidR="00F32A80" w:rsidRPr="00FF536D">
              <w:rPr>
                <w:rFonts w:ascii="Calibri" w:hAnsi="Calibri" w:cs="Calibri"/>
                <w:sz w:val="18"/>
                <w:szCs w:val="18"/>
              </w:rPr>
              <w:t xml:space="preserve"> </w:t>
            </w:r>
            <w:r w:rsidR="005C6D29" w:rsidRPr="00FF536D">
              <w:rPr>
                <w:rFonts w:ascii="Calibri" w:hAnsi="Calibri" w:cs="Calibri"/>
                <w:sz w:val="18"/>
                <w:szCs w:val="18"/>
              </w:rPr>
              <w:t xml:space="preserve">self-directed </w:t>
            </w:r>
            <w:r w:rsidR="00F32A80" w:rsidRPr="00FF536D">
              <w:rPr>
                <w:rFonts w:ascii="Calibri" w:hAnsi="Calibri" w:cs="Calibri"/>
                <w:sz w:val="18"/>
                <w:szCs w:val="18"/>
              </w:rPr>
              <w:t xml:space="preserve">compensatory </w:t>
            </w:r>
            <w:r w:rsidRPr="00FF536D">
              <w:rPr>
                <w:rFonts w:ascii="Calibri" w:hAnsi="Calibri" w:cs="Calibri"/>
                <w:sz w:val="18"/>
                <w:szCs w:val="18"/>
              </w:rPr>
              <w:t>techniques:</w:t>
            </w:r>
            <w:r w:rsidR="00F32A80" w:rsidRPr="00FF536D">
              <w:rPr>
                <w:rFonts w:ascii="Calibri" w:hAnsi="Calibri" w:cs="Calibri"/>
                <w:sz w:val="18"/>
                <w:szCs w:val="18"/>
              </w:rPr>
              <w:t xml:space="preserve"> </w:t>
            </w:r>
            <w:r w:rsidR="00DE1A9B" w:rsidRPr="00FF536D">
              <w:rPr>
                <w:rFonts w:ascii="Calibri" w:hAnsi="Calibri" w:cs="Calibri"/>
                <w:sz w:val="18"/>
                <w:szCs w:val="18"/>
              </w:rPr>
              <w:t>behaviour</w:t>
            </w:r>
            <w:r w:rsidR="00F32A80" w:rsidRPr="00FF536D">
              <w:rPr>
                <w:rFonts w:ascii="Calibri" w:hAnsi="Calibri" w:cs="Calibri"/>
                <w:sz w:val="18"/>
                <w:szCs w:val="18"/>
              </w:rPr>
              <w:t xml:space="preserve"> analyses, time management, problem solving, organization and planning</w:t>
            </w:r>
            <w:r w:rsidRPr="00FF536D">
              <w:rPr>
                <w:rFonts w:ascii="Calibri" w:hAnsi="Calibri" w:cs="Calibri"/>
                <w:sz w:val="18"/>
                <w:szCs w:val="18"/>
              </w:rPr>
              <w:t>;</w:t>
            </w:r>
            <w:r w:rsidR="00F32A80" w:rsidRPr="00FF536D">
              <w:rPr>
                <w:rFonts w:ascii="Calibri" w:hAnsi="Calibri" w:cs="Calibri"/>
                <w:sz w:val="18"/>
                <w:szCs w:val="18"/>
              </w:rPr>
              <w:t xml:space="preserve"> </w:t>
            </w:r>
            <w:r w:rsidRPr="00FF536D">
              <w:rPr>
                <w:rFonts w:ascii="Calibri" w:hAnsi="Calibri" w:cs="Calibri"/>
                <w:sz w:val="18"/>
                <w:szCs w:val="18"/>
              </w:rPr>
              <w:t>Management of</w:t>
            </w:r>
            <w:r w:rsidR="00F32A80" w:rsidRPr="00FF536D">
              <w:rPr>
                <w:rFonts w:ascii="Calibri" w:hAnsi="Calibri" w:cs="Calibri"/>
                <w:sz w:val="18"/>
                <w:szCs w:val="18"/>
              </w:rPr>
              <w:t xml:space="preserve"> dysfunctional thin</w:t>
            </w:r>
            <w:r w:rsidR="00DE1A9B" w:rsidRPr="00FF536D">
              <w:rPr>
                <w:rFonts w:ascii="Calibri" w:hAnsi="Calibri" w:cs="Calibri"/>
                <w:sz w:val="18"/>
                <w:szCs w:val="18"/>
              </w:rPr>
              <w:t>k</w:t>
            </w:r>
            <w:r w:rsidR="00F32A80" w:rsidRPr="00FF536D">
              <w:rPr>
                <w:rFonts w:ascii="Calibri" w:hAnsi="Calibri" w:cs="Calibri"/>
                <w:sz w:val="18"/>
                <w:szCs w:val="18"/>
              </w:rPr>
              <w:t>ing (cognitive restructuring) and emotional distress (mindfulness and acceptance techniques)</w:t>
            </w:r>
          </w:p>
        </w:tc>
        <w:tc>
          <w:tcPr>
            <w:tcW w:w="402" w:type="pct"/>
          </w:tcPr>
          <w:p w14:paraId="117D3943" w14:textId="3CFF7F8D" w:rsidR="003C415B" w:rsidRPr="00FF536D" w:rsidRDefault="00261C95" w:rsidP="003C415B">
            <w:pPr>
              <w:rPr>
                <w:sz w:val="18"/>
                <w:szCs w:val="18"/>
              </w:rPr>
            </w:pPr>
            <w:r w:rsidRPr="00FF536D">
              <w:rPr>
                <w:sz w:val="18"/>
                <w:szCs w:val="18"/>
              </w:rPr>
              <w:t>Barkley, DSM IV TR</w:t>
            </w:r>
          </w:p>
        </w:tc>
      </w:tr>
      <w:tr w:rsidR="00FF536D" w:rsidRPr="00FF536D" w14:paraId="0B181FAF" w14:textId="77777777" w:rsidTr="00DA4C06">
        <w:trPr>
          <w:cantSplit/>
          <w:trHeight w:val="1134"/>
        </w:trPr>
        <w:tc>
          <w:tcPr>
            <w:tcW w:w="635" w:type="pct"/>
          </w:tcPr>
          <w:p w14:paraId="0A8E55E4" w14:textId="3237EDFF" w:rsidR="003C415B" w:rsidRPr="00FF536D" w:rsidRDefault="003C415B" w:rsidP="003C415B">
            <w:pPr>
              <w:rPr>
                <w:rFonts w:ascii="Calibri" w:hAnsi="Calibri" w:cs="Calibri"/>
                <w:sz w:val="18"/>
                <w:szCs w:val="18"/>
              </w:rPr>
            </w:pPr>
            <w:r w:rsidRPr="00FF536D">
              <w:rPr>
                <w:rFonts w:ascii="Calibri" w:hAnsi="Calibri" w:cs="Calibri"/>
                <w:sz w:val="18"/>
                <w:szCs w:val="18"/>
              </w:rPr>
              <w:t>Ramsay</w:t>
            </w:r>
            <w:r w:rsidR="009B0EEE" w:rsidRPr="00FF536D">
              <w:rPr>
                <w:rFonts w:ascii="Calibri" w:hAnsi="Calibri" w:cs="Calibri"/>
                <w:sz w:val="18"/>
                <w:szCs w:val="18"/>
              </w:rPr>
              <w:t xml:space="preserve"> 2017</w:t>
            </w:r>
          </w:p>
        </w:tc>
        <w:tc>
          <w:tcPr>
            <w:tcW w:w="376" w:type="pct"/>
            <w:gridSpan w:val="2"/>
          </w:tcPr>
          <w:p w14:paraId="1181B54E" w14:textId="21FFE95A" w:rsidR="003C415B" w:rsidRPr="00FF536D" w:rsidRDefault="00D34EA7" w:rsidP="003C415B">
            <w:pPr>
              <w:rPr>
                <w:sz w:val="18"/>
                <w:szCs w:val="18"/>
              </w:rPr>
            </w:pPr>
            <w:r w:rsidRPr="00FF536D">
              <w:rPr>
                <w:sz w:val="18"/>
                <w:szCs w:val="18"/>
              </w:rPr>
              <w:t>Guidance</w:t>
            </w:r>
          </w:p>
        </w:tc>
        <w:tc>
          <w:tcPr>
            <w:tcW w:w="1860" w:type="pct"/>
            <w:gridSpan w:val="2"/>
          </w:tcPr>
          <w:p w14:paraId="38152646" w14:textId="4A2958A3" w:rsidR="003C415B" w:rsidRPr="00FF536D" w:rsidRDefault="00CD4732" w:rsidP="003C415B">
            <w:pPr>
              <w:rPr>
                <w:rFonts w:ascii="Calibri" w:hAnsi="Calibri" w:cs="Calibri"/>
                <w:sz w:val="18"/>
                <w:szCs w:val="18"/>
              </w:rPr>
            </w:pPr>
            <w:r w:rsidRPr="00FF536D">
              <w:rPr>
                <w:rFonts w:ascii="Calibri" w:hAnsi="Calibri" w:cs="Calibri"/>
                <w:sz w:val="18"/>
                <w:szCs w:val="18"/>
              </w:rPr>
              <w:t xml:space="preserve">Dimensional disorder. </w:t>
            </w:r>
            <w:r w:rsidR="002E14BD" w:rsidRPr="00FF536D">
              <w:rPr>
                <w:rFonts w:ascii="Calibri" w:hAnsi="Calibri" w:cs="Calibri"/>
                <w:sz w:val="18"/>
                <w:szCs w:val="18"/>
              </w:rPr>
              <w:t xml:space="preserve">Neurodevelopmental problem of poor self- regulation. Difficulties developing, organizing, and sustaining </w:t>
            </w:r>
            <w:r w:rsidR="000148DE" w:rsidRPr="00FF536D">
              <w:rPr>
                <w:rFonts w:ascii="Calibri" w:hAnsi="Calibri" w:cs="Calibri"/>
                <w:sz w:val="18"/>
                <w:szCs w:val="18"/>
              </w:rPr>
              <w:t>behaviour</w:t>
            </w:r>
            <w:r w:rsidR="002E14BD" w:rsidRPr="00FF536D">
              <w:rPr>
                <w:rFonts w:ascii="Calibri" w:hAnsi="Calibri" w:cs="Calibri"/>
                <w:sz w:val="18"/>
                <w:szCs w:val="18"/>
              </w:rPr>
              <w:t xml:space="preserve"> across time toward a future focused goal. Executive function deficits, working memory difficulties, default-mode network = inattention and distractibility, dopamine system = motivation deficits, reward deficiency</w:t>
            </w:r>
            <w:r w:rsidR="00720C33" w:rsidRPr="00FF536D">
              <w:rPr>
                <w:rFonts w:ascii="Calibri" w:hAnsi="Calibri" w:cs="Calibri"/>
                <w:sz w:val="18"/>
                <w:szCs w:val="18"/>
              </w:rPr>
              <w:t xml:space="preserve">. Not associated with distorted cognitions but propensity for negative outlooks and excessive self-criticism </w:t>
            </w:r>
            <w:r w:rsidR="00A85FB3" w:rsidRPr="00FF536D">
              <w:rPr>
                <w:rFonts w:ascii="Calibri" w:hAnsi="Calibri" w:cs="Calibri"/>
                <w:sz w:val="18"/>
                <w:szCs w:val="18"/>
              </w:rPr>
              <w:t>are manifestation of</w:t>
            </w:r>
            <w:r w:rsidR="00720C33" w:rsidRPr="00FF536D">
              <w:rPr>
                <w:rFonts w:ascii="Calibri" w:hAnsi="Calibri" w:cs="Calibri"/>
                <w:sz w:val="18"/>
                <w:szCs w:val="18"/>
              </w:rPr>
              <w:t xml:space="preserve"> deficient emotional self-regulation requiring cognitive intervention</w:t>
            </w:r>
          </w:p>
        </w:tc>
        <w:tc>
          <w:tcPr>
            <w:tcW w:w="1727" w:type="pct"/>
            <w:gridSpan w:val="2"/>
          </w:tcPr>
          <w:p w14:paraId="1E6A1EB7" w14:textId="61E982EF" w:rsidR="003C415B" w:rsidRPr="00FF536D" w:rsidRDefault="00F55C1D" w:rsidP="003C415B">
            <w:pPr>
              <w:rPr>
                <w:rFonts w:ascii="Calibri" w:hAnsi="Calibri" w:cs="Calibri"/>
                <w:sz w:val="18"/>
                <w:szCs w:val="18"/>
              </w:rPr>
            </w:pPr>
            <w:r w:rsidRPr="00FF536D">
              <w:rPr>
                <w:rFonts w:ascii="Calibri" w:hAnsi="Calibri" w:cs="Calibri"/>
                <w:sz w:val="18"/>
                <w:szCs w:val="18"/>
              </w:rPr>
              <w:t>Consistent</w:t>
            </w:r>
            <w:r w:rsidR="00F91298" w:rsidRPr="00FF536D">
              <w:rPr>
                <w:rFonts w:ascii="Calibri" w:hAnsi="Calibri" w:cs="Calibri"/>
                <w:sz w:val="18"/>
                <w:szCs w:val="18"/>
              </w:rPr>
              <w:t xml:space="preserve"> implementation of coping strategies </w:t>
            </w:r>
            <w:r w:rsidRPr="00FF536D">
              <w:rPr>
                <w:rFonts w:ascii="Calibri" w:hAnsi="Calibri" w:cs="Calibri"/>
                <w:sz w:val="18"/>
                <w:szCs w:val="18"/>
              </w:rPr>
              <w:t xml:space="preserve">is </w:t>
            </w:r>
            <w:r w:rsidR="00F91298" w:rsidRPr="00FF536D">
              <w:rPr>
                <w:rFonts w:ascii="Calibri" w:hAnsi="Calibri" w:cs="Calibri"/>
                <w:sz w:val="18"/>
                <w:szCs w:val="18"/>
              </w:rPr>
              <w:t xml:space="preserve">necessary for management. </w:t>
            </w:r>
            <w:r w:rsidR="000148DE" w:rsidRPr="00FF536D">
              <w:rPr>
                <w:rFonts w:ascii="Calibri" w:hAnsi="Calibri" w:cs="Calibri"/>
                <w:sz w:val="18"/>
                <w:szCs w:val="18"/>
              </w:rPr>
              <w:t>Behavioural</w:t>
            </w:r>
            <w:r w:rsidR="00F72C6D" w:rsidRPr="00FF536D">
              <w:rPr>
                <w:rFonts w:ascii="Calibri" w:hAnsi="Calibri" w:cs="Calibri"/>
                <w:sz w:val="18"/>
                <w:szCs w:val="18"/>
              </w:rPr>
              <w:t xml:space="preserve"> and cognitive modification, EF coping skills, and ways to generalize these skills to various settings.</w:t>
            </w:r>
            <w:r w:rsidR="001B0C30" w:rsidRPr="00FF536D">
              <w:rPr>
                <w:rFonts w:ascii="Calibri" w:hAnsi="Calibri" w:cs="Calibri"/>
                <w:sz w:val="18"/>
                <w:szCs w:val="18"/>
              </w:rPr>
              <w:t xml:space="preserve"> </w:t>
            </w:r>
          </w:p>
        </w:tc>
        <w:tc>
          <w:tcPr>
            <w:tcW w:w="402" w:type="pct"/>
          </w:tcPr>
          <w:p w14:paraId="68291504" w14:textId="25764B54" w:rsidR="003C415B" w:rsidRPr="00FF536D" w:rsidRDefault="00D34EA7" w:rsidP="003C415B">
            <w:pPr>
              <w:rPr>
                <w:sz w:val="18"/>
                <w:szCs w:val="18"/>
              </w:rPr>
            </w:pPr>
            <w:r w:rsidRPr="00FF536D">
              <w:rPr>
                <w:sz w:val="18"/>
                <w:szCs w:val="18"/>
              </w:rPr>
              <w:t>Barkley, DSM V</w:t>
            </w:r>
          </w:p>
        </w:tc>
      </w:tr>
      <w:tr w:rsidR="00FF536D" w:rsidRPr="00FF536D" w14:paraId="009EFD34" w14:textId="77777777" w:rsidTr="00DA4C06">
        <w:trPr>
          <w:cantSplit/>
          <w:trHeight w:val="1134"/>
        </w:trPr>
        <w:tc>
          <w:tcPr>
            <w:tcW w:w="635" w:type="pct"/>
          </w:tcPr>
          <w:p w14:paraId="7CA80EFF" w14:textId="1CDF7422" w:rsidR="003C415B" w:rsidRPr="00FF536D" w:rsidRDefault="003C415B" w:rsidP="003C415B">
            <w:pPr>
              <w:rPr>
                <w:rFonts w:ascii="Calibri" w:hAnsi="Calibri" w:cs="Calibri"/>
                <w:sz w:val="18"/>
                <w:szCs w:val="18"/>
              </w:rPr>
            </w:pPr>
            <w:r w:rsidRPr="00FF536D">
              <w:rPr>
                <w:rFonts w:ascii="Calibri" w:hAnsi="Calibri" w:cs="Calibri"/>
                <w:sz w:val="18"/>
                <w:szCs w:val="18"/>
              </w:rPr>
              <w:t>Young et al</w:t>
            </w:r>
            <w:r w:rsidR="009B0EEE" w:rsidRPr="00FF536D">
              <w:rPr>
                <w:rFonts w:ascii="Calibri" w:hAnsi="Calibri" w:cs="Calibri"/>
                <w:sz w:val="18"/>
                <w:szCs w:val="18"/>
              </w:rPr>
              <w:t xml:space="preserve"> 2017</w:t>
            </w:r>
          </w:p>
        </w:tc>
        <w:tc>
          <w:tcPr>
            <w:tcW w:w="376" w:type="pct"/>
            <w:gridSpan w:val="2"/>
          </w:tcPr>
          <w:p w14:paraId="56544220" w14:textId="3A581660" w:rsidR="003C415B" w:rsidRPr="00FF536D" w:rsidRDefault="00CC448D" w:rsidP="003C415B">
            <w:pPr>
              <w:rPr>
                <w:sz w:val="18"/>
                <w:szCs w:val="18"/>
              </w:rPr>
            </w:pPr>
            <w:r w:rsidRPr="00FF536D">
              <w:rPr>
                <w:sz w:val="18"/>
                <w:szCs w:val="18"/>
              </w:rPr>
              <w:t>Group</w:t>
            </w:r>
            <w:r w:rsidR="00F100A4" w:rsidRPr="00FF536D">
              <w:rPr>
                <w:sz w:val="18"/>
                <w:szCs w:val="18"/>
              </w:rPr>
              <w:t xml:space="preserve"> + mentoring</w:t>
            </w:r>
          </w:p>
        </w:tc>
        <w:tc>
          <w:tcPr>
            <w:tcW w:w="1860" w:type="pct"/>
            <w:gridSpan w:val="2"/>
          </w:tcPr>
          <w:p w14:paraId="57A64CCD" w14:textId="2310B208" w:rsidR="00AD506D" w:rsidRPr="00FF536D" w:rsidRDefault="00CC448D" w:rsidP="00AD506D">
            <w:pPr>
              <w:rPr>
                <w:rFonts w:ascii="Calibri" w:hAnsi="Calibri" w:cs="Calibri"/>
                <w:sz w:val="18"/>
                <w:szCs w:val="18"/>
              </w:rPr>
            </w:pPr>
            <w:r w:rsidRPr="00FF536D">
              <w:rPr>
                <w:rFonts w:ascii="Calibri" w:hAnsi="Calibri" w:cs="Calibri"/>
                <w:sz w:val="18"/>
                <w:szCs w:val="18"/>
              </w:rPr>
              <w:t>C</w:t>
            </w:r>
            <w:r w:rsidR="00AD506D" w:rsidRPr="00FF536D">
              <w:rPr>
                <w:rFonts w:ascii="Calibri" w:hAnsi="Calibri" w:cs="Calibri"/>
                <w:sz w:val="18"/>
                <w:szCs w:val="18"/>
              </w:rPr>
              <w:t>haracterized by core symptoms of inattention, hyperactivity and/or impulsivity</w:t>
            </w:r>
            <w:r w:rsidR="00F02A49" w:rsidRPr="00FF536D">
              <w:rPr>
                <w:rFonts w:ascii="Calibri" w:hAnsi="Calibri" w:cs="Calibri"/>
                <w:sz w:val="18"/>
                <w:szCs w:val="18"/>
              </w:rPr>
              <w:t>. Display impairments in their personal and social functioning (</w:t>
            </w:r>
            <w:proofErr w:type="gramStart"/>
            <w:r w:rsidR="00F02A49" w:rsidRPr="00FF536D">
              <w:rPr>
                <w:rFonts w:ascii="Calibri" w:hAnsi="Calibri" w:cs="Calibri"/>
                <w:sz w:val="18"/>
                <w:szCs w:val="18"/>
              </w:rPr>
              <w:t>e.g.</w:t>
            </w:r>
            <w:proofErr w:type="gramEnd"/>
            <w:r w:rsidR="00F02A49" w:rsidRPr="00FF536D">
              <w:rPr>
                <w:rFonts w:ascii="Calibri" w:hAnsi="Calibri" w:cs="Calibri"/>
                <w:sz w:val="18"/>
                <w:szCs w:val="18"/>
              </w:rPr>
              <w:t xml:space="preserve"> educational attainment, occupational difficulties and relationship problems</w:t>
            </w:r>
          </w:p>
          <w:p w14:paraId="79799845" w14:textId="77777777" w:rsidR="003C415B" w:rsidRPr="00FF536D" w:rsidRDefault="003C415B" w:rsidP="003C415B">
            <w:pPr>
              <w:rPr>
                <w:rFonts w:ascii="Calibri" w:hAnsi="Calibri" w:cs="Calibri"/>
                <w:sz w:val="18"/>
                <w:szCs w:val="18"/>
              </w:rPr>
            </w:pPr>
          </w:p>
        </w:tc>
        <w:tc>
          <w:tcPr>
            <w:tcW w:w="1727" w:type="pct"/>
            <w:gridSpan w:val="2"/>
          </w:tcPr>
          <w:p w14:paraId="48D37651" w14:textId="4D2ACA2C" w:rsidR="003C415B" w:rsidRPr="00FF536D" w:rsidRDefault="00ED189C" w:rsidP="003C415B">
            <w:pPr>
              <w:rPr>
                <w:rFonts w:ascii="Calibri" w:hAnsi="Calibri" w:cs="Calibri"/>
                <w:sz w:val="18"/>
                <w:szCs w:val="18"/>
              </w:rPr>
            </w:pPr>
            <w:r w:rsidRPr="00FF536D">
              <w:rPr>
                <w:rFonts w:ascii="Calibri" w:hAnsi="Calibri" w:cs="Calibri"/>
                <w:sz w:val="18"/>
                <w:szCs w:val="18"/>
              </w:rPr>
              <w:t>L</w:t>
            </w:r>
            <w:r w:rsidR="00F100A4" w:rsidRPr="00FF536D">
              <w:rPr>
                <w:rFonts w:ascii="Calibri" w:hAnsi="Calibri" w:cs="Calibri"/>
                <w:sz w:val="18"/>
                <w:szCs w:val="18"/>
              </w:rPr>
              <w:t xml:space="preserve">earning to improve attentional control, memory, impulse </w:t>
            </w:r>
            <w:proofErr w:type="gramStart"/>
            <w:r w:rsidR="00F100A4" w:rsidRPr="00FF536D">
              <w:rPr>
                <w:rFonts w:ascii="Calibri" w:hAnsi="Calibri" w:cs="Calibri"/>
                <w:sz w:val="18"/>
                <w:szCs w:val="18"/>
              </w:rPr>
              <w:t>control</w:t>
            </w:r>
            <w:proofErr w:type="gramEnd"/>
            <w:r w:rsidR="00F100A4" w:rsidRPr="00FF536D">
              <w:rPr>
                <w:rFonts w:ascii="Calibri" w:hAnsi="Calibri" w:cs="Calibri"/>
                <w:sz w:val="18"/>
                <w:szCs w:val="18"/>
              </w:rPr>
              <w:t xml:space="preserve"> and planning; </w:t>
            </w:r>
            <w:r w:rsidRPr="00FF536D">
              <w:rPr>
                <w:rFonts w:ascii="Calibri" w:hAnsi="Calibri" w:cs="Calibri"/>
                <w:sz w:val="18"/>
                <w:szCs w:val="18"/>
              </w:rPr>
              <w:t>Developing</w:t>
            </w:r>
            <w:r w:rsidR="00F100A4" w:rsidRPr="00FF536D">
              <w:rPr>
                <w:rFonts w:ascii="Calibri" w:hAnsi="Calibri" w:cs="Calibri"/>
                <w:sz w:val="18"/>
                <w:szCs w:val="18"/>
              </w:rPr>
              <w:t xml:space="preserve"> skilled thinking, problem identification, consequential thinking, managing conflict and making choices; </w:t>
            </w:r>
            <w:r w:rsidRPr="00FF536D">
              <w:rPr>
                <w:rFonts w:ascii="Calibri" w:hAnsi="Calibri" w:cs="Calibri"/>
                <w:sz w:val="18"/>
                <w:szCs w:val="18"/>
              </w:rPr>
              <w:t>M</w:t>
            </w:r>
            <w:r w:rsidR="00F100A4" w:rsidRPr="00FF536D">
              <w:rPr>
                <w:rFonts w:ascii="Calibri" w:hAnsi="Calibri" w:cs="Calibri"/>
                <w:sz w:val="18"/>
                <w:szCs w:val="18"/>
              </w:rPr>
              <w:t xml:space="preserve">anaging feelings of anger and anxiety; </w:t>
            </w:r>
            <w:r w:rsidRPr="00FF536D">
              <w:rPr>
                <w:rFonts w:ascii="Calibri" w:hAnsi="Calibri" w:cs="Calibri"/>
                <w:sz w:val="18"/>
                <w:szCs w:val="18"/>
              </w:rPr>
              <w:t>R</w:t>
            </w:r>
            <w:r w:rsidR="00F100A4" w:rsidRPr="00FF536D">
              <w:rPr>
                <w:rFonts w:ascii="Calibri" w:hAnsi="Calibri" w:cs="Calibri"/>
                <w:sz w:val="18"/>
                <w:szCs w:val="18"/>
              </w:rPr>
              <w:t>ecognition of the thoughts and feeling of others, empathy, negotiation skills and conflict resolution; evaluating options and effective behavioural skills.</w:t>
            </w:r>
          </w:p>
        </w:tc>
        <w:tc>
          <w:tcPr>
            <w:tcW w:w="402" w:type="pct"/>
          </w:tcPr>
          <w:p w14:paraId="736EE6F3" w14:textId="2F676AC3" w:rsidR="003C415B" w:rsidRPr="00FF536D" w:rsidRDefault="00AD506D" w:rsidP="003C415B">
            <w:pPr>
              <w:rPr>
                <w:sz w:val="18"/>
                <w:szCs w:val="18"/>
              </w:rPr>
            </w:pPr>
            <w:r w:rsidRPr="00FF536D">
              <w:rPr>
                <w:sz w:val="18"/>
                <w:szCs w:val="18"/>
              </w:rPr>
              <w:t>DSM V</w:t>
            </w:r>
          </w:p>
        </w:tc>
      </w:tr>
      <w:tr w:rsidR="00FF536D" w:rsidRPr="00FF536D" w14:paraId="57F44B07" w14:textId="77777777" w:rsidTr="00DA4C06">
        <w:trPr>
          <w:cantSplit/>
          <w:trHeight w:val="810"/>
        </w:trPr>
        <w:tc>
          <w:tcPr>
            <w:tcW w:w="635" w:type="pct"/>
          </w:tcPr>
          <w:p w14:paraId="6E64705B" w14:textId="213E7EBD"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lastRenderedPageBreak/>
              <w:t>Dittner</w:t>
            </w:r>
            <w:proofErr w:type="spellEnd"/>
            <w:r w:rsidRPr="00FF536D">
              <w:rPr>
                <w:rFonts w:ascii="Calibri" w:hAnsi="Calibri" w:cs="Calibri"/>
                <w:sz w:val="18"/>
                <w:szCs w:val="18"/>
              </w:rPr>
              <w:t xml:space="preserve"> et al</w:t>
            </w:r>
            <w:r w:rsidR="0052064B" w:rsidRPr="00FF536D">
              <w:rPr>
                <w:rFonts w:ascii="Calibri" w:hAnsi="Calibri" w:cs="Calibri"/>
                <w:sz w:val="18"/>
                <w:szCs w:val="18"/>
              </w:rPr>
              <w:t xml:space="preserve"> 2018</w:t>
            </w:r>
          </w:p>
        </w:tc>
        <w:tc>
          <w:tcPr>
            <w:tcW w:w="376" w:type="pct"/>
            <w:gridSpan w:val="2"/>
          </w:tcPr>
          <w:p w14:paraId="1E37434E" w14:textId="551ABEE3" w:rsidR="00BC2130" w:rsidRPr="00FF536D" w:rsidRDefault="00437A3F" w:rsidP="00BC2130">
            <w:pPr>
              <w:rPr>
                <w:sz w:val="18"/>
                <w:szCs w:val="18"/>
              </w:rPr>
            </w:pPr>
            <w:r w:rsidRPr="00FF536D">
              <w:rPr>
                <w:sz w:val="18"/>
                <w:szCs w:val="18"/>
              </w:rPr>
              <w:t>Individual</w:t>
            </w:r>
          </w:p>
        </w:tc>
        <w:tc>
          <w:tcPr>
            <w:tcW w:w="1860" w:type="pct"/>
            <w:gridSpan w:val="2"/>
          </w:tcPr>
          <w:p w14:paraId="491DCA19" w14:textId="707F8579" w:rsidR="00BC2130" w:rsidRPr="00FF536D" w:rsidRDefault="00ED153D" w:rsidP="00BC2130">
            <w:pPr>
              <w:rPr>
                <w:rFonts w:ascii="Calibri" w:hAnsi="Calibri" w:cs="Calibri"/>
                <w:sz w:val="18"/>
                <w:szCs w:val="18"/>
              </w:rPr>
            </w:pPr>
            <w:r w:rsidRPr="00FF536D">
              <w:rPr>
                <w:rFonts w:ascii="Calibri" w:hAnsi="Calibri" w:cs="Calibri"/>
                <w:sz w:val="18"/>
                <w:szCs w:val="18"/>
              </w:rPr>
              <w:t>C</w:t>
            </w:r>
            <w:r w:rsidR="00675B91" w:rsidRPr="00FF536D">
              <w:rPr>
                <w:rFonts w:ascii="Calibri" w:hAnsi="Calibri" w:cs="Calibri"/>
                <w:sz w:val="18"/>
                <w:szCs w:val="18"/>
              </w:rPr>
              <w:t>ore symptoms contribute to the development of negative underlying beliefs (dysfunctional assumptions and core beliefs) and maladaptive coping strategies</w:t>
            </w:r>
          </w:p>
        </w:tc>
        <w:tc>
          <w:tcPr>
            <w:tcW w:w="1727" w:type="pct"/>
            <w:gridSpan w:val="2"/>
          </w:tcPr>
          <w:p w14:paraId="16DEF4DB" w14:textId="7998E913" w:rsidR="00BC2130" w:rsidRPr="00FF536D" w:rsidRDefault="00EC5BFD" w:rsidP="00372353">
            <w:pPr>
              <w:rPr>
                <w:rFonts w:ascii="Calibri" w:hAnsi="Calibri" w:cs="Calibri"/>
                <w:sz w:val="18"/>
                <w:szCs w:val="18"/>
              </w:rPr>
            </w:pPr>
            <w:r w:rsidRPr="00FF536D">
              <w:rPr>
                <w:rFonts w:ascii="Calibri" w:hAnsi="Calibri" w:cs="Calibri"/>
                <w:sz w:val="18"/>
                <w:szCs w:val="18"/>
              </w:rPr>
              <w:t>Emphasis</w:t>
            </w:r>
            <w:r w:rsidR="00372353" w:rsidRPr="00FF536D">
              <w:rPr>
                <w:rFonts w:ascii="Calibri" w:hAnsi="Calibri" w:cs="Calibri"/>
                <w:sz w:val="18"/>
                <w:szCs w:val="18"/>
              </w:rPr>
              <w:t xml:space="preserve"> on agenda setting, staying on-task during sessions, rehearsal of adaptive coping skills, problem-solving and revisiting history in linking current beliefs and behaviour with early life experiences</w:t>
            </w:r>
          </w:p>
        </w:tc>
        <w:tc>
          <w:tcPr>
            <w:tcW w:w="402" w:type="pct"/>
          </w:tcPr>
          <w:p w14:paraId="02642BE3" w14:textId="279F9052" w:rsidR="00BC2130" w:rsidRPr="00FF536D" w:rsidRDefault="00437A3F" w:rsidP="00BC2130">
            <w:pPr>
              <w:rPr>
                <w:sz w:val="18"/>
                <w:szCs w:val="18"/>
              </w:rPr>
            </w:pPr>
            <w:r w:rsidRPr="00FF536D">
              <w:rPr>
                <w:sz w:val="18"/>
                <w:szCs w:val="18"/>
              </w:rPr>
              <w:t>Barkley</w:t>
            </w:r>
          </w:p>
        </w:tc>
      </w:tr>
      <w:tr w:rsidR="00FF536D" w:rsidRPr="00FF536D" w14:paraId="4E579251" w14:textId="77777777" w:rsidTr="00DA4C06">
        <w:trPr>
          <w:cantSplit/>
          <w:trHeight w:val="625"/>
        </w:trPr>
        <w:tc>
          <w:tcPr>
            <w:tcW w:w="635" w:type="pct"/>
          </w:tcPr>
          <w:p w14:paraId="094E3C07" w14:textId="17EC2343" w:rsidR="00BC2130" w:rsidRPr="00FF536D" w:rsidRDefault="00BC2130" w:rsidP="00BC2130">
            <w:pPr>
              <w:rPr>
                <w:rFonts w:ascii="Calibri" w:hAnsi="Calibri" w:cs="Calibri"/>
              </w:rPr>
            </w:pPr>
            <w:proofErr w:type="spellStart"/>
            <w:r w:rsidRPr="00FF536D">
              <w:rPr>
                <w:rFonts w:ascii="Calibri" w:hAnsi="Calibri" w:cs="Calibri"/>
                <w:sz w:val="18"/>
                <w:szCs w:val="18"/>
              </w:rPr>
              <w:t>Jeavons</w:t>
            </w:r>
            <w:proofErr w:type="spellEnd"/>
            <w:r w:rsidRPr="00FF536D">
              <w:rPr>
                <w:rFonts w:ascii="Calibri" w:hAnsi="Calibri" w:cs="Calibri"/>
                <w:sz w:val="18"/>
                <w:szCs w:val="18"/>
              </w:rPr>
              <w:t xml:space="preserve"> et all</w:t>
            </w:r>
            <w:r w:rsidR="0052064B" w:rsidRPr="00FF536D">
              <w:rPr>
                <w:rFonts w:ascii="Calibri" w:hAnsi="Calibri" w:cs="Calibri"/>
                <w:sz w:val="18"/>
                <w:szCs w:val="18"/>
              </w:rPr>
              <w:t xml:space="preserve"> 2018</w:t>
            </w:r>
          </w:p>
        </w:tc>
        <w:tc>
          <w:tcPr>
            <w:tcW w:w="376" w:type="pct"/>
            <w:gridSpan w:val="2"/>
          </w:tcPr>
          <w:p w14:paraId="19619B28" w14:textId="24D24E70" w:rsidR="00BC2130" w:rsidRPr="00FF536D" w:rsidRDefault="00B230A7" w:rsidP="00BC2130">
            <w:pPr>
              <w:rPr>
                <w:sz w:val="18"/>
                <w:szCs w:val="18"/>
              </w:rPr>
            </w:pPr>
            <w:r w:rsidRPr="00FF536D">
              <w:rPr>
                <w:sz w:val="18"/>
                <w:szCs w:val="18"/>
              </w:rPr>
              <w:t>G</w:t>
            </w:r>
            <w:r w:rsidR="00340B4A" w:rsidRPr="00FF536D">
              <w:rPr>
                <w:sz w:val="18"/>
                <w:szCs w:val="18"/>
              </w:rPr>
              <w:t>uidance</w:t>
            </w:r>
          </w:p>
        </w:tc>
        <w:tc>
          <w:tcPr>
            <w:tcW w:w="1860" w:type="pct"/>
            <w:gridSpan w:val="2"/>
          </w:tcPr>
          <w:p w14:paraId="508A135D" w14:textId="07EAB184" w:rsidR="00BC2130" w:rsidRPr="00FF536D" w:rsidRDefault="002B3837" w:rsidP="00BC2130">
            <w:pPr>
              <w:rPr>
                <w:rFonts w:ascii="Calibri" w:hAnsi="Calibri" w:cs="Calibri"/>
                <w:sz w:val="18"/>
                <w:szCs w:val="18"/>
              </w:rPr>
            </w:pPr>
            <w:r w:rsidRPr="00FF536D">
              <w:rPr>
                <w:rFonts w:ascii="Calibri" w:hAnsi="Calibri" w:cs="Calibri"/>
                <w:sz w:val="18"/>
                <w:szCs w:val="18"/>
              </w:rPr>
              <w:t>Neurodevelopmental condition with symptoms of i</w:t>
            </w:r>
            <w:r w:rsidR="00B504D1" w:rsidRPr="00FF536D">
              <w:rPr>
                <w:rFonts w:ascii="Calibri" w:hAnsi="Calibri" w:cs="Calibri"/>
                <w:sz w:val="18"/>
                <w:szCs w:val="18"/>
              </w:rPr>
              <w:t xml:space="preserve">nattention, </w:t>
            </w:r>
            <w:r w:rsidR="00A611E3" w:rsidRPr="00FF536D">
              <w:rPr>
                <w:rFonts w:ascii="Calibri" w:hAnsi="Calibri" w:cs="Calibri"/>
                <w:sz w:val="18"/>
                <w:szCs w:val="18"/>
              </w:rPr>
              <w:t>hyperactivity,</w:t>
            </w:r>
            <w:r w:rsidR="00B504D1" w:rsidRPr="00FF536D">
              <w:rPr>
                <w:rFonts w:ascii="Calibri" w:hAnsi="Calibri" w:cs="Calibri"/>
                <w:sz w:val="18"/>
                <w:szCs w:val="18"/>
              </w:rPr>
              <w:t xml:space="preserve"> and </w:t>
            </w:r>
            <w:r w:rsidR="00570E49" w:rsidRPr="00FF536D">
              <w:rPr>
                <w:rFonts w:ascii="Calibri" w:hAnsi="Calibri" w:cs="Calibri"/>
                <w:sz w:val="18"/>
                <w:szCs w:val="18"/>
              </w:rPr>
              <w:t>impulsivity</w:t>
            </w:r>
            <w:r w:rsidR="00B504D1" w:rsidRPr="00FF536D">
              <w:rPr>
                <w:rFonts w:ascii="Calibri" w:hAnsi="Calibri" w:cs="Calibri"/>
                <w:sz w:val="18"/>
                <w:szCs w:val="18"/>
              </w:rPr>
              <w:t>, caus</w:t>
            </w:r>
            <w:r w:rsidR="005F69A3" w:rsidRPr="00FF536D">
              <w:rPr>
                <w:rFonts w:ascii="Calibri" w:hAnsi="Calibri" w:cs="Calibri"/>
                <w:sz w:val="18"/>
                <w:szCs w:val="18"/>
              </w:rPr>
              <w:t>e</w:t>
            </w:r>
            <w:r w:rsidR="00B504D1" w:rsidRPr="00FF536D">
              <w:rPr>
                <w:rFonts w:ascii="Calibri" w:hAnsi="Calibri" w:cs="Calibri"/>
                <w:sz w:val="18"/>
                <w:szCs w:val="18"/>
              </w:rPr>
              <w:t xml:space="preserve"> significant </w:t>
            </w:r>
            <w:r w:rsidR="005F69A3" w:rsidRPr="00FF536D">
              <w:rPr>
                <w:rFonts w:ascii="Calibri" w:hAnsi="Calibri" w:cs="Calibri"/>
                <w:sz w:val="18"/>
                <w:szCs w:val="18"/>
              </w:rPr>
              <w:t>functioning impairments</w:t>
            </w:r>
            <w:r w:rsidR="00B504D1" w:rsidRPr="00FF536D">
              <w:rPr>
                <w:rFonts w:ascii="Calibri" w:hAnsi="Calibri" w:cs="Calibri"/>
                <w:sz w:val="18"/>
                <w:szCs w:val="18"/>
              </w:rPr>
              <w:t xml:space="preserve">. </w:t>
            </w:r>
            <w:r w:rsidRPr="00FF536D">
              <w:rPr>
                <w:rFonts w:ascii="Calibri" w:hAnsi="Calibri" w:cs="Calibri"/>
                <w:sz w:val="18"/>
                <w:szCs w:val="18"/>
              </w:rPr>
              <w:t xml:space="preserve">Impact on work and academic learning ranges from </w:t>
            </w:r>
            <w:r w:rsidR="00340B4A" w:rsidRPr="00FF536D">
              <w:rPr>
                <w:rFonts w:ascii="Calibri" w:hAnsi="Calibri" w:cs="Calibri"/>
                <w:sz w:val="18"/>
                <w:szCs w:val="18"/>
              </w:rPr>
              <w:t>mild to severe</w:t>
            </w:r>
          </w:p>
        </w:tc>
        <w:tc>
          <w:tcPr>
            <w:tcW w:w="1727" w:type="pct"/>
            <w:gridSpan w:val="2"/>
          </w:tcPr>
          <w:p w14:paraId="5C15BBB6" w14:textId="46538274" w:rsidR="00BC2130" w:rsidRPr="00FF536D" w:rsidRDefault="004319CD" w:rsidP="00BC2130">
            <w:pPr>
              <w:rPr>
                <w:rFonts w:ascii="Calibri" w:hAnsi="Calibri" w:cs="Calibri"/>
                <w:sz w:val="18"/>
                <w:szCs w:val="18"/>
              </w:rPr>
            </w:pPr>
            <w:r w:rsidRPr="00FF536D">
              <w:rPr>
                <w:rFonts w:ascii="Calibri" w:hAnsi="Calibri" w:cs="Calibri"/>
                <w:sz w:val="18"/>
                <w:szCs w:val="18"/>
              </w:rPr>
              <w:t>C</w:t>
            </w:r>
            <w:r w:rsidR="00980ABC" w:rsidRPr="00FF536D">
              <w:rPr>
                <w:rFonts w:ascii="Calibri" w:hAnsi="Calibri" w:cs="Calibri"/>
                <w:sz w:val="18"/>
                <w:szCs w:val="18"/>
              </w:rPr>
              <w:t>ognitive be</w:t>
            </w:r>
            <w:r w:rsidR="00171E4C" w:rsidRPr="00FF536D">
              <w:rPr>
                <w:rFonts w:ascii="Calibri" w:hAnsi="Calibri" w:cs="Calibri"/>
                <w:sz w:val="18"/>
                <w:szCs w:val="18"/>
              </w:rPr>
              <w:t>havioural modification</w:t>
            </w:r>
            <w:r w:rsidRPr="00FF536D">
              <w:rPr>
                <w:rFonts w:ascii="Calibri" w:hAnsi="Calibri" w:cs="Calibri"/>
                <w:sz w:val="18"/>
                <w:szCs w:val="18"/>
              </w:rPr>
              <w:t xml:space="preserve">: </w:t>
            </w:r>
            <w:r w:rsidR="00171E4C" w:rsidRPr="00FF536D">
              <w:rPr>
                <w:rFonts w:ascii="Calibri" w:hAnsi="Calibri" w:cs="Calibri"/>
                <w:sz w:val="18"/>
                <w:szCs w:val="18"/>
              </w:rPr>
              <w:t xml:space="preserve">coaching </w:t>
            </w:r>
            <w:r w:rsidR="00F6172E" w:rsidRPr="00FF536D">
              <w:rPr>
                <w:rFonts w:ascii="Calibri" w:hAnsi="Calibri" w:cs="Calibri"/>
                <w:sz w:val="18"/>
                <w:szCs w:val="18"/>
              </w:rPr>
              <w:t xml:space="preserve">to increase everyday coping skills, </w:t>
            </w:r>
            <w:r w:rsidR="00171E4C" w:rsidRPr="00FF536D">
              <w:rPr>
                <w:rFonts w:ascii="Calibri" w:hAnsi="Calibri" w:cs="Calibri"/>
                <w:sz w:val="18"/>
                <w:szCs w:val="18"/>
              </w:rPr>
              <w:t xml:space="preserve">and challenging </w:t>
            </w:r>
            <w:r w:rsidR="007F0C8F" w:rsidRPr="00FF536D">
              <w:rPr>
                <w:rFonts w:ascii="Calibri" w:hAnsi="Calibri" w:cs="Calibri"/>
                <w:sz w:val="18"/>
                <w:szCs w:val="18"/>
              </w:rPr>
              <w:t xml:space="preserve">unhelpful core beliefs affecting self-esteem and functioning. </w:t>
            </w:r>
            <w:r w:rsidR="008A65CB" w:rsidRPr="00FF536D">
              <w:rPr>
                <w:rFonts w:ascii="Calibri" w:hAnsi="Calibri" w:cs="Calibri"/>
                <w:sz w:val="18"/>
                <w:szCs w:val="18"/>
              </w:rPr>
              <w:t>Make</w:t>
            </w:r>
            <w:r w:rsidR="004F1E8C" w:rsidRPr="00FF536D">
              <w:rPr>
                <w:rFonts w:ascii="Calibri" w:hAnsi="Calibri" w:cs="Calibri"/>
                <w:sz w:val="18"/>
                <w:szCs w:val="18"/>
              </w:rPr>
              <w:t xml:space="preserve"> the most of </w:t>
            </w:r>
            <w:r w:rsidR="00570E49" w:rsidRPr="00FF536D">
              <w:rPr>
                <w:rFonts w:ascii="Calibri" w:hAnsi="Calibri" w:cs="Calibri"/>
                <w:sz w:val="18"/>
                <w:szCs w:val="18"/>
              </w:rPr>
              <w:t>strengths of the client.</w:t>
            </w:r>
          </w:p>
        </w:tc>
        <w:tc>
          <w:tcPr>
            <w:tcW w:w="402" w:type="pct"/>
          </w:tcPr>
          <w:p w14:paraId="48CF28A8" w14:textId="39F0562F" w:rsidR="00BC2130" w:rsidRPr="00FF536D" w:rsidRDefault="00750E28" w:rsidP="00BC2130">
            <w:pPr>
              <w:rPr>
                <w:sz w:val="18"/>
                <w:szCs w:val="18"/>
              </w:rPr>
            </w:pPr>
            <w:r w:rsidRPr="00FF536D">
              <w:rPr>
                <w:sz w:val="18"/>
                <w:szCs w:val="18"/>
              </w:rPr>
              <w:t>DSM V, Barkley</w:t>
            </w:r>
          </w:p>
        </w:tc>
      </w:tr>
      <w:tr w:rsidR="00FF536D" w:rsidRPr="00FF536D" w14:paraId="020AB322" w14:textId="77777777" w:rsidTr="00DA4C06">
        <w:trPr>
          <w:cantSplit/>
          <w:trHeight w:val="1134"/>
        </w:trPr>
        <w:tc>
          <w:tcPr>
            <w:tcW w:w="635" w:type="pct"/>
          </w:tcPr>
          <w:p w14:paraId="10950CBD" w14:textId="1241B37B"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t>Knouse</w:t>
            </w:r>
            <w:proofErr w:type="spellEnd"/>
            <w:r w:rsidRPr="00FF536D">
              <w:rPr>
                <w:rFonts w:ascii="Calibri" w:hAnsi="Calibri" w:cs="Calibri"/>
                <w:sz w:val="18"/>
                <w:szCs w:val="18"/>
              </w:rPr>
              <w:t xml:space="preserve"> &amp; Ramsay</w:t>
            </w:r>
            <w:r w:rsidR="0052064B" w:rsidRPr="00FF536D">
              <w:rPr>
                <w:rFonts w:ascii="Calibri" w:hAnsi="Calibri" w:cs="Calibri"/>
                <w:sz w:val="18"/>
                <w:szCs w:val="18"/>
              </w:rPr>
              <w:t xml:space="preserve"> 2018</w:t>
            </w:r>
          </w:p>
        </w:tc>
        <w:tc>
          <w:tcPr>
            <w:tcW w:w="376" w:type="pct"/>
            <w:gridSpan w:val="2"/>
          </w:tcPr>
          <w:p w14:paraId="411663EF" w14:textId="241814E0" w:rsidR="00BC2130" w:rsidRPr="00FF536D" w:rsidRDefault="00AF5EE7" w:rsidP="00BC2130">
            <w:pPr>
              <w:rPr>
                <w:sz w:val="18"/>
                <w:szCs w:val="18"/>
              </w:rPr>
            </w:pPr>
            <w:r w:rsidRPr="00FF536D">
              <w:rPr>
                <w:sz w:val="18"/>
                <w:szCs w:val="18"/>
              </w:rPr>
              <w:t>Guidance</w:t>
            </w:r>
          </w:p>
        </w:tc>
        <w:tc>
          <w:tcPr>
            <w:tcW w:w="1860" w:type="pct"/>
            <w:gridSpan w:val="2"/>
          </w:tcPr>
          <w:p w14:paraId="0CDBBE43" w14:textId="4D502DB3" w:rsidR="00614EBB" w:rsidRPr="00FF536D" w:rsidRDefault="00614EBB" w:rsidP="00614EBB">
            <w:pPr>
              <w:rPr>
                <w:rFonts w:ascii="Calibri" w:hAnsi="Calibri" w:cs="Calibri"/>
                <w:sz w:val="18"/>
                <w:szCs w:val="18"/>
              </w:rPr>
            </w:pPr>
            <w:r w:rsidRPr="00FF536D">
              <w:rPr>
                <w:rFonts w:ascii="Calibri" w:hAnsi="Calibri" w:cs="Calibri"/>
                <w:sz w:val="18"/>
                <w:szCs w:val="18"/>
              </w:rPr>
              <w:t>Disorder of impaired self-regulation, chiefly executive dysfunction; difficulty turning intentions into actions and implementing component steps of valued endeavours</w:t>
            </w:r>
          </w:p>
          <w:p w14:paraId="317F6B9E" w14:textId="77777777" w:rsidR="00BC2130" w:rsidRPr="00FF536D" w:rsidRDefault="00BC2130" w:rsidP="00BC2130">
            <w:pPr>
              <w:rPr>
                <w:rFonts w:ascii="Calibri" w:hAnsi="Calibri" w:cs="Calibri"/>
                <w:sz w:val="18"/>
                <w:szCs w:val="18"/>
              </w:rPr>
            </w:pPr>
          </w:p>
          <w:p w14:paraId="1304A749" w14:textId="17F1C781" w:rsidR="00614EBB" w:rsidRPr="00FF536D" w:rsidRDefault="00614EBB" w:rsidP="00614EBB">
            <w:pPr>
              <w:ind w:firstLine="720"/>
              <w:rPr>
                <w:rFonts w:ascii="Calibri" w:hAnsi="Calibri" w:cs="Calibri"/>
                <w:sz w:val="18"/>
                <w:szCs w:val="18"/>
              </w:rPr>
            </w:pPr>
          </w:p>
        </w:tc>
        <w:tc>
          <w:tcPr>
            <w:tcW w:w="1727" w:type="pct"/>
            <w:gridSpan w:val="2"/>
          </w:tcPr>
          <w:p w14:paraId="34925EBB" w14:textId="60C49D71" w:rsidR="00BC2130" w:rsidRPr="00FF536D" w:rsidRDefault="005665DB" w:rsidP="00BC2130">
            <w:pPr>
              <w:rPr>
                <w:rFonts w:ascii="Calibri" w:hAnsi="Calibri" w:cs="Calibri"/>
                <w:sz w:val="18"/>
                <w:szCs w:val="18"/>
              </w:rPr>
            </w:pPr>
            <w:r w:rsidRPr="00FF536D">
              <w:rPr>
                <w:rFonts w:ascii="Calibri" w:hAnsi="Calibri" w:cs="Calibri"/>
                <w:sz w:val="18"/>
                <w:szCs w:val="18"/>
              </w:rPr>
              <w:t>C</w:t>
            </w:r>
            <w:r w:rsidR="00AF5EE7" w:rsidRPr="00FF536D">
              <w:rPr>
                <w:rFonts w:ascii="Calibri" w:hAnsi="Calibri" w:cs="Calibri"/>
                <w:sz w:val="18"/>
                <w:szCs w:val="18"/>
              </w:rPr>
              <w:t xml:space="preserve">ollaboratively addressing side effects </w:t>
            </w:r>
            <w:r w:rsidR="008724AA" w:rsidRPr="00FF536D">
              <w:rPr>
                <w:rFonts w:ascii="Calibri" w:hAnsi="Calibri" w:cs="Calibri"/>
                <w:sz w:val="18"/>
                <w:szCs w:val="18"/>
              </w:rPr>
              <w:t>to support skill development</w:t>
            </w:r>
            <w:r w:rsidRPr="00FF536D">
              <w:rPr>
                <w:rFonts w:ascii="Calibri" w:hAnsi="Calibri" w:cs="Calibri"/>
                <w:sz w:val="18"/>
                <w:szCs w:val="18"/>
              </w:rPr>
              <w:t xml:space="preserve">. </w:t>
            </w:r>
            <w:r w:rsidR="008724AA" w:rsidRPr="00FF536D">
              <w:rPr>
                <w:rFonts w:ascii="Calibri" w:hAnsi="Calibri" w:cs="Calibri"/>
                <w:sz w:val="18"/>
                <w:szCs w:val="18"/>
              </w:rPr>
              <w:t>T</w:t>
            </w:r>
            <w:r w:rsidR="005E1EE6" w:rsidRPr="00FF536D">
              <w:rPr>
                <w:rFonts w:ascii="Calibri" w:hAnsi="Calibri" w:cs="Calibri"/>
                <w:sz w:val="18"/>
                <w:szCs w:val="18"/>
              </w:rPr>
              <w:t>ransparent informed-consent process, respect for patient autonomy, assessing, openly discussing, and validating emotional responses</w:t>
            </w:r>
            <w:r w:rsidR="00B1713B" w:rsidRPr="00FF536D">
              <w:rPr>
                <w:rFonts w:ascii="Calibri" w:hAnsi="Calibri" w:cs="Calibri"/>
                <w:sz w:val="18"/>
                <w:szCs w:val="18"/>
              </w:rPr>
              <w:t>. Assist with setting reasonable expectations</w:t>
            </w:r>
            <w:r w:rsidR="00B23F6F" w:rsidRPr="00FF536D">
              <w:rPr>
                <w:rFonts w:ascii="Calibri" w:hAnsi="Calibri" w:cs="Calibri"/>
                <w:sz w:val="18"/>
                <w:szCs w:val="18"/>
              </w:rPr>
              <w:t xml:space="preserve"> and managing maladaptive belief in failure</w:t>
            </w:r>
            <w:r w:rsidR="00DE26DE" w:rsidRPr="00FF536D">
              <w:rPr>
                <w:rFonts w:ascii="Calibri" w:hAnsi="Calibri" w:cs="Calibri"/>
                <w:sz w:val="18"/>
                <w:szCs w:val="18"/>
              </w:rPr>
              <w:t xml:space="preserve"> by validating concerns and making relapse prevention plan</w:t>
            </w:r>
          </w:p>
        </w:tc>
        <w:tc>
          <w:tcPr>
            <w:tcW w:w="402" w:type="pct"/>
          </w:tcPr>
          <w:p w14:paraId="6E490326" w14:textId="0F2DD80A" w:rsidR="00BC2130" w:rsidRPr="00FF536D" w:rsidRDefault="00EE598D" w:rsidP="00BC2130">
            <w:pPr>
              <w:rPr>
                <w:sz w:val="18"/>
                <w:szCs w:val="18"/>
              </w:rPr>
            </w:pPr>
            <w:r w:rsidRPr="00FF536D">
              <w:rPr>
                <w:sz w:val="18"/>
                <w:szCs w:val="18"/>
              </w:rPr>
              <w:t>Barkley</w:t>
            </w:r>
          </w:p>
        </w:tc>
      </w:tr>
      <w:tr w:rsidR="00FF536D" w:rsidRPr="00FF536D" w14:paraId="7E9DF24C" w14:textId="77777777" w:rsidTr="00DA4C06">
        <w:trPr>
          <w:cantSplit/>
          <w:trHeight w:val="1134"/>
        </w:trPr>
        <w:tc>
          <w:tcPr>
            <w:tcW w:w="635" w:type="pct"/>
          </w:tcPr>
          <w:p w14:paraId="0FE1203D" w14:textId="7C2D0D65"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t>Luiu</w:t>
            </w:r>
            <w:proofErr w:type="spellEnd"/>
            <w:r w:rsidRPr="00FF536D">
              <w:rPr>
                <w:rFonts w:ascii="Calibri" w:hAnsi="Calibri" w:cs="Calibri"/>
                <w:sz w:val="18"/>
                <w:szCs w:val="18"/>
              </w:rPr>
              <w:t xml:space="preserve"> et al </w:t>
            </w:r>
            <w:r w:rsidR="0052064B" w:rsidRPr="00FF536D">
              <w:rPr>
                <w:rFonts w:ascii="Calibri" w:hAnsi="Calibri" w:cs="Calibri"/>
                <w:sz w:val="18"/>
                <w:szCs w:val="18"/>
              </w:rPr>
              <w:t>2018</w:t>
            </w:r>
          </w:p>
        </w:tc>
        <w:tc>
          <w:tcPr>
            <w:tcW w:w="376" w:type="pct"/>
            <w:gridSpan w:val="2"/>
          </w:tcPr>
          <w:p w14:paraId="4A9E8965" w14:textId="00902428" w:rsidR="00BC2130" w:rsidRPr="00FF536D" w:rsidRDefault="009F2A42" w:rsidP="00BC2130">
            <w:pPr>
              <w:rPr>
                <w:sz w:val="18"/>
                <w:szCs w:val="18"/>
              </w:rPr>
            </w:pPr>
            <w:r w:rsidRPr="00FF536D">
              <w:rPr>
                <w:sz w:val="18"/>
                <w:szCs w:val="18"/>
              </w:rPr>
              <w:t>Individual</w:t>
            </w:r>
          </w:p>
        </w:tc>
        <w:tc>
          <w:tcPr>
            <w:tcW w:w="1860" w:type="pct"/>
            <w:gridSpan w:val="2"/>
          </w:tcPr>
          <w:p w14:paraId="3F09BB3D" w14:textId="5422BB07" w:rsidR="00BC2130" w:rsidRPr="00FF536D" w:rsidRDefault="00A611E3" w:rsidP="00BC2130">
            <w:pPr>
              <w:rPr>
                <w:rFonts w:ascii="Calibri" w:hAnsi="Calibri" w:cs="Calibri"/>
                <w:sz w:val="18"/>
                <w:szCs w:val="18"/>
              </w:rPr>
            </w:pPr>
            <w:r w:rsidRPr="00FF536D">
              <w:rPr>
                <w:rFonts w:ascii="Calibri" w:hAnsi="Calibri" w:cs="Calibri"/>
                <w:sz w:val="18"/>
                <w:szCs w:val="18"/>
              </w:rPr>
              <w:t>Neurodevelopment disorder characterized by inattention, impulsiveness, and hyperactivity (motor restlessness). Severe difficulties in organizing and planning activities, achieving goals and possess a very limited sense of time leading to poor time management. Difficulties inhibiting impulses and seek increased reward and sensation seeking behaviours</w:t>
            </w:r>
          </w:p>
        </w:tc>
        <w:tc>
          <w:tcPr>
            <w:tcW w:w="1727" w:type="pct"/>
            <w:gridSpan w:val="2"/>
          </w:tcPr>
          <w:p w14:paraId="7360DAF0" w14:textId="58507F58" w:rsidR="00BC2130" w:rsidRPr="00FF536D" w:rsidRDefault="00B1500D" w:rsidP="00B572EA">
            <w:pPr>
              <w:rPr>
                <w:rFonts w:ascii="Calibri" w:hAnsi="Calibri" w:cs="Calibri"/>
                <w:sz w:val="18"/>
                <w:szCs w:val="18"/>
              </w:rPr>
            </w:pPr>
            <w:r w:rsidRPr="00FF536D">
              <w:rPr>
                <w:rFonts w:ascii="Calibri" w:hAnsi="Calibri" w:cs="Calibri"/>
                <w:sz w:val="18"/>
                <w:szCs w:val="18"/>
              </w:rPr>
              <w:t>Computerised phone app to support behaviour change</w:t>
            </w:r>
            <w:r w:rsidR="001514E9" w:rsidRPr="00FF536D">
              <w:rPr>
                <w:rFonts w:ascii="Calibri" w:hAnsi="Calibri" w:cs="Calibri"/>
                <w:sz w:val="18"/>
                <w:szCs w:val="18"/>
              </w:rPr>
              <w:t xml:space="preserve"> through</w:t>
            </w:r>
            <w:r w:rsidRPr="00FF536D">
              <w:rPr>
                <w:rFonts w:ascii="Calibri" w:hAnsi="Calibri" w:cs="Calibri"/>
                <w:sz w:val="18"/>
                <w:szCs w:val="18"/>
              </w:rPr>
              <w:t xml:space="preserve"> </w:t>
            </w:r>
            <w:r w:rsidR="00B74BDA" w:rsidRPr="00FF536D">
              <w:rPr>
                <w:rFonts w:ascii="Calibri" w:hAnsi="Calibri" w:cs="Calibri"/>
                <w:sz w:val="18"/>
                <w:szCs w:val="18"/>
              </w:rPr>
              <w:t xml:space="preserve">tailored messages </w:t>
            </w:r>
            <w:r w:rsidR="001514E9" w:rsidRPr="00FF536D">
              <w:rPr>
                <w:rFonts w:ascii="Calibri" w:hAnsi="Calibri" w:cs="Calibri"/>
                <w:sz w:val="18"/>
                <w:szCs w:val="18"/>
              </w:rPr>
              <w:t>to</w:t>
            </w:r>
            <w:r w:rsidR="00B74BDA" w:rsidRPr="00FF536D">
              <w:rPr>
                <w:rFonts w:ascii="Calibri" w:hAnsi="Calibri" w:cs="Calibri"/>
                <w:sz w:val="18"/>
                <w:szCs w:val="18"/>
              </w:rPr>
              <w:t xml:space="preserve"> trigger both interest and motivation. Motivation fostered through positive reward</w:t>
            </w:r>
            <w:r w:rsidR="006D0804" w:rsidRPr="00FF536D">
              <w:rPr>
                <w:rFonts w:ascii="Calibri" w:hAnsi="Calibri" w:cs="Calibri"/>
                <w:sz w:val="18"/>
                <w:szCs w:val="18"/>
              </w:rPr>
              <w:t>s</w:t>
            </w:r>
            <w:r w:rsidR="00B74BDA" w:rsidRPr="00FF536D">
              <w:rPr>
                <w:rFonts w:ascii="Calibri" w:hAnsi="Calibri" w:cs="Calibri"/>
                <w:sz w:val="18"/>
                <w:szCs w:val="18"/>
              </w:rPr>
              <w:t xml:space="preserve">. </w:t>
            </w:r>
            <w:r w:rsidR="00B572EA" w:rsidRPr="00FF536D">
              <w:rPr>
                <w:rFonts w:ascii="Calibri" w:hAnsi="Calibri" w:cs="Calibri"/>
                <w:sz w:val="18"/>
                <w:szCs w:val="18"/>
              </w:rPr>
              <w:t xml:space="preserve">Psychoeducation for </w:t>
            </w:r>
            <w:r w:rsidR="006D0804" w:rsidRPr="00FF536D">
              <w:rPr>
                <w:rFonts w:ascii="Calibri" w:hAnsi="Calibri" w:cs="Calibri"/>
                <w:sz w:val="18"/>
                <w:szCs w:val="18"/>
              </w:rPr>
              <w:t>A</w:t>
            </w:r>
            <w:r w:rsidR="00B74BDA" w:rsidRPr="00FF536D">
              <w:rPr>
                <w:rFonts w:ascii="Calibri" w:hAnsi="Calibri" w:cs="Calibri"/>
                <w:sz w:val="18"/>
                <w:szCs w:val="18"/>
              </w:rPr>
              <w:t>ttention, planning, impulsivity, memory, and emotion</w:t>
            </w:r>
            <w:r w:rsidR="00B572EA" w:rsidRPr="00FF536D">
              <w:rPr>
                <w:rFonts w:ascii="Calibri" w:hAnsi="Calibri" w:cs="Calibri"/>
                <w:sz w:val="18"/>
                <w:szCs w:val="18"/>
              </w:rPr>
              <w:t xml:space="preserve"> </w:t>
            </w:r>
            <w:r w:rsidR="00B74BDA" w:rsidRPr="00FF536D">
              <w:rPr>
                <w:rFonts w:ascii="Calibri" w:hAnsi="Calibri" w:cs="Calibri"/>
                <w:sz w:val="18"/>
                <w:szCs w:val="18"/>
              </w:rPr>
              <w:t xml:space="preserve">regulation </w:t>
            </w:r>
          </w:p>
        </w:tc>
        <w:tc>
          <w:tcPr>
            <w:tcW w:w="402" w:type="pct"/>
          </w:tcPr>
          <w:p w14:paraId="65BC29D6" w14:textId="3589E4A3" w:rsidR="00BC2130" w:rsidRPr="00FF536D" w:rsidRDefault="00A611E3" w:rsidP="00BC2130">
            <w:pPr>
              <w:rPr>
                <w:sz w:val="18"/>
                <w:szCs w:val="18"/>
              </w:rPr>
            </w:pPr>
            <w:proofErr w:type="spellStart"/>
            <w:r w:rsidRPr="00FF536D">
              <w:rPr>
                <w:sz w:val="18"/>
                <w:szCs w:val="18"/>
              </w:rPr>
              <w:t>Sonuga-Barke</w:t>
            </w:r>
            <w:proofErr w:type="spellEnd"/>
          </w:p>
        </w:tc>
      </w:tr>
      <w:tr w:rsidR="00FF536D" w:rsidRPr="00FF536D" w14:paraId="36983C4E" w14:textId="77777777" w:rsidTr="00DA4C06">
        <w:trPr>
          <w:cantSplit/>
          <w:trHeight w:val="1134"/>
        </w:trPr>
        <w:tc>
          <w:tcPr>
            <w:tcW w:w="635" w:type="pct"/>
          </w:tcPr>
          <w:p w14:paraId="0C653B9C" w14:textId="145AC9BD"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t>Solanto</w:t>
            </w:r>
            <w:proofErr w:type="spellEnd"/>
            <w:r w:rsidRPr="00FF536D">
              <w:rPr>
                <w:rFonts w:ascii="Calibri" w:hAnsi="Calibri" w:cs="Calibri"/>
                <w:sz w:val="18"/>
                <w:szCs w:val="18"/>
              </w:rPr>
              <w:t xml:space="preserve"> et al</w:t>
            </w:r>
            <w:r w:rsidR="0052064B" w:rsidRPr="00FF536D">
              <w:rPr>
                <w:rFonts w:ascii="Calibri" w:hAnsi="Calibri" w:cs="Calibri"/>
                <w:sz w:val="18"/>
                <w:szCs w:val="18"/>
              </w:rPr>
              <w:t xml:space="preserve"> 2018</w:t>
            </w:r>
          </w:p>
        </w:tc>
        <w:tc>
          <w:tcPr>
            <w:tcW w:w="376" w:type="pct"/>
            <w:gridSpan w:val="2"/>
          </w:tcPr>
          <w:p w14:paraId="22AC75AA" w14:textId="71A99861" w:rsidR="00BC2130" w:rsidRPr="00FF536D" w:rsidRDefault="007F7252" w:rsidP="00BC2130">
            <w:pPr>
              <w:rPr>
                <w:sz w:val="18"/>
                <w:szCs w:val="18"/>
              </w:rPr>
            </w:pPr>
            <w:r w:rsidRPr="00FF536D">
              <w:rPr>
                <w:sz w:val="18"/>
                <w:szCs w:val="18"/>
              </w:rPr>
              <w:t>Individual + group</w:t>
            </w:r>
          </w:p>
        </w:tc>
        <w:tc>
          <w:tcPr>
            <w:tcW w:w="1860" w:type="pct"/>
            <w:gridSpan w:val="2"/>
          </w:tcPr>
          <w:p w14:paraId="7A6ABE19" w14:textId="67312C96" w:rsidR="00DC405C" w:rsidRPr="00FF536D" w:rsidRDefault="007F7252" w:rsidP="00DC405C">
            <w:pPr>
              <w:rPr>
                <w:rFonts w:ascii="Calibri" w:hAnsi="Calibri" w:cs="Calibri"/>
                <w:sz w:val="18"/>
                <w:szCs w:val="18"/>
              </w:rPr>
            </w:pPr>
            <w:r w:rsidRPr="00FF536D">
              <w:rPr>
                <w:rFonts w:ascii="Calibri" w:hAnsi="Calibri" w:cs="Calibri"/>
                <w:sz w:val="18"/>
                <w:szCs w:val="18"/>
              </w:rPr>
              <w:t>E</w:t>
            </w:r>
            <w:r w:rsidR="002F02D4" w:rsidRPr="00FF536D">
              <w:rPr>
                <w:rFonts w:ascii="Calibri" w:hAnsi="Calibri" w:cs="Calibri"/>
                <w:sz w:val="18"/>
                <w:szCs w:val="18"/>
              </w:rPr>
              <w:t>xecutive self-regulation difficulties</w:t>
            </w:r>
            <w:r w:rsidR="00CD40D6" w:rsidRPr="00FF536D">
              <w:rPr>
                <w:rFonts w:ascii="Calibri" w:hAnsi="Calibri" w:cs="Calibri"/>
                <w:sz w:val="18"/>
                <w:szCs w:val="18"/>
              </w:rPr>
              <w:t xml:space="preserve">, </w:t>
            </w:r>
            <w:proofErr w:type="gramStart"/>
            <w:r w:rsidR="00CD40D6" w:rsidRPr="00FF536D">
              <w:rPr>
                <w:rFonts w:ascii="Calibri" w:hAnsi="Calibri" w:cs="Calibri"/>
                <w:sz w:val="18"/>
                <w:szCs w:val="18"/>
              </w:rPr>
              <w:t>inattention</w:t>
            </w:r>
            <w:proofErr w:type="gramEnd"/>
            <w:r w:rsidR="00CD40D6" w:rsidRPr="00FF536D">
              <w:rPr>
                <w:rFonts w:ascii="Calibri" w:hAnsi="Calibri" w:cs="Calibri"/>
                <w:sz w:val="18"/>
                <w:szCs w:val="18"/>
              </w:rPr>
              <w:t xml:space="preserve"> and</w:t>
            </w:r>
            <w:r w:rsidR="002F02D4" w:rsidRPr="00FF536D">
              <w:rPr>
                <w:rFonts w:ascii="Calibri" w:hAnsi="Calibri" w:cs="Calibri"/>
                <w:sz w:val="18"/>
                <w:szCs w:val="18"/>
              </w:rPr>
              <w:t xml:space="preserve"> </w:t>
            </w:r>
            <w:r w:rsidR="00DC405C" w:rsidRPr="00FF536D">
              <w:rPr>
                <w:rFonts w:ascii="Calibri" w:hAnsi="Calibri" w:cs="Calibri"/>
                <w:sz w:val="18"/>
                <w:szCs w:val="18"/>
              </w:rPr>
              <w:t>adaptive impairment</w:t>
            </w:r>
            <w:r w:rsidR="00910923" w:rsidRPr="00FF536D">
              <w:rPr>
                <w:rFonts w:ascii="Calibri" w:hAnsi="Calibri" w:cs="Calibri"/>
                <w:sz w:val="18"/>
                <w:szCs w:val="18"/>
              </w:rPr>
              <w:t>. “</w:t>
            </w:r>
            <w:r w:rsidRPr="00FF536D">
              <w:rPr>
                <w:rFonts w:ascii="Calibri" w:hAnsi="Calibri" w:cs="Calibri"/>
                <w:sz w:val="18"/>
                <w:szCs w:val="18"/>
              </w:rPr>
              <w:t>T</w:t>
            </w:r>
            <w:r w:rsidR="00910923" w:rsidRPr="00FF536D">
              <w:rPr>
                <w:rFonts w:ascii="Calibri" w:hAnsi="Calibri" w:cs="Calibri"/>
                <w:sz w:val="18"/>
                <w:szCs w:val="18"/>
              </w:rPr>
              <w:t>emporal discounting”—i.e., the reduction in the perceived value of distant rewards</w:t>
            </w:r>
          </w:p>
          <w:p w14:paraId="6232D63C" w14:textId="77777777" w:rsidR="00BC2130" w:rsidRPr="00FF536D" w:rsidRDefault="00BC2130" w:rsidP="00BC2130">
            <w:pPr>
              <w:rPr>
                <w:rFonts w:ascii="Calibri" w:hAnsi="Calibri" w:cs="Calibri"/>
                <w:sz w:val="18"/>
                <w:szCs w:val="18"/>
              </w:rPr>
            </w:pPr>
          </w:p>
          <w:p w14:paraId="4D2AB1C1" w14:textId="4B3F9B3A" w:rsidR="00DC405C" w:rsidRPr="00FF536D" w:rsidRDefault="00DC405C" w:rsidP="00DC405C">
            <w:pPr>
              <w:jc w:val="center"/>
              <w:rPr>
                <w:rFonts w:ascii="Calibri" w:hAnsi="Calibri" w:cs="Calibri"/>
                <w:sz w:val="18"/>
                <w:szCs w:val="18"/>
              </w:rPr>
            </w:pPr>
          </w:p>
        </w:tc>
        <w:tc>
          <w:tcPr>
            <w:tcW w:w="1727" w:type="pct"/>
            <w:gridSpan w:val="2"/>
          </w:tcPr>
          <w:p w14:paraId="79F21F63" w14:textId="0CD7545C" w:rsidR="00BC2130" w:rsidRPr="00FF536D" w:rsidRDefault="00A35819" w:rsidP="00BC2130">
            <w:pPr>
              <w:rPr>
                <w:rFonts w:ascii="Calibri" w:hAnsi="Calibri" w:cs="Calibri"/>
                <w:sz w:val="18"/>
                <w:szCs w:val="18"/>
              </w:rPr>
            </w:pPr>
            <w:r w:rsidRPr="00FF536D">
              <w:rPr>
                <w:rFonts w:ascii="Calibri" w:hAnsi="Calibri" w:cs="Calibri"/>
                <w:sz w:val="18"/>
                <w:szCs w:val="18"/>
              </w:rPr>
              <w:t xml:space="preserve">Foster generalization and maintenance such that adaptive behaviours and cognitions become habitual and automatic.  </w:t>
            </w:r>
            <w:r w:rsidR="0016361D" w:rsidRPr="00FF536D">
              <w:rPr>
                <w:rFonts w:ascii="Calibri" w:hAnsi="Calibri" w:cs="Calibri"/>
                <w:sz w:val="18"/>
                <w:szCs w:val="18"/>
              </w:rPr>
              <w:t>Change</w:t>
            </w:r>
            <w:r w:rsidR="004E16C8" w:rsidRPr="00FF536D">
              <w:rPr>
                <w:rFonts w:ascii="Calibri" w:hAnsi="Calibri" w:cs="Calibri"/>
                <w:sz w:val="18"/>
                <w:szCs w:val="18"/>
              </w:rPr>
              <w:t xml:space="preserve"> behaviour by imparting new skills and new habits related to the consistent use of those skills. </w:t>
            </w:r>
            <w:r w:rsidR="00471507" w:rsidRPr="00FF536D">
              <w:rPr>
                <w:rFonts w:ascii="Calibri" w:hAnsi="Calibri" w:cs="Calibri"/>
                <w:sz w:val="18"/>
                <w:szCs w:val="18"/>
              </w:rPr>
              <w:t>Change</w:t>
            </w:r>
            <w:r w:rsidR="004E16C8" w:rsidRPr="00FF536D">
              <w:rPr>
                <w:rFonts w:ascii="Calibri" w:hAnsi="Calibri" w:cs="Calibri"/>
                <w:sz w:val="18"/>
                <w:szCs w:val="18"/>
              </w:rPr>
              <w:t xml:space="preserve"> cognitions</w:t>
            </w:r>
            <w:r w:rsidR="00FF1B5B" w:rsidRPr="00FF536D">
              <w:rPr>
                <w:rFonts w:ascii="Calibri" w:hAnsi="Calibri" w:cs="Calibri"/>
                <w:sz w:val="18"/>
                <w:szCs w:val="18"/>
              </w:rPr>
              <w:t xml:space="preserve"> </w:t>
            </w:r>
            <w:r w:rsidR="004E16C8" w:rsidRPr="00FF536D">
              <w:rPr>
                <w:rFonts w:ascii="Calibri" w:hAnsi="Calibri" w:cs="Calibri"/>
                <w:sz w:val="18"/>
                <w:szCs w:val="18"/>
              </w:rPr>
              <w:t xml:space="preserve">considered adaptive internal speech or self-instruction to guide </w:t>
            </w:r>
            <w:r w:rsidR="00FF1B5B" w:rsidRPr="00FF536D">
              <w:rPr>
                <w:rFonts w:ascii="Calibri" w:hAnsi="Calibri" w:cs="Calibri"/>
                <w:sz w:val="18"/>
                <w:szCs w:val="18"/>
              </w:rPr>
              <w:t>behaviour</w:t>
            </w:r>
            <w:r w:rsidR="004E16C8" w:rsidRPr="00FF536D">
              <w:rPr>
                <w:rFonts w:ascii="Calibri" w:hAnsi="Calibri" w:cs="Calibri"/>
                <w:sz w:val="18"/>
                <w:szCs w:val="18"/>
              </w:rPr>
              <w:t>.</w:t>
            </w:r>
            <w:r w:rsidR="00750092" w:rsidRPr="00FF536D">
              <w:rPr>
                <w:rFonts w:ascii="Calibri" w:hAnsi="Calibri" w:cs="Calibri"/>
                <w:sz w:val="18"/>
                <w:szCs w:val="18"/>
              </w:rPr>
              <w:t xml:space="preserve"> Increase salience of distant rewards to activate, motivate, and sustain effortful behaviour toward long-term goals</w:t>
            </w:r>
            <w:r w:rsidR="00D20CF6" w:rsidRPr="00FF536D">
              <w:rPr>
                <w:rFonts w:ascii="Calibri" w:hAnsi="Calibri" w:cs="Calibri"/>
                <w:sz w:val="18"/>
                <w:szCs w:val="18"/>
              </w:rPr>
              <w:t xml:space="preserve">. </w:t>
            </w:r>
            <w:r w:rsidR="00C766F8" w:rsidRPr="00FF536D">
              <w:rPr>
                <w:rFonts w:ascii="Calibri" w:hAnsi="Calibri" w:cs="Calibri"/>
                <w:sz w:val="18"/>
                <w:szCs w:val="18"/>
              </w:rPr>
              <w:t xml:space="preserve">Help </w:t>
            </w:r>
            <w:r w:rsidR="00D20CF6" w:rsidRPr="00FF536D">
              <w:rPr>
                <w:rFonts w:ascii="Calibri" w:hAnsi="Calibri" w:cs="Calibri"/>
                <w:sz w:val="18"/>
                <w:szCs w:val="18"/>
              </w:rPr>
              <w:t>create “rules” and develop adaptive cognitions to facilitate task initiation, completion, and planning</w:t>
            </w:r>
          </w:p>
        </w:tc>
        <w:tc>
          <w:tcPr>
            <w:tcW w:w="402" w:type="pct"/>
          </w:tcPr>
          <w:p w14:paraId="58AB16D8" w14:textId="2B2D7C74" w:rsidR="00BC2130" w:rsidRPr="00FF536D" w:rsidRDefault="00DC405C" w:rsidP="00BC2130">
            <w:pPr>
              <w:rPr>
                <w:sz w:val="18"/>
                <w:szCs w:val="18"/>
              </w:rPr>
            </w:pPr>
            <w:r w:rsidRPr="00FF536D">
              <w:rPr>
                <w:sz w:val="18"/>
                <w:szCs w:val="18"/>
              </w:rPr>
              <w:t>Barkley</w:t>
            </w:r>
          </w:p>
        </w:tc>
      </w:tr>
      <w:tr w:rsidR="00FF536D" w:rsidRPr="00FF536D" w14:paraId="6514EFC8" w14:textId="77777777" w:rsidTr="00DA4C06">
        <w:trPr>
          <w:cantSplit/>
          <w:trHeight w:val="832"/>
        </w:trPr>
        <w:tc>
          <w:tcPr>
            <w:tcW w:w="635" w:type="pct"/>
          </w:tcPr>
          <w:p w14:paraId="748E15AB" w14:textId="1443BE78" w:rsidR="00BC2130" w:rsidRPr="00FF536D" w:rsidRDefault="00BC2130" w:rsidP="00BC2130">
            <w:pPr>
              <w:rPr>
                <w:rFonts w:ascii="Calibri" w:hAnsi="Calibri" w:cs="Calibri"/>
                <w:sz w:val="18"/>
                <w:szCs w:val="18"/>
              </w:rPr>
            </w:pPr>
            <w:r w:rsidRPr="00FF536D">
              <w:rPr>
                <w:rFonts w:ascii="Calibri" w:hAnsi="Calibri" w:cs="Calibri"/>
                <w:sz w:val="18"/>
                <w:szCs w:val="18"/>
              </w:rPr>
              <w:t xml:space="preserve">Huang et al </w:t>
            </w:r>
            <w:r w:rsidR="0052064B" w:rsidRPr="00FF536D">
              <w:rPr>
                <w:rFonts w:ascii="Calibri" w:hAnsi="Calibri" w:cs="Calibri"/>
                <w:sz w:val="18"/>
                <w:szCs w:val="18"/>
              </w:rPr>
              <w:t>2018</w:t>
            </w:r>
          </w:p>
        </w:tc>
        <w:tc>
          <w:tcPr>
            <w:tcW w:w="376" w:type="pct"/>
            <w:gridSpan w:val="2"/>
          </w:tcPr>
          <w:p w14:paraId="09E23BB5" w14:textId="0E4E2A21" w:rsidR="00BC2130" w:rsidRPr="00FF536D" w:rsidRDefault="006661FC" w:rsidP="00BC2130">
            <w:pPr>
              <w:rPr>
                <w:sz w:val="18"/>
                <w:szCs w:val="18"/>
              </w:rPr>
            </w:pPr>
            <w:r w:rsidRPr="00FF536D">
              <w:rPr>
                <w:sz w:val="18"/>
                <w:szCs w:val="18"/>
              </w:rPr>
              <w:t>Group</w:t>
            </w:r>
          </w:p>
        </w:tc>
        <w:tc>
          <w:tcPr>
            <w:tcW w:w="1860" w:type="pct"/>
            <w:gridSpan w:val="2"/>
          </w:tcPr>
          <w:p w14:paraId="47194886" w14:textId="3C88B63B" w:rsidR="00BC2130" w:rsidRPr="00FF536D" w:rsidRDefault="00610333" w:rsidP="00B94CF6">
            <w:pPr>
              <w:rPr>
                <w:rFonts w:ascii="Calibri" w:hAnsi="Calibri" w:cs="Calibri"/>
                <w:sz w:val="18"/>
                <w:szCs w:val="18"/>
              </w:rPr>
            </w:pPr>
            <w:r w:rsidRPr="00FF536D">
              <w:rPr>
                <w:rFonts w:ascii="Calibri" w:hAnsi="Calibri" w:cs="Calibri"/>
                <w:sz w:val="18"/>
                <w:szCs w:val="18"/>
              </w:rPr>
              <w:t xml:space="preserve">Developmental mental disorder. </w:t>
            </w:r>
            <w:r w:rsidR="00B94CF6" w:rsidRPr="00FF536D">
              <w:rPr>
                <w:rFonts w:ascii="Calibri" w:hAnsi="Calibri" w:cs="Calibri"/>
                <w:sz w:val="18"/>
                <w:szCs w:val="18"/>
              </w:rPr>
              <w:t xml:space="preserve">Multidimensional impairments including </w:t>
            </w:r>
            <w:r w:rsidR="00C766F8" w:rsidRPr="00FF536D">
              <w:rPr>
                <w:rFonts w:ascii="Calibri" w:hAnsi="Calibri" w:cs="Calibri"/>
                <w:sz w:val="18"/>
                <w:szCs w:val="18"/>
              </w:rPr>
              <w:t>EF,</w:t>
            </w:r>
            <w:r w:rsidR="001B77A6" w:rsidRPr="00FF536D">
              <w:rPr>
                <w:rFonts w:ascii="Calibri" w:hAnsi="Calibri" w:cs="Calibri"/>
                <w:sz w:val="18"/>
                <w:szCs w:val="18"/>
              </w:rPr>
              <w:t xml:space="preserve"> academic</w:t>
            </w:r>
            <w:r w:rsidR="00522BB9" w:rsidRPr="00FF536D">
              <w:rPr>
                <w:rFonts w:ascii="Calibri" w:hAnsi="Calibri" w:cs="Calibri"/>
                <w:sz w:val="18"/>
                <w:szCs w:val="18"/>
              </w:rPr>
              <w:t xml:space="preserve"> performance, and occupational achievement</w:t>
            </w:r>
            <w:r w:rsidR="00263C46" w:rsidRPr="00FF536D">
              <w:rPr>
                <w:rFonts w:ascii="Calibri" w:hAnsi="Calibri" w:cs="Calibri"/>
                <w:sz w:val="18"/>
                <w:szCs w:val="18"/>
              </w:rPr>
              <w:t xml:space="preserve"> as well as impulsivity, self-esteem, and life quality</w:t>
            </w:r>
          </w:p>
        </w:tc>
        <w:tc>
          <w:tcPr>
            <w:tcW w:w="1727" w:type="pct"/>
            <w:gridSpan w:val="2"/>
          </w:tcPr>
          <w:p w14:paraId="3000183E" w14:textId="64C64410" w:rsidR="00BC2130" w:rsidRPr="00FF536D" w:rsidRDefault="004A22FB" w:rsidP="001140C3">
            <w:pPr>
              <w:rPr>
                <w:rFonts w:ascii="Calibri" w:hAnsi="Calibri" w:cs="Calibri"/>
                <w:sz w:val="18"/>
                <w:szCs w:val="18"/>
              </w:rPr>
            </w:pPr>
            <w:r w:rsidRPr="00FF536D">
              <w:rPr>
                <w:rFonts w:ascii="Calibri" w:hAnsi="Calibri" w:cs="Calibri"/>
                <w:sz w:val="18"/>
                <w:szCs w:val="18"/>
              </w:rPr>
              <w:t>Improve core symptoms and reduce impairments</w:t>
            </w:r>
            <w:r w:rsidR="001140C3" w:rsidRPr="00FF536D">
              <w:rPr>
                <w:rFonts w:ascii="Calibri" w:hAnsi="Calibri" w:cs="Calibri"/>
                <w:sz w:val="18"/>
                <w:szCs w:val="18"/>
              </w:rPr>
              <w:t xml:space="preserve"> </w:t>
            </w:r>
            <w:r w:rsidR="00875B40" w:rsidRPr="00FF536D">
              <w:rPr>
                <w:rFonts w:ascii="Calibri" w:hAnsi="Calibri" w:cs="Calibri"/>
                <w:sz w:val="18"/>
                <w:szCs w:val="18"/>
              </w:rPr>
              <w:t>in</w:t>
            </w:r>
            <w:r w:rsidR="001140C3" w:rsidRPr="00FF536D">
              <w:rPr>
                <w:rFonts w:ascii="Calibri" w:hAnsi="Calibri" w:cs="Calibri"/>
                <w:sz w:val="18"/>
                <w:szCs w:val="18"/>
              </w:rPr>
              <w:t xml:space="preserve"> organization and planning, reducing distractibility, adaptive thinking, dealing with procrastination, building helpful relationship, and review. Booster sessions</w:t>
            </w:r>
            <w:r w:rsidR="006661FC" w:rsidRPr="00FF536D">
              <w:rPr>
                <w:rFonts w:ascii="Calibri" w:hAnsi="Calibri" w:cs="Calibri"/>
                <w:sz w:val="18"/>
                <w:szCs w:val="18"/>
              </w:rPr>
              <w:t xml:space="preserve"> to consolidate skills and address relapse</w:t>
            </w:r>
          </w:p>
        </w:tc>
        <w:tc>
          <w:tcPr>
            <w:tcW w:w="402" w:type="pct"/>
          </w:tcPr>
          <w:p w14:paraId="0EAEDB04" w14:textId="76A0B5B6" w:rsidR="00BC2130" w:rsidRPr="00FF536D" w:rsidRDefault="00263C46" w:rsidP="00BC2130">
            <w:pPr>
              <w:rPr>
                <w:sz w:val="18"/>
                <w:szCs w:val="18"/>
              </w:rPr>
            </w:pPr>
            <w:r w:rsidRPr="00FF536D">
              <w:rPr>
                <w:sz w:val="18"/>
                <w:szCs w:val="18"/>
              </w:rPr>
              <w:t>DSM IV, Barkley, Quay</w:t>
            </w:r>
          </w:p>
        </w:tc>
      </w:tr>
      <w:tr w:rsidR="00FF536D" w:rsidRPr="00FF536D" w14:paraId="4590B596" w14:textId="77777777" w:rsidTr="00DA4C06">
        <w:trPr>
          <w:cantSplit/>
          <w:trHeight w:val="1134"/>
        </w:trPr>
        <w:tc>
          <w:tcPr>
            <w:tcW w:w="635" w:type="pct"/>
          </w:tcPr>
          <w:p w14:paraId="6F3FC8DC" w14:textId="3B0A469D"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t>Kooij</w:t>
            </w:r>
            <w:proofErr w:type="spellEnd"/>
            <w:r w:rsidRPr="00FF536D">
              <w:rPr>
                <w:rFonts w:ascii="Calibri" w:hAnsi="Calibri" w:cs="Calibri"/>
                <w:sz w:val="18"/>
                <w:szCs w:val="18"/>
              </w:rPr>
              <w:t xml:space="preserve"> et al</w:t>
            </w:r>
            <w:r w:rsidR="0052064B" w:rsidRPr="00FF536D">
              <w:rPr>
                <w:rFonts w:ascii="Calibri" w:hAnsi="Calibri" w:cs="Calibri"/>
                <w:sz w:val="18"/>
                <w:szCs w:val="18"/>
              </w:rPr>
              <w:t xml:space="preserve"> 2019</w:t>
            </w:r>
          </w:p>
        </w:tc>
        <w:tc>
          <w:tcPr>
            <w:tcW w:w="376" w:type="pct"/>
            <w:gridSpan w:val="2"/>
          </w:tcPr>
          <w:p w14:paraId="7D098DC3" w14:textId="220E373A" w:rsidR="00BC2130" w:rsidRPr="00FF536D" w:rsidRDefault="00CC2ED7" w:rsidP="00BC2130">
            <w:pPr>
              <w:rPr>
                <w:sz w:val="18"/>
                <w:szCs w:val="18"/>
              </w:rPr>
            </w:pPr>
            <w:r w:rsidRPr="00FF536D">
              <w:rPr>
                <w:sz w:val="18"/>
                <w:szCs w:val="18"/>
              </w:rPr>
              <w:t>Guidance</w:t>
            </w:r>
          </w:p>
        </w:tc>
        <w:tc>
          <w:tcPr>
            <w:tcW w:w="1860" w:type="pct"/>
            <w:gridSpan w:val="2"/>
          </w:tcPr>
          <w:p w14:paraId="6752141A" w14:textId="05E905B4" w:rsidR="00CC2ED7" w:rsidRPr="00FF536D" w:rsidRDefault="00CC2ED7" w:rsidP="00CC2ED7">
            <w:pPr>
              <w:rPr>
                <w:rFonts w:ascii="Calibri" w:hAnsi="Calibri" w:cs="Calibri"/>
                <w:sz w:val="18"/>
                <w:szCs w:val="18"/>
              </w:rPr>
            </w:pPr>
            <w:r w:rsidRPr="00FF536D">
              <w:rPr>
                <w:rFonts w:ascii="Calibri" w:hAnsi="Calibri" w:cs="Calibri"/>
                <w:sz w:val="18"/>
                <w:szCs w:val="18"/>
              </w:rPr>
              <w:t xml:space="preserve">Problems with attention, impulsivity, and hyperactivity, emotional </w:t>
            </w:r>
            <w:proofErr w:type="gramStart"/>
            <w:r w:rsidRPr="00FF536D">
              <w:rPr>
                <w:rFonts w:ascii="Calibri" w:hAnsi="Calibri" w:cs="Calibri"/>
                <w:sz w:val="18"/>
                <w:szCs w:val="18"/>
              </w:rPr>
              <w:t>dysregulation</w:t>
            </w:r>
            <w:proofErr w:type="gramEnd"/>
            <w:r w:rsidRPr="00FF536D">
              <w:rPr>
                <w:rFonts w:ascii="Calibri" w:hAnsi="Calibri" w:cs="Calibri"/>
                <w:sz w:val="18"/>
                <w:szCs w:val="18"/>
              </w:rPr>
              <w:t xml:space="preserve"> and mind-wandering </w:t>
            </w:r>
          </w:p>
          <w:p w14:paraId="72907D21" w14:textId="77777777" w:rsidR="00BC2130" w:rsidRPr="00FF536D" w:rsidRDefault="00BC2130" w:rsidP="00BC2130">
            <w:pPr>
              <w:rPr>
                <w:rFonts w:ascii="Calibri" w:hAnsi="Calibri" w:cs="Calibri"/>
                <w:sz w:val="18"/>
                <w:szCs w:val="18"/>
              </w:rPr>
            </w:pPr>
          </w:p>
        </w:tc>
        <w:tc>
          <w:tcPr>
            <w:tcW w:w="1727" w:type="pct"/>
            <w:gridSpan w:val="2"/>
          </w:tcPr>
          <w:p w14:paraId="2C1D4E9B" w14:textId="0D7F65D5" w:rsidR="00BC2130" w:rsidRPr="00FF536D" w:rsidRDefault="00E6206F" w:rsidP="00BC2130">
            <w:pPr>
              <w:rPr>
                <w:rFonts w:ascii="Calibri" w:hAnsi="Calibri" w:cs="Calibri"/>
                <w:sz w:val="18"/>
                <w:szCs w:val="18"/>
              </w:rPr>
            </w:pPr>
            <w:r w:rsidRPr="00FF536D">
              <w:rPr>
                <w:rFonts w:ascii="Calibri" w:hAnsi="Calibri" w:cs="Calibri"/>
                <w:sz w:val="18"/>
                <w:szCs w:val="18"/>
              </w:rPr>
              <w:t>Psychoeducation</w:t>
            </w:r>
            <w:r w:rsidR="00875B40" w:rsidRPr="00FF536D">
              <w:rPr>
                <w:rFonts w:ascii="Calibri" w:hAnsi="Calibri" w:cs="Calibri"/>
                <w:sz w:val="18"/>
                <w:szCs w:val="18"/>
              </w:rPr>
              <w:t xml:space="preserve">, </w:t>
            </w:r>
            <w:r w:rsidR="009D5B2D" w:rsidRPr="00FF536D">
              <w:rPr>
                <w:rFonts w:ascii="Calibri" w:hAnsi="Calibri" w:cs="Calibri"/>
                <w:sz w:val="18"/>
                <w:szCs w:val="18"/>
              </w:rPr>
              <w:t xml:space="preserve">mutual recognition of lifetime symptoms and impairment, </w:t>
            </w:r>
            <w:r w:rsidR="00F91E0D" w:rsidRPr="00FF536D">
              <w:rPr>
                <w:rFonts w:ascii="Calibri" w:hAnsi="Calibri" w:cs="Calibri"/>
                <w:sz w:val="18"/>
                <w:szCs w:val="18"/>
              </w:rPr>
              <w:t>and</w:t>
            </w:r>
            <w:r w:rsidR="009D5B2D" w:rsidRPr="00FF536D">
              <w:rPr>
                <w:rFonts w:ascii="Calibri" w:hAnsi="Calibri" w:cs="Calibri"/>
                <w:sz w:val="18"/>
                <w:szCs w:val="18"/>
              </w:rPr>
              <w:t xml:space="preserve"> reduc</w:t>
            </w:r>
            <w:r w:rsidR="00F91E0D" w:rsidRPr="00FF536D">
              <w:rPr>
                <w:rFonts w:ascii="Calibri" w:hAnsi="Calibri" w:cs="Calibri"/>
                <w:sz w:val="18"/>
                <w:szCs w:val="18"/>
              </w:rPr>
              <w:t>tion of</w:t>
            </w:r>
            <w:r w:rsidR="009D5B2D" w:rsidRPr="00FF536D">
              <w:rPr>
                <w:rFonts w:ascii="Calibri" w:hAnsi="Calibri" w:cs="Calibri"/>
                <w:sz w:val="18"/>
                <w:szCs w:val="18"/>
              </w:rPr>
              <w:t xml:space="preserve"> stigma and </w:t>
            </w:r>
            <w:r w:rsidR="00E848D0" w:rsidRPr="00FF536D">
              <w:rPr>
                <w:rFonts w:ascii="Calibri" w:hAnsi="Calibri" w:cs="Calibri"/>
                <w:sz w:val="18"/>
                <w:szCs w:val="18"/>
              </w:rPr>
              <w:t xml:space="preserve">self-blame. Coaching </w:t>
            </w:r>
            <w:r w:rsidR="00F91E0D" w:rsidRPr="00FF536D">
              <w:rPr>
                <w:rFonts w:ascii="Calibri" w:hAnsi="Calibri" w:cs="Calibri"/>
                <w:sz w:val="18"/>
                <w:szCs w:val="18"/>
              </w:rPr>
              <w:t xml:space="preserve">for </w:t>
            </w:r>
            <w:r w:rsidR="00E848D0" w:rsidRPr="00FF536D">
              <w:rPr>
                <w:rFonts w:ascii="Calibri" w:hAnsi="Calibri" w:cs="Calibri"/>
                <w:sz w:val="18"/>
                <w:szCs w:val="18"/>
              </w:rPr>
              <w:t>sleep difficulties, anxiety, organisational skills, low self-esteem, depression, relationship issues, and financial problems</w:t>
            </w:r>
            <w:r w:rsidR="00806BCA" w:rsidRPr="00FF536D">
              <w:rPr>
                <w:rFonts w:ascii="Calibri" w:hAnsi="Calibri" w:cs="Calibri"/>
                <w:sz w:val="18"/>
                <w:szCs w:val="18"/>
              </w:rPr>
              <w:t>. Support for low self-esteem or negative experiences due to failure or impulsive behaviour</w:t>
            </w:r>
          </w:p>
        </w:tc>
        <w:tc>
          <w:tcPr>
            <w:tcW w:w="402" w:type="pct"/>
          </w:tcPr>
          <w:p w14:paraId="7B5D4E45" w14:textId="41E13275" w:rsidR="00BC2130" w:rsidRPr="00FF536D" w:rsidRDefault="00CC2ED7" w:rsidP="00BC2130">
            <w:pPr>
              <w:rPr>
                <w:sz w:val="18"/>
                <w:szCs w:val="18"/>
              </w:rPr>
            </w:pPr>
            <w:r w:rsidRPr="00FF536D">
              <w:rPr>
                <w:sz w:val="18"/>
                <w:szCs w:val="18"/>
              </w:rPr>
              <w:t>Barkley, DSM V</w:t>
            </w:r>
          </w:p>
        </w:tc>
      </w:tr>
      <w:tr w:rsidR="00FF536D" w:rsidRPr="00FF536D" w14:paraId="123A02F7" w14:textId="77777777" w:rsidTr="00DA4C06">
        <w:trPr>
          <w:cantSplit/>
          <w:trHeight w:val="1134"/>
        </w:trPr>
        <w:tc>
          <w:tcPr>
            <w:tcW w:w="635" w:type="pct"/>
          </w:tcPr>
          <w:p w14:paraId="67096525" w14:textId="0E1F7E80"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t>Holmefur</w:t>
            </w:r>
            <w:proofErr w:type="spellEnd"/>
            <w:r w:rsidRPr="00FF536D">
              <w:rPr>
                <w:rFonts w:ascii="Calibri" w:hAnsi="Calibri" w:cs="Calibri"/>
                <w:sz w:val="18"/>
                <w:szCs w:val="18"/>
              </w:rPr>
              <w:t xml:space="preserve"> et al</w:t>
            </w:r>
            <w:r w:rsidR="005A600F" w:rsidRPr="00FF536D">
              <w:rPr>
                <w:rFonts w:ascii="Calibri" w:hAnsi="Calibri" w:cs="Calibri"/>
                <w:sz w:val="18"/>
                <w:szCs w:val="18"/>
              </w:rPr>
              <w:t xml:space="preserve"> 2019</w:t>
            </w:r>
          </w:p>
        </w:tc>
        <w:tc>
          <w:tcPr>
            <w:tcW w:w="376" w:type="pct"/>
            <w:gridSpan w:val="2"/>
          </w:tcPr>
          <w:p w14:paraId="6E7A2676" w14:textId="0E00D243" w:rsidR="00BC2130" w:rsidRPr="00FF536D" w:rsidRDefault="00482C65" w:rsidP="00BC2130">
            <w:pPr>
              <w:rPr>
                <w:sz w:val="18"/>
                <w:szCs w:val="18"/>
              </w:rPr>
            </w:pPr>
            <w:r w:rsidRPr="00FF536D">
              <w:rPr>
                <w:sz w:val="18"/>
                <w:szCs w:val="18"/>
              </w:rPr>
              <w:t>Group</w:t>
            </w:r>
          </w:p>
        </w:tc>
        <w:tc>
          <w:tcPr>
            <w:tcW w:w="1860" w:type="pct"/>
            <w:gridSpan w:val="2"/>
          </w:tcPr>
          <w:p w14:paraId="09904047" w14:textId="18CE66E6" w:rsidR="00EF242D" w:rsidRPr="00FF536D" w:rsidRDefault="00CC098C" w:rsidP="00EF242D">
            <w:pPr>
              <w:rPr>
                <w:rFonts w:ascii="Calibri" w:hAnsi="Calibri" w:cs="Calibri"/>
                <w:sz w:val="18"/>
                <w:szCs w:val="18"/>
              </w:rPr>
            </w:pPr>
            <w:r w:rsidRPr="00FF536D">
              <w:rPr>
                <w:rFonts w:ascii="Calibri" w:hAnsi="Calibri" w:cs="Calibri"/>
                <w:sz w:val="18"/>
                <w:szCs w:val="18"/>
              </w:rPr>
              <w:t>Executive dysfunction.</w:t>
            </w:r>
            <w:r w:rsidR="00F04940" w:rsidRPr="00FF536D">
              <w:rPr>
                <w:rFonts w:ascii="Calibri" w:hAnsi="Calibri" w:cs="Calibri"/>
                <w:sz w:val="18"/>
                <w:szCs w:val="18"/>
              </w:rPr>
              <w:t xml:space="preserve"> O</w:t>
            </w:r>
            <w:r w:rsidRPr="00FF536D">
              <w:rPr>
                <w:rFonts w:ascii="Calibri" w:hAnsi="Calibri" w:cs="Calibri"/>
                <w:sz w:val="18"/>
                <w:szCs w:val="18"/>
              </w:rPr>
              <w:t>ften have difficulties finishing tasks on time, and procrastination is common</w:t>
            </w:r>
            <w:r w:rsidR="00F04940" w:rsidRPr="00FF536D">
              <w:rPr>
                <w:rFonts w:ascii="Calibri" w:hAnsi="Calibri" w:cs="Calibri"/>
                <w:sz w:val="18"/>
                <w:szCs w:val="18"/>
              </w:rPr>
              <w:t>.</w:t>
            </w:r>
            <w:r w:rsidR="009B7F79" w:rsidRPr="00FF536D">
              <w:rPr>
                <w:rFonts w:ascii="Calibri" w:hAnsi="Calibri" w:cs="Calibri"/>
                <w:sz w:val="18"/>
                <w:szCs w:val="18"/>
              </w:rPr>
              <w:t xml:space="preserve"> </w:t>
            </w:r>
            <w:r w:rsidR="00865844" w:rsidRPr="00FF536D">
              <w:rPr>
                <w:rFonts w:ascii="Calibri" w:hAnsi="Calibri" w:cs="Calibri"/>
                <w:sz w:val="18"/>
                <w:szCs w:val="18"/>
              </w:rPr>
              <w:t>Unrealistic understanding of time, often related to difficulties with regulation of emotions</w:t>
            </w:r>
          </w:p>
          <w:p w14:paraId="5F227DE4" w14:textId="77777777" w:rsidR="00BC2130" w:rsidRPr="00FF536D" w:rsidRDefault="00BC2130" w:rsidP="00BC2130">
            <w:pPr>
              <w:rPr>
                <w:rFonts w:ascii="Calibri" w:hAnsi="Calibri" w:cs="Calibri"/>
                <w:sz w:val="18"/>
                <w:szCs w:val="18"/>
              </w:rPr>
            </w:pPr>
          </w:p>
        </w:tc>
        <w:tc>
          <w:tcPr>
            <w:tcW w:w="1727" w:type="pct"/>
            <w:gridSpan w:val="2"/>
          </w:tcPr>
          <w:p w14:paraId="49448BF0" w14:textId="701AC158" w:rsidR="00BC2130" w:rsidRPr="00FF536D" w:rsidRDefault="00482C65" w:rsidP="00BC2130">
            <w:pPr>
              <w:rPr>
                <w:rFonts w:ascii="Calibri" w:hAnsi="Calibri" w:cs="Calibri"/>
                <w:sz w:val="18"/>
                <w:szCs w:val="18"/>
              </w:rPr>
            </w:pPr>
            <w:r w:rsidRPr="00FF536D">
              <w:rPr>
                <w:rFonts w:ascii="Calibri" w:hAnsi="Calibri" w:cs="Calibri"/>
                <w:sz w:val="18"/>
                <w:szCs w:val="18"/>
              </w:rPr>
              <w:t xml:space="preserve">Improvements in time management, executive functioning, organisation, daily occupational satisfaction. </w:t>
            </w:r>
            <w:r w:rsidR="00B62059" w:rsidRPr="00FF536D">
              <w:rPr>
                <w:rFonts w:ascii="Calibri" w:hAnsi="Calibri" w:cs="Calibri"/>
                <w:sz w:val="18"/>
                <w:szCs w:val="18"/>
              </w:rPr>
              <w:t>Occupational</w:t>
            </w:r>
            <w:r w:rsidRPr="00FF536D">
              <w:rPr>
                <w:rFonts w:ascii="Calibri" w:hAnsi="Calibri" w:cs="Calibri"/>
                <w:sz w:val="18"/>
                <w:szCs w:val="18"/>
              </w:rPr>
              <w:t xml:space="preserve"> therapy perspective of skill mastery using real tools, regulating emotions, learning that mistakes are integral to the process, and performing homework tasks</w:t>
            </w:r>
          </w:p>
        </w:tc>
        <w:tc>
          <w:tcPr>
            <w:tcW w:w="402" w:type="pct"/>
          </w:tcPr>
          <w:p w14:paraId="65B9568B" w14:textId="31A700A3" w:rsidR="00BC2130" w:rsidRPr="00FF536D" w:rsidRDefault="00EF242D" w:rsidP="00BC2130">
            <w:pPr>
              <w:rPr>
                <w:sz w:val="18"/>
                <w:szCs w:val="18"/>
              </w:rPr>
            </w:pPr>
            <w:r w:rsidRPr="00FF536D">
              <w:rPr>
                <w:sz w:val="18"/>
                <w:szCs w:val="18"/>
              </w:rPr>
              <w:t>Barkley, DSM V</w:t>
            </w:r>
          </w:p>
        </w:tc>
      </w:tr>
      <w:tr w:rsidR="00FF536D" w:rsidRPr="00FF536D" w14:paraId="0A1C2397" w14:textId="77777777" w:rsidTr="00DA4C06">
        <w:trPr>
          <w:cantSplit/>
          <w:trHeight w:val="739"/>
        </w:trPr>
        <w:tc>
          <w:tcPr>
            <w:tcW w:w="635" w:type="pct"/>
          </w:tcPr>
          <w:p w14:paraId="569089DB" w14:textId="6B92B30A"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t>Anastopolous</w:t>
            </w:r>
            <w:proofErr w:type="spellEnd"/>
            <w:r w:rsidRPr="00FF536D">
              <w:rPr>
                <w:rFonts w:ascii="Calibri" w:hAnsi="Calibri" w:cs="Calibri"/>
                <w:sz w:val="18"/>
                <w:szCs w:val="18"/>
              </w:rPr>
              <w:t xml:space="preserve"> et al</w:t>
            </w:r>
            <w:r w:rsidR="005A600F" w:rsidRPr="00FF536D">
              <w:rPr>
                <w:rFonts w:ascii="Calibri" w:hAnsi="Calibri" w:cs="Calibri"/>
                <w:sz w:val="18"/>
                <w:szCs w:val="18"/>
              </w:rPr>
              <w:t xml:space="preserve"> 2020</w:t>
            </w:r>
          </w:p>
        </w:tc>
        <w:tc>
          <w:tcPr>
            <w:tcW w:w="376" w:type="pct"/>
            <w:gridSpan w:val="2"/>
          </w:tcPr>
          <w:p w14:paraId="02058562" w14:textId="6AF9C7FA" w:rsidR="00BC2130" w:rsidRPr="00FF536D" w:rsidRDefault="00E677D4" w:rsidP="00BC2130">
            <w:pPr>
              <w:rPr>
                <w:sz w:val="18"/>
                <w:szCs w:val="18"/>
              </w:rPr>
            </w:pPr>
            <w:r w:rsidRPr="00FF536D">
              <w:rPr>
                <w:sz w:val="18"/>
                <w:szCs w:val="18"/>
              </w:rPr>
              <w:t>Group + mentoring</w:t>
            </w:r>
          </w:p>
        </w:tc>
        <w:tc>
          <w:tcPr>
            <w:tcW w:w="1860" w:type="pct"/>
            <w:gridSpan w:val="2"/>
          </w:tcPr>
          <w:p w14:paraId="28DAA684" w14:textId="76FBF749" w:rsidR="00BC2130" w:rsidRPr="00FF536D" w:rsidRDefault="004A37AD" w:rsidP="00BC2130">
            <w:pPr>
              <w:rPr>
                <w:rFonts w:ascii="Calibri" w:hAnsi="Calibri" w:cs="Calibri"/>
                <w:sz w:val="18"/>
                <w:szCs w:val="18"/>
              </w:rPr>
            </w:pPr>
            <w:r w:rsidRPr="00FF536D">
              <w:rPr>
                <w:rFonts w:ascii="Calibri" w:hAnsi="Calibri" w:cs="Calibri"/>
                <w:sz w:val="18"/>
                <w:szCs w:val="18"/>
              </w:rPr>
              <w:t>Inattention, hyperactivity-impulsivity; self-regulation deficits, executive function deficits, Chronicity</w:t>
            </w:r>
          </w:p>
        </w:tc>
        <w:tc>
          <w:tcPr>
            <w:tcW w:w="1727" w:type="pct"/>
            <w:gridSpan w:val="2"/>
          </w:tcPr>
          <w:p w14:paraId="6732EC59" w14:textId="46362F7B" w:rsidR="004A37AD" w:rsidRPr="00FF536D" w:rsidRDefault="00F93E67" w:rsidP="00BC2130">
            <w:pPr>
              <w:rPr>
                <w:rFonts w:ascii="Calibri" w:hAnsi="Calibri" w:cs="Calibri"/>
                <w:sz w:val="18"/>
                <w:szCs w:val="18"/>
              </w:rPr>
            </w:pPr>
            <w:r w:rsidRPr="00FF536D">
              <w:rPr>
                <w:rFonts w:ascii="Calibri" w:hAnsi="Calibri" w:cs="Calibri"/>
                <w:sz w:val="18"/>
                <w:szCs w:val="18"/>
              </w:rPr>
              <w:t>Intensive psychoeducation, EF (Goal setting, organisation, time management), CBT for maladaptive thinking, depression and anxiety, academic performance, social performance, treatment adherence</w:t>
            </w:r>
          </w:p>
        </w:tc>
        <w:tc>
          <w:tcPr>
            <w:tcW w:w="402" w:type="pct"/>
          </w:tcPr>
          <w:p w14:paraId="27A1ED5F" w14:textId="4B1B34A9" w:rsidR="00BC2130" w:rsidRPr="00FF536D" w:rsidRDefault="00281068" w:rsidP="00BC2130">
            <w:pPr>
              <w:rPr>
                <w:sz w:val="18"/>
                <w:szCs w:val="18"/>
              </w:rPr>
            </w:pPr>
            <w:r w:rsidRPr="00FF536D">
              <w:rPr>
                <w:sz w:val="18"/>
                <w:szCs w:val="18"/>
              </w:rPr>
              <w:t>Barkley, DSM V</w:t>
            </w:r>
          </w:p>
        </w:tc>
      </w:tr>
      <w:tr w:rsidR="00FF536D" w:rsidRPr="00FF536D" w14:paraId="1589E57D" w14:textId="77777777" w:rsidTr="00DA4C06">
        <w:trPr>
          <w:cantSplit/>
          <w:trHeight w:val="834"/>
        </w:trPr>
        <w:tc>
          <w:tcPr>
            <w:tcW w:w="635" w:type="pct"/>
          </w:tcPr>
          <w:p w14:paraId="02514905" w14:textId="277E96B2" w:rsidR="00BC2130" w:rsidRPr="00FF536D" w:rsidRDefault="00BC2130" w:rsidP="00BC2130">
            <w:pPr>
              <w:rPr>
                <w:rFonts w:ascii="Calibri" w:hAnsi="Calibri" w:cs="Calibri"/>
                <w:sz w:val="18"/>
                <w:szCs w:val="18"/>
              </w:rPr>
            </w:pPr>
            <w:proofErr w:type="spellStart"/>
            <w:r w:rsidRPr="00FF536D">
              <w:rPr>
                <w:rFonts w:ascii="Calibri" w:hAnsi="Calibri" w:cs="Calibri"/>
                <w:sz w:val="18"/>
                <w:szCs w:val="18"/>
              </w:rPr>
              <w:lastRenderedPageBreak/>
              <w:t>Cherkasova</w:t>
            </w:r>
            <w:proofErr w:type="spellEnd"/>
            <w:r w:rsidRPr="00FF536D">
              <w:rPr>
                <w:rFonts w:ascii="Calibri" w:hAnsi="Calibri" w:cs="Calibri"/>
                <w:sz w:val="18"/>
                <w:szCs w:val="18"/>
              </w:rPr>
              <w:t xml:space="preserve"> et</w:t>
            </w:r>
            <w:r w:rsidR="005A600F" w:rsidRPr="00FF536D">
              <w:rPr>
                <w:rFonts w:ascii="Calibri" w:hAnsi="Calibri" w:cs="Calibri"/>
                <w:sz w:val="18"/>
                <w:szCs w:val="18"/>
              </w:rPr>
              <w:t xml:space="preserve"> 2020</w:t>
            </w:r>
          </w:p>
        </w:tc>
        <w:tc>
          <w:tcPr>
            <w:tcW w:w="376" w:type="pct"/>
            <w:gridSpan w:val="2"/>
          </w:tcPr>
          <w:p w14:paraId="036AE33E" w14:textId="3A11DE94" w:rsidR="00BC2130" w:rsidRPr="00FF536D" w:rsidRDefault="00C34997" w:rsidP="00BC2130">
            <w:pPr>
              <w:rPr>
                <w:sz w:val="18"/>
                <w:szCs w:val="18"/>
              </w:rPr>
            </w:pPr>
            <w:r w:rsidRPr="00FF536D">
              <w:rPr>
                <w:sz w:val="18"/>
                <w:szCs w:val="18"/>
              </w:rPr>
              <w:t>Group + coaching</w:t>
            </w:r>
          </w:p>
        </w:tc>
        <w:tc>
          <w:tcPr>
            <w:tcW w:w="1860" w:type="pct"/>
            <w:gridSpan w:val="2"/>
          </w:tcPr>
          <w:p w14:paraId="369C6B43" w14:textId="1141AAD8" w:rsidR="00BC2130" w:rsidRPr="00FF536D" w:rsidRDefault="00AC511C" w:rsidP="00D16BE1">
            <w:pPr>
              <w:rPr>
                <w:rFonts w:ascii="Calibri" w:hAnsi="Calibri" w:cs="Calibri"/>
                <w:sz w:val="18"/>
                <w:szCs w:val="18"/>
              </w:rPr>
            </w:pPr>
            <w:r w:rsidRPr="00FF536D">
              <w:rPr>
                <w:rFonts w:ascii="Calibri" w:hAnsi="Calibri" w:cs="Calibri"/>
                <w:sz w:val="18"/>
                <w:szCs w:val="18"/>
              </w:rPr>
              <w:t xml:space="preserve">Marked impairments in </w:t>
            </w:r>
            <w:r w:rsidR="00FA568A" w:rsidRPr="00FF536D">
              <w:rPr>
                <w:rFonts w:ascii="Calibri" w:hAnsi="Calibri" w:cs="Calibri"/>
                <w:sz w:val="18"/>
                <w:szCs w:val="18"/>
              </w:rPr>
              <w:t>EF</w:t>
            </w:r>
            <w:r w:rsidR="00440C69" w:rsidRPr="00FF536D">
              <w:rPr>
                <w:rFonts w:ascii="Calibri" w:hAnsi="Calibri" w:cs="Calibri"/>
                <w:sz w:val="18"/>
                <w:szCs w:val="18"/>
              </w:rPr>
              <w:t>, long term goal attainment</w:t>
            </w:r>
            <w:r w:rsidR="00ED208E" w:rsidRPr="00FF536D">
              <w:rPr>
                <w:rFonts w:ascii="Calibri" w:hAnsi="Calibri" w:cs="Calibri"/>
                <w:sz w:val="18"/>
                <w:szCs w:val="18"/>
              </w:rPr>
              <w:t xml:space="preserve"> and impulse control, plus </w:t>
            </w:r>
            <w:r w:rsidRPr="00FF536D">
              <w:rPr>
                <w:rFonts w:ascii="Calibri" w:hAnsi="Calibri" w:cs="Calibri"/>
                <w:sz w:val="18"/>
                <w:szCs w:val="18"/>
              </w:rPr>
              <w:t>key areas of daily functioning, such as occupational, social, and family functioning, as well as psychiatric comorbidity</w:t>
            </w:r>
          </w:p>
        </w:tc>
        <w:tc>
          <w:tcPr>
            <w:tcW w:w="1727" w:type="pct"/>
            <w:gridSpan w:val="2"/>
          </w:tcPr>
          <w:p w14:paraId="29CBBA7B" w14:textId="6DF3DD05" w:rsidR="00BC2130" w:rsidRPr="00FF536D" w:rsidRDefault="00FA568A" w:rsidP="00BC2130">
            <w:pPr>
              <w:rPr>
                <w:rFonts w:ascii="Calibri" w:hAnsi="Calibri" w:cs="Calibri"/>
                <w:sz w:val="18"/>
                <w:szCs w:val="18"/>
              </w:rPr>
            </w:pPr>
            <w:r w:rsidRPr="00FF536D">
              <w:rPr>
                <w:rFonts w:ascii="Calibri" w:hAnsi="Calibri" w:cs="Calibri"/>
                <w:sz w:val="18"/>
                <w:szCs w:val="18"/>
              </w:rPr>
              <w:t>Strategies</w:t>
            </w:r>
            <w:r w:rsidR="00A02ADC" w:rsidRPr="00FF536D">
              <w:rPr>
                <w:rFonts w:ascii="Calibri" w:hAnsi="Calibri" w:cs="Calibri"/>
                <w:sz w:val="18"/>
                <w:szCs w:val="18"/>
              </w:rPr>
              <w:t xml:space="preserve"> for remediating functional deficits via b</w:t>
            </w:r>
            <w:r w:rsidR="00D16BE1" w:rsidRPr="00FF536D">
              <w:rPr>
                <w:rFonts w:ascii="Calibri" w:hAnsi="Calibri" w:cs="Calibri"/>
                <w:sz w:val="18"/>
                <w:szCs w:val="18"/>
              </w:rPr>
              <w:t>ehavioural compensation (organization, planning, time management strategies); Cognitive approaches to maladaptive thinking due to repeated failures</w:t>
            </w:r>
            <w:r w:rsidRPr="00FF536D">
              <w:rPr>
                <w:rFonts w:ascii="Calibri" w:hAnsi="Calibri" w:cs="Calibri"/>
                <w:sz w:val="18"/>
                <w:szCs w:val="18"/>
              </w:rPr>
              <w:t xml:space="preserve"> contributing </w:t>
            </w:r>
            <w:r w:rsidR="00D16BE1" w:rsidRPr="00FF536D">
              <w:rPr>
                <w:rFonts w:ascii="Calibri" w:hAnsi="Calibri" w:cs="Calibri"/>
                <w:sz w:val="18"/>
                <w:szCs w:val="18"/>
              </w:rPr>
              <w:t xml:space="preserve">to maladaptive behaviours </w:t>
            </w:r>
          </w:p>
        </w:tc>
        <w:tc>
          <w:tcPr>
            <w:tcW w:w="402" w:type="pct"/>
          </w:tcPr>
          <w:p w14:paraId="07BDC060" w14:textId="2F852B1B" w:rsidR="00BC2130" w:rsidRPr="00FF536D" w:rsidRDefault="00A675A9" w:rsidP="00BC2130">
            <w:pPr>
              <w:rPr>
                <w:sz w:val="18"/>
                <w:szCs w:val="18"/>
              </w:rPr>
            </w:pPr>
            <w:r w:rsidRPr="00FF536D">
              <w:rPr>
                <w:sz w:val="18"/>
                <w:szCs w:val="18"/>
              </w:rPr>
              <w:t>Barkley</w:t>
            </w:r>
          </w:p>
        </w:tc>
      </w:tr>
      <w:tr w:rsidR="00FF536D" w:rsidRPr="00FF536D" w14:paraId="7796961A" w14:textId="77777777" w:rsidTr="00DA4C06">
        <w:trPr>
          <w:cantSplit/>
          <w:trHeight w:val="805"/>
        </w:trPr>
        <w:tc>
          <w:tcPr>
            <w:tcW w:w="635" w:type="pct"/>
          </w:tcPr>
          <w:p w14:paraId="6635B23E" w14:textId="3417C1DA" w:rsidR="00BC2130" w:rsidRPr="00FF536D" w:rsidRDefault="00BC2130" w:rsidP="00BC2130">
            <w:pPr>
              <w:rPr>
                <w:rFonts w:ascii="Calibri" w:hAnsi="Calibri" w:cs="Calibri"/>
                <w:sz w:val="18"/>
                <w:szCs w:val="18"/>
              </w:rPr>
            </w:pPr>
            <w:r w:rsidRPr="00FF536D">
              <w:rPr>
                <w:rFonts w:ascii="Calibri" w:hAnsi="Calibri" w:cs="Calibri"/>
                <w:sz w:val="18"/>
                <w:szCs w:val="18"/>
              </w:rPr>
              <w:t>Van der Oord et al</w:t>
            </w:r>
            <w:r w:rsidR="005A600F" w:rsidRPr="00FF536D">
              <w:rPr>
                <w:rFonts w:ascii="Calibri" w:hAnsi="Calibri" w:cs="Calibri"/>
                <w:sz w:val="18"/>
                <w:szCs w:val="18"/>
              </w:rPr>
              <w:t xml:space="preserve"> 2020</w:t>
            </w:r>
          </w:p>
        </w:tc>
        <w:tc>
          <w:tcPr>
            <w:tcW w:w="376" w:type="pct"/>
            <w:gridSpan w:val="2"/>
          </w:tcPr>
          <w:p w14:paraId="3503D974" w14:textId="362F90E2" w:rsidR="00BC2130" w:rsidRPr="00FF536D" w:rsidRDefault="005359B5" w:rsidP="00BC2130">
            <w:pPr>
              <w:rPr>
                <w:sz w:val="18"/>
                <w:szCs w:val="18"/>
              </w:rPr>
            </w:pPr>
            <w:r w:rsidRPr="00FF536D">
              <w:rPr>
                <w:sz w:val="18"/>
                <w:szCs w:val="18"/>
              </w:rPr>
              <w:t>Individual</w:t>
            </w:r>
          </w:p>
        </w:tc>
        <w:tc>
          <w:tcPr>
            <w:tcW w:w="1860" w:type="pct"/>
            <w:gridSpan w:val="2"/>
          </w:tcPr>
          <w:p w14:paraId="4AC5135B" w14:textId="6FABE649" w:rsidR="00423603" w:rsidRPr="00FF536D" w:rsidRDefault="00423603" w:rsidP="00423603">
            <w:pPr>
              <w:rPr>
                <w:rFonts w:ascii="Calibri" w:hAnsi="Calibri" w:cs="Calibri"/>
                <w:sz w:val="18"/>
                <w:szCs w:val="18"/>
              </w:rPr>
            </w:pPr>
            <w:r w:rsidRPr="00FF536D">
              <w:rPr>
                <w:rFonts w:ascii="Calibri" w:hAnsi="Calibri" w:cs="Calibri"/>
                <w:sz w:val="18"/>
                <w:szCs w:val="18"/>
              </w:rPr>
              <w:t xml:space="preserve">Self-regulation, transition period, executive function (planning </w:t>
            </w:r>
            <w:r w:rsidR="009A0DA3" w:rsidRPr="00FF536D">
              <w:rPr>
                <w:rFonts w:ascii="Calibri" w:hAnsi="Calibri" w:cs="Calibri"/>
                <w:sz w:val="18"/>
                <w:szCs w:val="18"/>
              </w:rPr>
              <w:t xml:space="preserve">and </w:t>
            </w:r>
            <w:r w:rsidRPr="00FF536D">
              <w:rPr>
                <w:rFonts w:ascii="Calibri" w:hAnsi="Calibri" w:cs="Calibri"/>
                <w:sz w:val="18"/>
                <w:szCs w:val="18"/>
              </w:rPr>
              <w:t xml:space="preserve">motivational deficits, reward deficits, delay aversion) </w:t>
            </w:r>
          </w:p>
          <w:p w14:paraId="6FBA0450" w14:textId="77777777" w:rsidR="00BC2130" w:rsidRPr="00FF536D" w:rsidRDefault="00BC2130" w:rsidP="00BC2130">
            <w:pPr>
              <w:rPr>
                <w:rFonts w:ascii="Calibri" w:hAnsi="Calibri" w:cs="Calibri"/>
                <w:sz w:val="18"/>
                <w:szCs w:val="18"/>
              </w:rPr>
            </w:pPr>
          </w:p>
        </w:tc>
        <w:tc>
          <w:tcPr>
            <w:tcW w:w="1727" w:type="pct"/>
            <w:gridSpan w:val="2"/>
          </w:tcPr>
          <w:p w14:paraId="4E4474B6" w14:textId="1F2EC19E" w:rsidR="00BC2130" w:rsidRPr="00FF536D" w:rsidRDefault="006E1F17" w:rsidP="00BC2130">
            <w:pPr>
              <w:rPr>
                <w:rFonts w:ascii="Calibri" w:hAnsi="Calibri" w:cs="Calibri"/>
                <w:sz w:val="18"/>
                <w:szCs w:val="18"/>
              </w:rPr>
            </w:pPr>
            <w:r w:rsidRPr="00FF536D">
              <w:rPr>
                <w:rFonts w:ascii="Calibri" w:hAnsi="Calibri" w:cs="Calibri"/>
                <w:sz w:val="18"/>
                <w:szCs w:val="18"/>
              </w:rPr>
              <w:t>Improvement in academic functioning</w:t>
            </w:r>
            <w:r w:rsidR="00FA568A" w:rsidRPr="00FF536D">
              <w:rPr>
                <w:rFonts w:ascii="Calibri" w:hAnsi="Calibri" w:cs="Calibri"/>
                <w:sz w:val="18"/>
                <w:szCs w:val="18"/>
              </w:rPr>
              <w:t xml:space="preserve">, </w:t>
            </w:r>
            <w:r w:rsidRPr="00FF536D">
              <w:rPr>
                <w:rFonts w:ascii="Calibri" w:hAnsi="Calibri" w:cs="Calibri"/>
                <w:sz w:val="18"/>
                <w:szCs w:val="18"/>
              </w:rPr>
              <w:t xml:space="preserve">comorbid </w:t>
            </w:r>
            <w:proofErr w:type="gramStart"/>
            <w:r w:rsidRPr="00FF536D">
              <w:rPr>
                <w:rFonts w:ascii="Calibri" w:hAnsi="Calibri" w:cs="Calibri"/>
                <w:sz w:val="18"/>
                <w:szCs w:val="18"/>
              </w:rPr>
              <w:t>symptoms</w:t>
            </w:r>
            <w:proofErr w:type="gramEnd"/>
            <w:r w:rsidRPr="00FF536D">
              <w:rPr>
                <w:rFonts w:ascii="Calibri" w:hAnsi="Calibri" w:cs="Calibri"/>
                <w:sz w:val="18"/>
                <w:szCs w:val="18"/>
              </w:rPr>
              <w:t xml:space="preserve"> and planning-related difficulties</w:t>
            </w:r>
            <w:r w:rsidR="00D555C2" w:rsidRPr="00FF536D">
              <w:rPr>
                <w:rFonts w:ascii="Calibri" w:hAnsi="Calibri" w:cs="Calibri"/>
                <w:sz w:val="18"/>
                <w:szCs w:val="18"/>
              </w:rPr>
              <w:t xml:space="preserve">. Psychoeducation, personal goal setting, planning, study skills &amp; distraction management, </w:t>
            </w:r>
            <w:proofErr w:type="gramStart"/>
            <w:r w:rsidR="00D555C2" w:rsidRPr="00FF536D">
              <w:rPr>
                <w:rFonts w:ascii="Calibri" w:hAnsi="Calibri" w:cs="Calibri"/>
                <w:sz w:val="18"/>
                <w:szCs w:val="18"/>
              </w:rPr>
              <w:t>evaluation</w:t>
            </w:r>
            <w:proofErr w:type="gramEnd"/>
            <w:r w:rsidR="00D555C2" w:rsidRPr="00FF536D">
              <w:rPr>
                <w:rFonts w:ascii="Calibri" w:hAnsi="Calibri" w:cs="Calibri"/>
                <w:sz w:val="18"/>
                <w:szCs w:val="18"/>
              </w:rPr>
              <w:t xml:space="preserve"> </w:t>
            </w:r>
            <w:r w:rsidR="009A0DA3" w:rsidRPr="00FF536D">
              <w:rPr>
                <w:rFonts w:ascii="Calibri" w:hAnsi="Calibri" w:cs="Calibri"/>
                <w:sz w:val="18"/>
                <w:szCs w:val="18"/>
              </w:rPr>
              <w:t>and</w:t>
            </w:r>
            <w:r w:rsidR="00D555C2" w:rsidRPr="00FF536D">
              <w:rPr>
                <w:rFonts w:ascii="Calibri" w:hAnsi="Calibri" w:cs="Calibri"/>
                <w:sz w:val="18"/>
                <w:szCs w:val="18"/>
              </w:rPr>
              <w:t xml:space="preserve"> repetition.</w:t>
            </w:r>
          </w:p>
        </w:tc>
        <w:tc>
          <w:tcPr>
            <w:tcW w:w="402" w:type="pct"/>
          </w:tcPr>
          <w:p w14:paraId="333E4981" w14:textId="00DF4F3C" w:rsidR="00BC2130" w:rsidRPr="00FF536D" w:rsidRDefault="005359B5" w:rsidP="00BC2130">
            <w:pPr>
              <w:rPr>
                <w:sz w:val="18"/>
                <w:szCs w:val="18"/>
              </w:rPr>
            </w:pPr>
            <w:r w:rsidRPr="00FF536D">
              <w:rPr>
                <w:sz w:val="18"/>
                <w:szCs w:val="18"/>
              </w:rPr>
              <w:t>DSM IV</w:t>
            </w:r>
            <w:r w:rsidR="006B5F49" w:rsidRPr="00FF536D">
              <w:rPr>
                <w:sz w:val="18"/>
                <w:szCs w:val="18"/>
              </w:rPr>
              <w:t>, Bark</w:t>
            </w:r>
            <w:r w:rsidR="0053605C" w:rsidRPr="00FF536D">
              <w:rPr>
                <w:sz w:val="18"/>
                <w:szCs w:val="18"/>
              </w:rPr>
              <w:t>ley</w:t>
            </w:r>
          </w:p>
        </w:tc>
      </w:tr>
      <w:tr w:rsidR="00FF536D" w:rsidRPr="00FF536D" w14:paraId="79B97386" w14:textId="77777777" w:rsidTr="009A0DA3">
        <w:trPr>
          <w:cantSplit/>
          <w:trHeight w:val="293"/>
        </w:trPr>
        <w:tc>
          <w:tcPr>
            <w:tcW w:w="5000" w:type="pct"/>
            <w:gridSpan w:val="8"/>
            <w:tcBorders>
              <w:top w:val="nil"/>
              <w:left w:val="nil"/>
              <w:bottom w:val="nil"/>
              <w:right w:val="nil"/>
            </w:tcBorders>
          </w:tcPr>
          <w:p w14:paraId="193936C2" w14:textId="77777777" w:rsidR="00DA4C06" w:rsidRPr="00FF536D" w:rsidRDefault="00DA4C06" w:rsidP="000A4301">
            <w:pPr>
              <w:rPr>
                <w:b/>
                <w:bCs/>
                <w:sz w:val="18"/>
                <w:szCs w:val="18"/>
              </w:rPr>
            </w:pPr>
          </w:p>
          <w:p w14:paraId="5FB9E600" w14:textId="3F72266F" w:rsidR="00C747BD" w:rsidRPr="00FF536D" w:rsidRDefault="00C747BD" w:rsidP="000A4301">
            <w:pPr>
              <w:rPr>
                <w:b/>
                <w:bCs/>
                <w:sz w:val="18"/>
                <w:szCs w:val="18"/>
              </w:rPr>
            </w:pPr>
            <w:r w:rsidRPr="00FF536D">
              <w:rPr>
                <w:b/>
                <w:bCs/>
                <w:sz w:val="18"/>
                <w:szCs w:val="18"/>
              </w:rPr>
              <w:t xml:space="preserve">Table </w:t>
            </w:r>
            <w:r w:rsidR="00CC0D3C" w:rsidRPr="00FF536D">
              <w:rPr>
                <w:b/>
                <w:bCs/>
                <w:sz w:val="18"/>
                <w:szCs w:val="18"/>
              </w:rPr>
              <w:t>1</w:t>
            </w:r>
            <w:r w:rsidRPr="00FF536D">
              <w:rPr>
                <w:b/>
                <w:bCs/>
                <w:sz w:val="18"/>
                <w:szCs w:val="18"/>
              </w:rPr>
              <w:t>: Analysis of Cognitive Behavioural Treatments</w:t>
            </w:r>
          </w:p>
        </w:tc>
      </w:tr>
      <w:tr w:rsidR="00FF536D" w:rsidRPr="00FF536D" w14:paraId="11D7C874" w14:textId="77777777" w:rsidTr="003C5135">
        <w:trPr>
          <w:cantSplit/>
          <w:trHeight w:val="181"/>
        </w:trPr>
        <w:tc>
          <w:tcPr>
            <w:tcW w:w="647" w:type="pct"/>
            <w:gridSpan w:val="2"/>
            <w:tcBorders>
              <w:top w:val="nil"/>
              <w:left w:val="nil"/>
              <w:bottom w:val="nil"/>
              <w:right w:val="nil"/>
            </w:tcBorders>
          </w:tcPr>
          <w:p w14:paraId="67F06435" w14:textId="09786301" w:rsidR="001A761F" w:rsidRPr="00FF536D" w:rsidRDefault="001A761F" w:rsidP="003C5135">
            <w:pPr>
              <w:rPr>
                <w:b/>
                <w:bCs/>
                <w:sz w:val="18"/>
                <w:szCs w:val="18"/>
                <w:u w:val="single"/>
              </w:rPr>
            </w:pPr>
            <w:r w:rsidRPr="00FF536D">
              <w:rPr>
                <w:b/>
                <w:bCs/>
                <w:sz w:val="18"/>
                <w:szCs w:val="18"/>
                <w:u w:val="single"/>
              </w:rPr>
              <w:t>Third Wave</w:t>
            </w:r>
          </w:p>
        </w:tc>
        <w:tc>
          <w:tcPr>
            <w:tcW w:w="376" w:type="pct"/>
            <w:gridSpan w:val="2"/>
            <w:tcBorders>
              <w:top w:val="nil"/>
              <w:left w:val="nil"/>
              <w:bottom w:val="nil"/>
              <w:right w:val="nil"/>
            </w:tcBorders>
          </w:tcPr>
          <w:p w14:paraId="0C413ABF" w14:textId="77777777" w:rsidR="001A761F" w:rsidRPr="00FF536D" w:rsidRDefault="001A761F" w:rsidP="000A4301">
            <w:pPr>
              <w:jc w:val="center"/>
              <w:rPr>
                <w:b/>
                <w:bCs/>
                <w:sz w:val="18"/>
                <w:szCs w:val="18"/>
                <w:u w:val="single"/>
              </w:rPr>
            </w:pPr>
          </w:p>
        </w:tc>
        <w:tc>
          <w:tcPr>
            <w:tcW w:w="1848" w:type="pct"/>
            <w:tcBorders>
              <w:top w:val="nil"/>
              <w:left w:val="nil"/>
              <w:bottom w:val="nil"/>
              <w:right w:val="nil"/>
            </w:tcBorders>
          </w:tcPr>
          <w:p w14:paraId="3D775DAB" w14:textId="77777777" w:rsidR="001A761F" w:rsidRPr="00FF536D" w:rsidRDefault="001A761F" w:rsidP="000A4301">
            <w:pPr>
              <w:jc w:val="center"/>
              <w:rPr>
                <w:b/>
                <w:bCs/>
                <w:sz w:val="18"/>
                <w:szCs w:val="18"/>
                <w:u w:val="single"/>
              </w:rPr>
            </w:pPr>
          </w:p>
        </w:tc>
        <w:tc>
          <w:tcPr>
            <w:tcW w:w="1712" w:type="pct"/>
            <w:tcBorders>
              <w:top w:val="nil"/>
              <w:left w:val="nil"/>
              <w:bottom w:val="nil"/>
              <w:right w:val="nil"/>
            </w:tcBorders>
          </w:tcPr>
          <w:p w14:paraId="27515060" w14:textId="77777777" w:rsidR="001A761F" w:rsidRPr="00FF536D" w:rsidRDefault="001A761F" w:rsidP="000A4301">
            <w:pPr>
              <w:jc w:val="center"/>
              <w:rPr>
                <w:b/>
                <w:bCs/>
                <w:sz w:val="18"/>
                <w:szCs w:val="18"/>
                <w:u w:val="single"/>
              </w:rPr>
            </w:pPr>
          </w:p>
        </w:tc>
        <w:tc>
          <w:tcPr>
            <w:tcW w:w="417" w:type="pct"/>
            <w:gridSpan w:val="2"/>
            <w:tcBorders>
              <w:top w:val="nil"/>
              <w:left w:val="nil"/>
              <w:bottom w:val="nil"/>
              <w:right w:val="nil"/>
            </w:tcBorders>
          </w:tcPr>
          <w:p w14:paraId="758531E3" w14:textId="77777777" w:rsidR="001A761F" w:rsidRPr="00FF536D" w:rsidRDefault="001A761F" w:rsidP="000A4301">
            <w:pPr>
              <w:jc w:val="center"/>
              <w:rPr>
                <w:b/>
                <w:bCs/>
                <w:sz w:val="18"/>
                <w:szCs w:val="18"/>
                <w:u w:val="single"/>
              </w:rPr>
            </w:pPr>
          </w:p>
        </w:tc>
      </w:tr>
      <w:tr w:rsidR="00FF536D" w:rsidRPr="00FF536D" w14:paraId="07E6A314" w14:textId="77777777" w:rsidTr="00DA4C06">
        <w:trPr>
          <w:cantSplit/>
          <w:trHeight w:val="425"/>
        </w:trPr>
        <w:tc>
          <w:tcPr>
            <w:tcW w:w="647" w:type="pct"/>
            <w:gridSpan w:val="2"/>
            <w:tcBorders>
              <w:top w:val="nil"/>
              <w:left w:val="nil"/>
              <w:bottom w:val="nil"/>
              <w:right w:val="nil"/>
            </w:tcBorders>
          </w:tcPr>
          <w:p w14:paraId="5A91E09A" w14:textId="77777777" w:rsidR="00C747BD" w:rsidRPr="00FF536D" w:rsidRDefault="00C747BD" w:rsidP="000A4301">
            <w:pPr>
              <w:jc w:val="center"/>
              <w:rPr>
                <w:b/>
                <w:bCs/>
                <w:sz w:val="18"/>
                <w:szCs w:val="18"/>
                <w:u w:val="single"/>
              </w:rPr>
            </w:pPr>
            <w:r w:rsidRPr="00FF536D">
              <w:rPr>
                <w:b/>
                <w:bCs/>
                <w:sz w:val="18"/>
                <w:szCs w:val="18"/>
                <w:u w:val="single"/>
              </w:rPr>
              <w:t>Author/Date</w:t>
            </w:r>
          </w:p>
        </w:tc>
        <w:tc>
          <w:tcPr>
            <w:tcW w:w="376" w:type="pct"/>
            <w:gridSpan w:val="2"/>
            <w:tcBorders>
              <w:top w:val="nil"/>
              <w:left w:val="nil"/>
              <w:bottom w:val="nil"/>
              <w:right w:val="nil"/>
            </w:tcBorders>
          </w:tcPr>
          <w:p w14:paraId="296256C7" w14:textId="77777777" w:rsidR="00C747BD" w:rsidRPr="00FF536D" w:rsidRDefault="00C747BD" w:rsidP="000A4301">
            <w:pPr>
              <w:jc w:val="center"/>
              <w:rPr>
                <w:b/>
                <w:bCs/>
                <w:sz w:val="18"/>
                <w:szCs w:val="18"/>
                <w:u w:val="single"/>
              </w:rPr>
            </w:pPr>
            <w:r w:rsidRPr="00FF536D">
              <w:rPr>
                <w:b/>
                <w:bCs/>
                <w:sz w:val="18"/>
                <w:szCs w:val="18"/>
                <w:u w:val="single"/>
              </w:rPr>
              <w:t>Intervention Style</w:t>
            </w:r>
          </w:p>
        </w:tc>
        <w:tc>
          <w:tcPr>
            <w:tcW w:w="1848" w:type="pct"/>
            <w:tcBorders>
              <w:top w:val="nil"/>
              <w:left w:val="nil"/>
              <w:bottom w:val="nil"/>
              <w:right w:val="nil"/>
            </w:tcBorders>
          </w:tcPr>
          <w:p w14:paraId="3CA7DA2C" w14:textId="77777777" w:rsidR="00C747BD" w:rsidRPr="00FF536D" w:rsidRDefault="00C747BD" w:rsidP="000A4301">
            <w:pPr>
              <w:jc w:val="center"/>
              <w:rPr>
                <w:b/>
                <w:bCs/>
                <w:sz w:val="18"/>
                <w:szCs w:val="18"/>
                <w:u w:val="single"/>
              </w:rPr>
            </w:pPr>
            <w:r w:rsidRPr="00FF536D">
              <w:rPr>
                <w:b/>
                <w:bCs/>
                <w:sz w:val="18"/>
                <w:szCs w:val="18"/>
                <w:u w:val="single"/>
              </w:rPr>
              <w:t>Characterisation</w:t>
            </w:r>
          </w:p>
        </w:tc>
        <w:tc>
          <w:tcPr>
            <w:tcW w:w="1712" w:type="pct"/>
            <w:tcBorders>
              <w:top w:val="nil"/>
              <w:left w:val="nil"/>
              <w:bottom w:val="nil"/>
              <w:right w:val="nil"/>
            </w:tcBorders>
          </w:tcPr>
          <w:p w14:paraId="0E69A793" w14:textId="77777777" w:rsidR="00C747BD" w:rsidRPr="00FF536D" w:rsidRDefault="00C747BD" w:rsidP="000A4301">
            <w:pPr>
              <w:jc w:val="center"/>
              <w:rPr>
                <w:b/>
                <w:bCs/>
                <w:sz w:val="18"/>
                <w:szCs w:val="18"/>
                <w:u w:val="single"/>
              </w:rPr>
            </w:pPr>
            <w:r w:rsidRPr="00FF536D">
              <w:rPr>
                <w:b/>
                <w:bCs/>
                <w:sz w:val="18"/>
                <w:szCs w:val="18"/>
                <w:u w:val="single"/>
              </w:rPr>
              <w:t>Aims/Outcomes</w:t>
            </w:r>
          </w:p>
        </w:tc>
        <w:tc>
          <w:tcPr>
            <w:tcW w:w="417" w:type="pct"/>
            <w:gridSpan w:val="2"/>
            <w:tcBorders>
              <w:top w:val="nil"/>
              <w:left w:val="nil"/>
              <w:bottom w:val="nil"/>
              <w:right w:val="nil"/>
            </w:tcBorders>
          </w:tcPr>
          <w:p w14:paraId="064E60DD" w14:textId="77777777" w:rsidR="00C747BD" w:rsidRPr="00FF536D" w:rsidRDefault="00C747BD" w:rsidP="000A4301">
            <w:pPr>
              <w:jc w:val="center"/>
              <w:rPr>
                <w:b/>
                <w:bCs/>
                <w:sz w:val="18"/>
                <w:szCs w:val="18"/>
                <w:u w:val="single"/>
              </w:rPr>
            </w:pPr>
            <w:r w:rsidRPr="00FF536D">
              <w:rPr>
                <w:b/>
                <w:bCs/>
                <w:sz w:val="18"/>
                <w:szCs w:val="18"/>
                <w:u w:val="single"/>
              </w:rPr>
              <w:t>Theory</w:t>
            </w:r>
          </w:p>
        </w:tc>
      </w:tr>
      <w:tr w:rsidR="00FF536D" w:rsidRPr="00FF536D" w14:paraId="0EFC4C8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BBBFD7C" w14:textId="5AC338CD" w:rsidR="00CB62BD" w:rsidRPr="00FF536D" w:rsidRDefault="00CB62BD" w:rsidP="00CB62BD">
            <w:pPr>
              <w:rPr>
                <w:sz w:val="18"/>
                <w:szCs w:val="18"/>
              </w:rPr>
            </w:pPr>
            <w:r w:rsidRPr="00FF536D">
              <w:rPr>
                <w:rFonts w:ascii="Calibri" w:hAnsi="Calibri" w:cs="Calibri"/>
                <w:sz w:val="18"/>
                <w:szCs w:val="18"/>
              </w:rPr>
              <w:t>Wasserstein &amp; Lynn</w:t>
            </w:r>
            <w:r w:rsidR="00AD1D89" w:rsidRPr="00FF536D">
              <w:rPr>
                <w:rFonts w:ascii="Calibri" w:hAnsi="Calibri" w:cs="Calibri"/>
                <w:sz w:val="18"/>
                <w:szCs w:val="18"/>
              </w:rPr>
              <w:t xml:space="preserve"> 2001</w:t>
            </w:r>
          </w:p>
        </w:tc>
        <w:tc>
          <w:tcPr>
            <w:tcW w:w="376" w:type="pct"/>
            <w:gridSpan w:val="2"/>
            <w:tcBorders>
              <w:top w:val="single" w:sz="4" w:space="0" w:color="auto"/>
              <w:left w:val="single" w:sz="4" w:space="0" w:color="auto"/>
              <w:bottom w:val="single" w:sz="4" w:space="0" w:color="auto"/>
              <w:right w:val="single" w:sz="4" w:space="0" w:color="auto"/>
            </w:tcBorders>
          </w:tcPr>
          <w:p w14:paraId="25F87CE7" w14:textId="59C84D94" w:rsidR="00CB62BD" w:rsidRPr="00FF536D" w:rsidRDefault="00E862F4" w:rsidP="00CB62BD">
            <w:pPr>
              <w:rPr>
                <w:sz w:val="18"/>
                <w:szCs w:val="18"/>
              </w:rPr>
            </w:pPr>
            <w:r w:rsidRPr="00FF536D">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48DC7153" w14:textId="0BF8F11D" w:rsidR="00CB62BD" w:rsidRPr="00FF536D" w:rsidRDefault="00F25256" w:rsidP="00CB62BD">
            <w:pPr>
              <w:rPr>
                <w:rFonts w:ascii="Calibri" w:hAnsi="Calibri" w:cs="Calibri"/>
                <w:sz w:val="18"/>
                <w:szCs w:val="18"/>
              </w:rPr>
            </w:pPr>
            <w:r w:rsidRPr="00FF536D">
              <w:rPr>
                <w:rFonts w:ascii="Calibri" w:hAnsi="Calibri" w:cs="Calibri"/>
                <w:sz w:val="18"/>
                <w:szCs w:val="18"/>
              </w:rPr>
              <w:t>Functional disconnection between the anterior and posterior higher cortical regions instead of a fixed dysfunction in either one. Disorders of attention, impulse control, motor activity, working memory and/or executive functions.</w:t>
            </w:r>
            <w:r w:rsidR="00EC2417" w:rsidRPr="00FF536D">
              <w:rPr>
                <w:rFonts w:ascii="Calibri" w:hAnsi="Calibri" w:cs="Calibri"/>
                <w:sz w:val="18"/>
                <w:szCs w:val="18"/>
              </w:rPr>
              <w:t xml:space="preserve"> L</w:t>
            </w:r>
            <w:r w:rsidR="00EC2417" w:rsidRPr="00FF536D">
              <w:rPr>
                <w:sz w:val="18"/>
                <w:szCs w:val="18"/>
              </w:rPr>
              <w:t xml:space="preserve">ittle demand for insight and self-awareness </w:t>
            </w:r>
          </w:p>
        </w:tc>
        <w:tc>
          <w:tcPr>
            <w:tcW w:w="1712" w:type="pct"/>
            <w:tcBorders>
              <w:top w:val="single" w:sz="4" w:space="0" w:color="auto"/>
              <w:left w:val="single" w:sz="4" w:space="0" w:color="auto"/>
              <w:bottom w:val="single" w:sz="4" w:space="0" w:color="auto"/>
              <w:right w:val="single" w:sz="4" w:space="0" w:color="auto"/>
            </w:tcBorders>
          </w:tcPr>
          <w:p w14:paraId="4BF45AF6" w14:textId="670244AA" w:rsidR="00CB62BD" w:rsidRPr="00FF536D" w:rsidRDefault="00194E95" w:rsidP="00CB62BD">
            <w:pPr>
              <w:rPr>
                <w:sz w:val="18"/>
                <w:szCs w:val="18"/>
              </w:rPr>
            </w:pPr>
            <w:r w:rsidRPr="00FF536D">
              <w:rPr>
                <w:sz w:val="18"/>
                <w:szCs w:val="18"/>
              </w:rPr>
              <w:t>Psychoeducation</w:t>
            </w:r>
            <w:r w:rsidR="00853F92" w:rsidRPr="00FF536D">
              <w:rPr>
                <w:sz w:val="18"/>
                <w:szCs w:val="18"/>
              </w:rPr>
              <w:t xml:space="preserve">; </w:t>
            </w:r>
            <w:r w:rsidRPr="00FF536D">
              <w:rPr>
                <w:sz w:val="18"/>
                <w:szCs w:val="18"/>
              </w:rPr>
              <w:t>U</w:t>
            </w:r>
            <w:r w:rsidR="00B634D5" w:rsidRPr="00FF536D">
              <w:rPr>
                <w:sz w:val="18"/>
                <w:szCs w:val="18"/>
              </w:rPr>
              <w:t>se of organizational systems and technologies</w:t>
            </w:r>
            <w:r w:rsidR="00CA1DC4" w:rsidRPr="00FF536D">
              <w:rPr>
                <w:sz w:val="18"/>
                <w:szCs w:val="18"/>
              </w:rPr>
              <w:t xml:space="preserve">. </w:t>
            </w:r>
            <w:r w:rsidR="00EC2417" w:rsidRPr="00FF536D">
              <w:rPr>
                <w:sz w:val="18"/>
                <w:szCs w:val="18"/>
              </w:rPr>
              <w:t>Wo</w:t>
            </w:r>
            <w:r w:rsidR="00CA1DC4" w:rsidRPr="00FF536D">
              <w:rPr>
                <w:sz w:val="18"/>
                <w:szCs w:val="18"/>
              </w:rPr>
              <w:t>rks as prosthesis for EF deficits</w:t>
            </w:r>
            <w:r w:rsidR="006219E9" w:rsidRPr="00FF536D">
              <w:rPr>
                <w:sz w:val="18"/>
                <w:szCs w:val="18"/>
              </w:rPr>
              <w:t>.</w:t>
            </w:r>
            <w:r w:rsidR="00CA1DC4" w:rsidRPr="00FF536D">
              <w:rPr>
                <w:sz w:val="18"/>
                <w:szCs w:val="18"/>
              </w:rPr>
              <w:t xml:space="preserve"> </w:t>
            </w:r>
            <w:r w:rsidR="006219E9" w:rsidRPr="00FF536D">
              <w:rPr>
                <w:sz w:val="18"/>
                <w:szCs w:val="18"/>
              </w:rPr>
              <w:t xml:space="preserve">Techniques grounded in stimulus-response paradigms and rely on models </w:t>
            </w:r>
            <w:r w:rsidR="00EC2417" w:rsidRPr="00FF536D">
              <w:rPr>
                <w:sz w:val="18"/>
                <w:szCs w:val="18"/>
              </w:rPr>
              <w:t>assuming</w:t>
            </w:r>
            <w:r w:rsidR="006219E9" w:rsidRPr="00FF536D">
              <w:rPr>
                <w:sz w:val="18"/>
                <w:szCs w:val="18"/>
              </w:rPr>
              <w:t xml:space="preserve"> an external locus of control for motivation or learning. </w:t>
            </w:r>
          </w:p>
        </w:tc>
        <w:tc>
          <w:tcPr>
            <w:tcW w:w="417" w:type="pct"/>
            <w:gridSpan w:val="2"/>
            <w:tcBorders>
              <w:top w:val="single" w:sz="4" w:space="0" w:color="auto"/>
              <w:left w:val="single" w:sz="4" w:space="0" w:color="auto"/>
              <w:bottom w:val="single" w:sz="4" w:space="0" w:color="auto"/>
              <w:right w:val="single" w:sz="4" w:space="0" w:color="auto"/>
            </w:tcBorders>
          </w:tcPr>
          <w:p w14:paraId="78527917" w14:textId="36A1B365" w:rsidR="00F25256" w:rsidRPr="00FF536D" w:rsidRDefault="00F25256" w:rsidP="00CB62BD">
            <w:pPr>
              <w:rPr>
                <w:sz w:val="18"/>
                <w:szCs w:val="18"/>
              </w:rPr>
            </w:pPr>
            <w:r w:rsidRPr="00FF536D">
              <w:rPr>
                <w:sz w:val="18"/>
                <w:szCs w:val="18"/>
              </w:rPr>
              <w:t>Barkley</w:t>
            </w:r>
          </w:p>
        </w:tc>
      </w:tr>
      <w:tr w:rsidR="00FF536D" w:rsidRPr="00FF536D" w14:paraId="6BB7990A"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EAA95AE" w14:textId="3BE2283A" w:rsidR="00CB62BD" w:rsidRPr="00FF536D" w:rsidRDefault="00CB62BD" w:rsidP="00CB62BD">
            <w:pPr>
              <w:rPr>
                <w:sz w:val="18"/>
                <w:szCs w:val="18"/>
              </w:rPr>
            </w:pPr>
            <w:proofErr w:type="spellStart"/>
            <w:r w:rsidRPr="00FF536D">
              <w:rPr>
                <w:rFonts w:ascii="Calibri" w:hAnsi="Calibri" w:cs="Calibri"/>
                <w:sz w:val="18"/>
                <w:szCs w:val="18"/>
              </w:rPr>
              <w:t>Hesslinger</w:t>
            </w:r>
            <w:proofErr w:type="spellEnd"/>
            <w:r w:rsidR="00AD1D89" w:rsidRPr="00FF536D">
              <w:rPr>
                <w:rFonts w:ascii="Calibri" w:hAnsi="Calibri" w:cs="Calibri"/>
                <w:sz w:val="18"/>
                <w:szCs w:val="18"/>
              </w:rPr>
              <w:t xml:space="preserve"> 2002</w:t>
            </w:r>
          </w:p>
        </w:tc>
        <w:tc>
          <w:tcPr>
            <w:tcW w:w="376" w:type="pct"/>
            <w:gridSpan w:val="2"/>
            <w:tcBorders>
              <w:top w:val="single" w:sz="4" w:space="0" w:color="auto"/>
              <w:left w:val="single" w:sz="4" w:space="0" w:color="auto"/>
              <w:bottom w:val="single" w:sz="4" w:space="0" w:color="auto"/>
              <w:right w:val="single" w:sz="4" w:space="0" w:color="auto"/>
            </w:tcBorders>
          </w:tcPr>
          <w:p w14:paraId="213D29C7" w14:textId="7F399F8D" w:rsidR="00CB62BD" w:rsidRPr="00FF536D" w:rsidRDefault="006A4975" w:rsidP="00CB62BD">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42786A9E" w14:textId="19D0FFB7" w:rsidR="00CB62BD" w:rsidRPr="00FF536D" w:rsidRDefault="00B766F9" w:rsidP="00B766F9">
            <w:pPr>
              <w:rPr>
                <w:sz w:val="18"/>
                <w:szCs w:val="18"/>
              </w:rPr>
            </w:pPr>
            <w:r w:rsidRPr="00FF536D">
              <w:rPr>
                <w:sz w:val="18"/>
                <w:szCs w:val="18"/>
              </w:rPr>
              <w:t xml:space="preserve">Dopaminergic hypoactivity, pre-frontal neuropathology. Attention deficit, emotional instability, disorganized </w:t>
            </w:r>
            <w:proofErr w:type="gramStart"/>
            <w:r w:rsidRPr="00FF536D">
              <w:rPr>
                <w:sz w:val="18"/>
                <w:szCs w:val="18"/>
              </w:rPr>
              <w:t>behaviour</w:t>
            </w:r>
            <w:proofErr w:type="gramEnd"/>
            <w:r w:rsidRPr="00FF536D">
              <w:rPr>
                <w:sz w:val="18"/>
                <w:szCs w:val="18"/>
              </w:rPr>
              <w:t xml:space="preserve"> and disinhibition.</w:t>
            </w:r>
          </w:p>
        </w:tc>
        <w:tc>
          <w:tcPr>
            <w:tcW w:w="1712" w:type="pct"/>
            <w:tcBorders>
              <w:top w:val="single" w:sz="4" w:space="0" w:color="auto"/>
              <w:left w:val="single" w:sz="4" w:space="0" w:color="auto"/>
              <w:bottom w:val="single" w:sz="4" w:space="0" w:color="auto"/>
              <w:right w:val="single" w:sz="4" w:space="0" w:color="auto"/>
            </w:tcBorders>
          </w:tcPr>
          <w:p w14:paraId="209F1980" w14:textId="6D5CFC4E" w:rsidR="00CB62BD" w:rsidRPr="00FF536D" w:rsidRDefault="00FD1BE5" w:rsidP="00220377">
            <w:pPr>
              <w:rPr>
                <w:sz w:val="18"/>
                <w:szCs w:val="18"/>
              </w:rPr>
            </w:pPr>
            <w:r w:rsidRPr="00FF536D">
              <w:rPr>
                <w:rFonts w:ascii="Calibri" w:hAnsi="Calibri" w:cs="Calibri"/>
                <w:sz w:val="18"/>
                <w:szCs w:val="18"/>
              </w:rPr>
              <w:t xml:space="preserve">Objective: </w:t>
            </w:r>
            <w:r w:rsidR="00BB290A" w:rsidRPr="00FF536D">
              <w:rPr>
                <w:rFonts w:ascii="Calibri" w:hAnsi="Calibri" w:cs="Calibri"/>
                <w:sz w:val="18"/>
                <w:szCs w:val="18"/>
              </w:rPr>
              <w:t xml:space="preserve">Ability to control vs be controlled by ADHD </w:t>
            </w:r>
            <w:r w:rsidRPr="00FF536D">
              <w:rPr>
                <w:rFonts w:ascii="Calibri" w:hAnsi="Calibri" w:cs="Calibri"/>
                <w:sz w:val="18"/>
                <w:szCs w:val="18"/>
              </w:rPr>
              <w:t>-</w:t>
            </w:r>
            <w:r w:rsidR="00BB290A" w:rsidRPr="00FF536D">
              <w:rPr>
                <w:rFonts w:ascii="Calibri" w:hAnsi="Calibri" w:cs="Calibri"/>
                <w:sz w:val="18"/>
                <w:szCs w:val="18"/>
              </w:rPr>
              <w:t xml:space="preserve"> "Seize Control of ADHD". </w:t>
            </w:r>
            <w:r w:rsidR="00E2787A" w:rsidRPr="00FF536D">
              <w:rPr>
                <w:rFonts w:ascii="Calibri" w:hAnsi="Calibri" w:cs="Calibri"/>
                <w:sz w:val="18"/>
                <w:szCs w:val="18"/>
              </w:rPr>
              <w:t xml:space="preserve">Psychoeducation </w:t>
            </w:r>
            <w:r w:rsidR="00B727E0" w:rsidRPr="00FF536D">
              <w:rPr>
                <w:rFonts w:ascii="Calibri" w:hAnsi="Calibri" w:cs="Calibri"/>
                <w:sz w:val="18"/>
                <w:szCs w:val="18"/>
              </w:rPr>
              <w:t xml:space="preserve">with </w:t>
            </w:r>
            <w:r w:rsidR="00E2787A" w:rsidRPr="00FF536D">
              <w:rPr>
                <w:rFonts w:ascii="Calibri" w:hAnsi="Calibri" w:cs="Calibri"/>
                <w:sz w:val="18"/>
                <w:szCs w:val="18"/>
              </w:rPr>
              <w:t>scientific knowledge regarding psychological and neurobiological aspects of attention and concentration.</w:t>
            </w:r>
            <w:r w:rsidR="00B727E0" w:rsidRPr="00FF536D">
              <w:rPr>
                <w:rFonts w:ascii="Calibri" w:hAnsi="Calibri" w:cs="Calibri"/>
                <w:sz w:val="18"/>
                <w:szCs w:val="18"/>
              </w:rPr>
              <w:t xml:space="preserve"> </w:t>
            </w:r>
            <w:r w:rsidR="00BB290A" w:rsidRPr="00FF536D">
              <w:rPr>
                <w:rFonts w:ascii="Calibri" w:hAnsi="Calibri" w:cs="Calibri"/>
                <w:sz w:val="18"/>
                <w:szCs w:val="18"/>
              </w:rPr>
              <w:t xml:space="preserve">Behavioural analysis practiced in group sessions. Emotional analysis and regulation skills, </w:t>
            </w:r>
            <w:r w:rsidR="00BC38BF" w:rsidRPr="00FF536D">
              <w:rPr>
                <w:rFonts w:ascii="Calibri" w:hAnsi="Calibri" w:cs="Calibri"/>
                <w:sz w:val="18"/>
                <w:szCs w:val="18"/>
              </w:rPr>
              <w:t>impulse</w:t>
            </w:r>
            <w:r w:rsidR="00BB290A" w:rsidRPr="00FF536D">
              <w:rPr>
                <w:rFonts w:ascii="Calibri" w:hAnsi="Calibri" w:cs="Calibri"/>
                <w:sz w:val="18"/>
                <w:szCs w:val="18"/>
              </w:rPr>
              <w:t xml:space="preserve"> control skills via goal directed behaviour, stress tolerance skills </w:t>
            </w:r>
            <w:r w:rsidR="00DB06DA" w:rsidRPr="00FF536D">
              <w:rPr>
                <w:rFonts w:ascii="Calibri" w:hAnsi="Calibri" w:cs="Calibri"/>
                <w:sz w:val="18"/>
                <w:szCs w:val="18"/>
              </w:rPr>
              <w:t>and mindfulness skills</w:t>
            </w:r>
          </w:p>
        </w:tc>
        <w:tc>
          <w:tcPr>
            <w:tcW w:w="417" w:type="pct"/>
            <w:gridSpan w:val="2"/>
            <w:tcBorders>
              <w:top w:val="single" w:sz="4" w:space="0" w:color="auto"/>
              <w:left w:val="single" w:sz="4" w:space="0" w:color="auto"/>
              <w:bottom w:val="single" w:sz="4" w:space="0" w:color="auto"/>
              <w:right w:val="single" w:sz="4" w:space="0" w:color="auto"/>
            </w:tcBorders>
          </w:tcPr>
          <w:p w14:paraId="12A1FEC5" w14:textId="10241DCD" w:rsidR="00CB62BD" w:rsidRPr="00FF536D" w:rsidRDefault="00EA70F0" w:rsidP="00CB62BD">
            <w:pPr>
              <w:rPr>
                <w:sz w:val="18"/>
                <w:szCs w:val="18"/>
              </w:rPr>
            </w:pPr>
            <w:r w:rsidRPr="00FF536D">
              <w:rPr>
                <w:sz w:val="18"/>
                <w:szCs w:val="18"/>
              </w:rPr>
              <w:t>DSM IV</w:t>
            </w:r>
            <w:r w:rsidR="00BA15C1" w:rsidRPr="00FF536D">
              <w:rPr>
                <w:sz w:val="18"/>
                <w:szCs w:val="18"/>
              </w:rPr>
              <w:t xml:space="preserve">, </w:t>
            </w:r>
            <w:proofErr w:type="spellStart"/>
            <w:r w:rsidR="00BA15C1" w:rsidRPr="00FF536D">
              <w:rPr>
                <w:sz w:val="18"/>
                <w:szCs w:val="18"/>
              </w:rPr>
              <w:t>Wender</w:t>
            </w:r>
            <w:proofErr w:type="spellEnd"/>
          </w:p>
        </w:tc>
      </w:tr>
      <w:tr w:rsidR="00FF536D" w:rsidRPr="00FF536D" w14:paraId="03C7B214" w14:textId="77777777" w:rsidTr="00DA4C06">
        <w:trPr>
          <w:cantSplit/>
          <w:trHeight w:val="1150"/>
        </w:trPr>
        <w:tc>
          <w:tcPr>
            <w:tcW w:w="647" w:type="pct"/>
            <w:gridSpan w:val="2"/>
            <w:tcBorders>
              <w:top w:val="single" w:sz="4" w:space="0" w:color="auto"/>
              <w:left w:val="single" w:sz="4" w:space="0" w:color="auto"/>
              <w:bottom w:val="single" w:sz="4" w:space="0" w:color="auto"/>
              <w:right w:val="single" w:sz="4" w:space="0" w:color="auto"/>
            </w:tcBorders>
          </w:tcPr>
          <w:p w14:paraId="31AAC0F1" w14:textId="6D51E1C1" w:rsidR="00CB62BD" w:rsidRPr="00FF536D" w:rsidRDefault="00CB62BD" w:rsidP="00CB62BD">
            <w:pPr>
              <w:rPr>
                <w:sz w:val="18"/>
                <w:szCs w:val="18"/>
              </w:rPr>
            </w:pPr>
            <w:proofErr w:type="spellStart"/>
            <w:r w:rsidRPr="00FF536D">
              <w:rPr>
                <w:rFonts w:ascii="Calibri" w:hAnsi="Calibri" w:cs="Calibri"/>
                <w:sz w:val="18"/>
                <w:szCs w:val="18"/>
              </w:rPr>
              <w:t>Hesslinger</w:t>
            </w:r>
            <w:proofErr w:type="spellEnd"/>
            <w:r w:rsidR="00E8663B" w:rsidRPr="00FF536D">
              <w:rPr>
                <w:rFonts w:ascii="Calibri" w:hAnsi="Calibri" w:cs="Calibri"/>
                <w:sz w:val="18"/>
                <w:szCs w:val="18"/>
              </w:rPr>
              <w:t xml:space="preserve"> 2004</w:t>
            </w:r>
          </w:p>
        </w:tc>
        <w:tc>
          <w:tcPr>
            <w:tcW w:w="376" w:type="pct"/>
            <w:gridSpan w:val="2"/>
            <w:tcBorders>
              <w:top w:val="single" w:sz="4" w:space="0" w:color="auto"/>
              <w:left w:val="single" w:sz="4" w:space="0" w:color="auto"/>
              <w:bottom w:val="single" w:sz="4" w:space="0" w:color="auto"/>
              <w:right w:val="single" w:sz="4" w:space="0" w:color="auto"/>
            </w:tcBorders>
          </w:tcPr>
          <w:p w14:paraId="7EB89DC3" w14:textId="01991EE5" w:rsidR="00CB62BD" w:rsidRPr="00FF536D" w:rsidRDefault="00F73233" w:rsidP="00CB62BD">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0B89439F" w14:textId="7F2F3098" w:rsidR="00CB62BD" w:rsidRPr="00FF536D" w:rsidRDefault="00F73233" w:rsidP="00CB62BD">
            <w:pPr>
              <w:rPr>
                <w:rFonts w:ascii="Calibri" w:hAnsi="Calibri" w:cs="Calibri"/>
                <w:sz w:val="18"/>
                <w:szCs w:val="18"/>
              </w:rPr>
            </w:pPr>
            <w:r w:rsidRPr="00FF536D">
              <w:rPr>
                <w:rFonts w:ascii="Calibri" w:hAnsi="Calibri" w:cs="Calibri"/>
                <w:sz w:val="18"/>
                <w:szCs w:val="18"/>
              </w:rPr>
              <w:t xml:space="preserve">attention deficit, hyperactivity incl. chronic inner restlessness, affective instability, being disorganized and impulse control deficit. </w:t>
            </w:r>
            <w:r w:rsidR="00B642EF" w:rsidRPr="00FF536D">
              <w:rPr>
                <w:rFonts w:ascii="Calibri" w:hAnsi="Calibri" w:cs="Calibri"/>
                <w:sz w:val="18"/>
                <w:szCs w:val="18"/>
              </w:rPr>
              <w:t>D</w:t>
            </w:r>
            <w:r w:rsidRPr="00FF536D">
              <w:rPr>
                <w:rFonts w:ascii="Calibri" w:hAnsi="Calibri" w:cs="Calibri"/>
                <w:sz w:val="18"/>
                <w:szCs w:val="18"/>
              </w:rPr>
              <w:t>isorder of affect regulation, impuls</w:t>
            </w:r>
            <w:r w:rsidR="00A20960" w:rsidRPr="00FF536D">
              <w:rPr>
                <w:rFonts w:ascii="Calibri" w:hAnsi="Calibri" w:cs="Calibri"/>
                <w:sz w:val="18"/>
                <w:szCs w:val="18"/>
              </w:rPr>
              <w:t>e</w:t>
            </w:r>
            <w:r w:rsidRPr="00FF536D">
              <w:rPr>
                <w:rFonts w:ascii="Calibri" w:hAnsi="Calibri" w:cs="Calibri"/>
                <w:sz w:val="18"/>
                <w:szCs w:val="18"/>
              </w:rPr>
              <w:t xml:space="preserve"> control disorders, relationship disorders, addictive </w:t>
            </w:r>
            <w:proofErr w:type="gramStart"/>
            <w:r w:rsidRPr="00FF536D">
              <w:rPr>
                <w:rFonts w:ascii="Calibri" w:hAnsi="Calibri" w:cs="Calibri"/>
                <w:sz w:val="18"/>
                <w:szCs w:val="18"/>
              </w:rPr>
              <w:t>behaviours</w:t>
            </w:r>
            <w:proofErr w:type="gramEnd"/>
            <w:r w:rsidRPr="00FF536D">
              <w:rPr>
                <w:rFonts w:ascii="Calibri" w:hAnsi="Calibri" w:cs="Calibri"/>
                <w:sz w:val="18"/>
                <w:szCs w:val="18"/>
              </w:rPr>
              <w:t xml:space="preserve"> and lack of self-esteem </w:t>
            </w:r>
            <w:r w:rsidR="006D5743" w:rsidRPr="00FF536D">
              <w:rPr>
                <w:rFonts w:ascii="Calibri" w:hAnsi="Calibri" w:cs="Calibri"/>
                <w:sz w:val="18"/>
                <w:szCs w:val="18"/>
              </w:rPr>
              <w:t>–</w:t>
            </w:r>
            <w:r w:rsidRPr="00FF536D">
              <w:rPr>
                <w:rFonts w:ascii="Calibri" w:hAnsi="Calibri" w:cs="Calibri"/>
                <w:sz w:val="18"/>
                <w:szCs w:val="18"/>
              </w:rPr>
              <w:t xml:space="preserve"> </w:t>
            </w:r>
            <w:r w:rsidR="006D5743" w:rsidRPr="00FF536D">
              <w:rPr>
                <w:rFonts w:ascii="Calibri" w:hAnsi="Calibri" w:cs="Calibri"/>
                <w:sz w:val="18"/>
                <w:szCs w:val="18"/>
              </w:rPr>
              <w:t>resembles personality disorder</w:t>
            </w:r>
          </w:p>
        </w:tc>
        <w:tc>
          <w:tcPr>
            <w:tcW w:w="1712" w:type="pct"/>
            <w:tcBorders>
              <w:top w:val="single" w:sz="4" w:space="0" w:color="auto"/>
              <w:left w:val="single" w:sz="4" w:space="0" w:color="auto"/>
              <w:bottom w:val="single" w:sz="4" w:space="0" w:color="auto"/>
              <w:right w:val="single" w:sz="4" w:space="0" w:color="auto"/>
            </w:tcBorders>
          </w:tcPr>
          <w:p w14:paraId="2BF3CEF4" w14:textId="299B2EC4" w:rsidR="00CB62BD" w:rsidRPr="00FF536D" w:rsidRDefault="00B642EF" w:rsidP="00CB62BD">
            <w:pPr>
              <w:rPr>
                <w:b/>
                <w:bCs/>
                <w:sz w:val="18"/>
                <w:szCs w:val="18"/>
              </w:rPr>
            </w:pPr>
            <w:r w:rsidRPr="00FF536D">
              <w:rPr>
                <w:sz w:val="18"/>
                <w:szCs w:val="18"/>
              </w:rPr>
              <w:t xml:space="preserve">Need for </w:t>
            </w:r>
            <w:r w:rsidR="0066546F" w:rsidRPr="00FF536D">
              <w:rPr>
                <w:sz w:val="18"/>
                <w:szCs w:val="18"/>
              </w:rPr>
              <w:t>control (not “cure”) instead of being controlled.</w:t>
            </w:r>
            <w:r w:rsidR="009B40BC" w:rsidRPr="00FF536D">
              <w:rPr>
                <w:sz w:val="18"/>
                <w:szCs w:val="18"/>
              </w:rPr>
              <w:t xml:space="preserve"> Psychoeducation around symptoms, </w:t>
            </w:r>
            <w:r w:rsidR="00E36220" w:rsidRPr="00FF536D">
              <w:rPr>
                <w:sz w:val="18"/>
                <w:szCs w:val="18"/>
              </w:rPr>
              <w:t>deficits,</w:t>
            </w:r>
            <w:r w:rsidR="009B40BC" w:rsidRPr="00FF536D">
              <w:rPr>
                <w:sz w:val="18"/>
                <w:szCs w:val="18"/>
              </w:rPr>
              <w:t xml:space="preserve"> and resources. </w:t>
            </w:r>
            <w:r w:rsidR="00D6589F" w:rsidRPr="00FF536D">
              <w:rPr>
                <w:sz w:val="18"/>
                <w:szCs w:val="18"/>
              </w:rPr>
              <w:t>Mindfulness skills</w:t>
            </w:r>
            <w:r w:rsidR="003F3C6E" w:rsidRPr="00FF536D">
              <w:rPr>
                <w:sz w:val="18"/>
                <w:szCs w:val="18"/>
              </w:rPr>
              <w:t xml:space="preserve"> to assist with impulsiveness and affective </w:t>
            </w:r>
            <w:r w:rsidR="00185F55" w:rsidRPr="00FF536D">
              <w:rPr>
                <w:sz w:val="18"/>
                <w:szCs w:val="18"/>
              </w:rPr>
              <w:t>instability</w:t>
            </w:r>
            <w:r w:rsidR="0099015C" w:rsidRPr="00FF536D">
              <w:rPr>
                <w:sz w:val="18"/>
                <w:szCs w:val="18"/>
              </w:rPr>
              <w:t>. Balance between validating acceptance of symptoms and the skills training for behavioural change</w:t>
            </w:r>
          </w:p>
        </w:tc>
        <w:tc>
          <w:tcPr>
            <w:tcW w:w="417" w:type="pct"/>
            <w:gridSpan w:val="2"/>
            <w:tcBorders>
              <w:top w:val="single" w:sz="4" w:space="0" w:color="auto"/>
              <w:left w:val="single" w:sz="4" w:space="0" w:color="auto"/>
              <w:bottom w:val="single" w:sz="4" w:space="0" w:color="auto"/>
              <w:right w:val="single" w:sz="4" w:space="0" w:color="auto"/>
            </w:tcBorders>
          </w:tcPr>
          <w:p w14:paraId="43573637" w14:textId="0CC22680" w:rsidR="00CB62BD" w:rsidRPr="00FF536D" w:rsidRDefault="004051A1" w:rsidP="00CB62BD">
            <w:pPr>
              <w:rPr>
                <w:sz w:val="18"/>
                <w:szCs w:val="18"/>
              </w:rPr>
            </w:pPr>
            <w:proofErr w:type="spellStart"/>
            <w:r w:rsidRPr="00FF536D">
              <w:rPr>
                <w:sz w:val="18"/>
                <w:szCs w:val="18"/>
              </w:rPr>
              <w:t>Wender</w:t>
            </w:r>
            <w:proofErr w:type="spellEnd"/>
          </w:p>
        </w:tc>
      </w:tr>
      <w:tr w:rsidR="00FF536D" w:rsidRPr="00FF536D" w14:paraId="1F58345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158D565F" w14:textId="63B33BA5" w:rsidR="00CB62BD" w:rsidRPr="00FF536D" w:rsidRDefault="00CB62BD" w:rsidP="00CB62BD">
            <w:pPr>
              <w:rPr>
                <w:sz w:val="18"/>
                <w:szCs w:val="18"/>
              </w:rPr>
            </w:pPr>
            <w:proofErr w:type="spellStart"/>
            <w:r w:rsidRPr="00FF536D">
              <w:rPr>
                <w:rFonts w:ascii="Calibri" w:hAnsi="Calibri" w:cs="Calibri"/>
                <w:sz w:val="18"/>
                <w:szCs w:val="18"/>
              </w:rPr>
              <w:t>Philipsen</w:t>
            </w:r>
            <w:proofErr w:type="spellEnd"/>
            <w:r w:rsidRPr="00FF536D">
              <w:rPr>
                <w:rFonts w:ascii="Calibri" w:hAnsi="Calibri" w:cs="Calibri"/>
                <w:sz w:val="18"/>
                <w:szCs w:val="18"/>
              </w:rPr>
              <w:t xml:space="preserve"> et al</w:t>
            </w:r>
            <w:r w:rsidR="00E8663B" w:rsidRPr="00FF536D">
              <w:rPr>
                <w:rFonts w:ascii="Calibri" w:hAnsi="Calibri" w:cs="Calibri"/>
                <w:sz w:val="18"/>
                <w:szCs w:val="18"/>
              </w:rPr>
              <w:t xml:space="preserve"> 2007</w:t>
            </w:r>
          </w:p>
        </w:tc>
        <w:tc>
          <w:tcPr>
            <w:tcW w:w="376" w:type="pct"/>
            <w:gridSpan w:val="2"/>
            <w:tcBorders>
              <w:top w:val="single" w:sz="4" w:space="0" w:color="auto"/>
              <w:left w:val="single" w:sz="4" w:space="0" w:color="auto"/>
              <w:bottom w:val="single" w:sz="4" w:space="0" w:color="auto"/>
              <w:right w:val="single" w:sz="4" w:space="0" w:color="auto"/>
            </w:tcBorders>
          </w:tcPr>
          <w:p w14:paraId="6A373E3F" w14:textId="6F2BF716" w:rsidR="00CB62BD" w:rsidRPr="00FF536D" w:rsidRDefault="009A31D6" w:rsidP="00CB62BD">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65383A35" w14:textId="23A46255" w:rsidR="0053460C" w:rsidRPr="00FF536D" w:rsidRDefault="0053460C" w:rsidP="0053460C">
            <w:pPr>
              <w:rPr>
                <w:rFonts w:ascii="Calibri" w:hAnsi="Calibri" w:cs="Calibri"/>
                <w:sz w:val="18"/>
                <w:szCs w:val="18"/>
              </w:rPr>
            </w:pPr>
            <w:r w:rsidRPr="00FF536D">
              <w:rPr>
                <w:rFonts w:ascii="Calibri" w:hAnsi="Calibri" w:cs="Calibri"/>
                <w:sz w:val="18"/>
                <w:szCs w:val="18"/>
              </w:rPr>
              <w:t xml:space="preserve">Persistent pattern of severely impaired attention and concentration, hyperactive and impulsive </w:t>
            </w:r>
            <w:r w:rsidR="009A31D6" w:rsidRPr="00FF536D">
              <w:rPr>
                <w:rFonts w:ascii="Calibri" w:hAnsi="Calibri" w:cs="Calibri"/>
                <w:sz w:val="18"/>
                <w:szCs w:val="18"/>
              </w:rPr>
              <w:t>behaviour</w:t>
            </w:r>
            <w:r w:rsidRPr="00FF536D">
              <w:rPr>
                <w:rFonts w:ascii="Calibri" w:hAnsi="Calibri" w:cs="Calibri"/>
                <w:sz w:val="18"/>
                <w:szCs w:val="18"/>
              </w:rPr>
              <w:t xml:space="preserve">, emotional instability, restlessness, and disorganized </w:t>
            </w:r>
            <w:r w:rsidR="009A31D6" w:rsidRPr="00FF536D">
              <w:rPr>
                <w:rFonts w:ascii="Calibri" w:hAnsi="Calibri" w:cs="Calibri"/>
                <w:sz w:val="18"/>
                <w:szCs w:val="18"/>
              </w:rPr>
              <w:t>behaviour</w:t>
            </w:r>
            <w:r w:rsidRPr="00FF536D">
              <w:rPr>
                <w:rFonts w:ascii="Calibri" w:hAnsi="Calibri" w:cs="Calibri"/>
                <w:sz w:val="18"/>
                <w:szCs w:val="18"/>
              </w:rPr>
              <w:t xml:space="preserve">. </w:t>
            </w:r>
            <w:r w:rsidR="003C4B0F" w:rsidRPr="00FF536D">
              <w:rPr>
                <w:rFonts w:ascii="Calibri" w:hAnsi="Calibri" w:cs="Calibri"/>
                <w:sz w:val="18"/>
                <w:szCs w:val="18"/>
              </w:rPr>
              <w:t>D</w:t>
            </w:r>
            <w:r w:rsidRPr="00FF536D">
              <w:rPr>
                <w:rFonts w:ascii="Calibri" w:hAnsi="Calibri" w:cs="Calibri"/>
                <w:sz w:val="18"/>
                <w:szCs w:val="18"/>
              </w:rPr>
              <w:t>eficits in emotion regulation, impulse control, sub- stance abuse, low self-esteem, and disturbed interpersonal relationships</w:t>
            </w:r>
          </w:p>
          <w:p w14:paraId="645BD884" w14:textId="77777777" w:rsidR="00CB62BD" w:rsidRPr="00FF536D" w:rsidRDefault="00CB62BD" w:rsidP="00CB62BD">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328E33CB" w14:textId="0555ED16" w:rsidR="00CB62BD" w:rsidRPr="00FF536D" w:rsidRDefault="003C4B0F" w:rsidP="00CB62BD">
            <w:pPr>
              <w:rPr>
                <w:sz w:val="18"/>
                <w:szCs w:val="18"/>
              </w:rPr>
            </w:pPr>
            <w:r w:rsidRPr="00FF536D">
              <w:rPr>
                <w:rFonts w:ascii="Calibri" w:hAnsi="Calibri" w:cs="Calibri"/>
                <w:sz w:val="18"/>
                <w:szCs w:val="18"/>
              </w:rPr>
              <w:t xml:space="preserve">Objective: Ability to control vs be controlled by ADHD. </w:t>
            </w:r>
            <w:r w:rsidR="00063552" w:rsidRPr="00FF536D">
              <w:rPr>
                <w:sz w:val="18"/>
                <w:szCs w:val="18"/>
              </w:rPr>
              <w:t>Psychoeducation</w:t>
            </w:r>
            <w:r w:rsidR="003A27AF" w:rsidRPr="00FF536D">
              <w:rPr>
                <w:sz w:val="18"/>
                <w:szCs w:val="18"/>
              </w:rPr>
              <w:t xml:space="preserve">, </w:t>
            </w:r>
            <w:r w:rsidR="00063552" w:rsidRPr="00FF536D">
              <w:rPr>
                <w:sz w:val="18"/>
                <w:szCs w:val="18"/>
              </w:rPr>
              <w:t>scientific knowledge regarding psychological and neurobiological aspects of attention and concentration</w:t>
            </w:r>
            <w:r w:rsidR="004E3404" w:rsidRPr="00FF536D">
              <w:rPr>
                <w:sz w:val="18"/>
                <w:szCs w:val="18"/>
              </w:rPr>
              <w:t>, disorganisation strategies</w:t>
            </w:r>
            <w:r w:rsidR="00FA69E1" w:rsidRPr="00FF536D">
              <w:rPr>
                <w:sz w:val="18"/>
                <w:szCs w:val="18"/>
              </w:rPr>
              <w:t>, behavioural analysis skills, emotional analysis skills</w:t>
            </w:r>
            <w:r w:rsidR="00722794" w:rsidRPr="00FF536D">
              <w:rPr>
                <w:sz w:val="18"/>
                <w:szCs w:val="18"/>
              </w:rPr>
              <w:t>, exercises in impulse control</w:t>
            </w:r>
            <w:r w:rsidR="00A04589" w:rsidRPr="00FF536D">
              <w:rPr>
                <w:sz w:val="18"/>
                <w:szCs w:val="18"/>
              </w:rPr>
              <w:t xml:space="preserve">, stress management techniques, symptoms of dependency, </w:t>
            </w:r>
            <w:r w:rsidR="009A31D6" w:rsidRPr="00FF536D">
              <w:rPr>
                <w:sz w:val="18"/>
                <w:szCs w:val="18"/>
              </w:rPr>
              <w:t>relationships and self-esteem and plan</w:t>
            </w:r>
            <w:r w:rsidR="000C396C" w:rsidRPr="00FF536D">
              <w:rPr>
                <w:sz w:val="18"/>
                <w:szCs w:val="18"/>
              </w:rPr>
              <w:t>ning</w:t>
            </w:r>
            <w:r w:rsidR="009A31D6" w:rsidRPr="00FF536D">
              <w:rPr>
                <w:sz w:val="18"/>
                <w:szCs w:val="18"/>
              </w:rPr>
              <w:t xml:space="preserve"> for the future.</w:t>
            </w:r>
          </w:p>
        </w:tc>
        <w:tc>
          <w:tcPr>
            <w:tcW w:w="417" w:type="pct"/>
            <w:gridSpan w:val="2"/>
            <w:tcBorders>
              <w:top w:val="single" w:sz="4" w:space="0" w:color="auto"/>
              <w:left w:val="single" w:sz="4" w:space="0" w:color="auto"/>
              <w:bottom w:val="single" w:sz="4" w:space="0" w:color="auto"/>
              <w:right w:val="single" w:sz="4" w:space="0" w:color="auto"/>
            </w:tcBorders>
          </w:tcPr>
          <w:p w14:paraId="1465C58B" w14:textId="3C2CA08F" w:rsidR="00CB62BD" w:rsidRPr="00FF536D" w:rsidRDefault="0098211D" w:rsidP="00CB62BD">
            <w:pPr>
              <w:rPr>
                <w:sz w:val="18"/>
                <w:szCs w:val="18"/>
              </w:rPr>
            </w:pPr>
            <w:r w:rsidRPr="00FF536D">
              <w:rPr>
                <w:sz w:val="18"/>
                <w:szCs w:val="18"/>
              </w:rPr>
              <w:t>Barkley, DSM IV</w:t>
            </w:r>
          </w:p>
        </w:tc>
      </w:tr>
      <w:tr w:rsidR="00FF536D" w:rsidRPr="00FF536D" w14:paraId="045405CF"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B1F21DD" w14:textId="28D624DB" w:rsidR="00CB62BD" w:rsidRPr="00FF536D" w:rsidRDefault="00CB62BD" w:rsidP="00CB62BD">
            <w:pPr>
              <w:rPr>
                <w:sz w:val="18"/>
                <w:szCs w:val="18"/>
              </w:rPr>
            </w:pPr>
            <w:proofErr w:type="spellStart"/>
            <w:r w:rsidRPr="00FF536D">
              <w:rPr>
                <w:rFonts w:ascii="Calibri" w:hAnsi="Calibri" w:cs="Calibri"/>
                <w:sz w:val="18"/>
                <w:szCs w:val="18"/>
              </w:rPr>
              <w:t>Solanto</w:t>
            </w:r>
            <w:proofErr w:type="spellEnd"/>
            <w:r w:rsidRPr="00FF536D">
              <w:rPr>
                <w:rFonts w:ascii="Calibri" w:hAnsi="Calibri" w:cs="Calibri"/>
                <w:sz w:val="18"/>
                <w:szCs w:val="18"/>
              </w:rPr>
              <w:t xml:space="preserve"> et al</w:t>
            </w:r>
            <w:r w:rsidR="00E8663B" w:rsidRPr="00FF536D">
              <w:rPr>
                <w:rFonts w:ascii="Calibri" w:hAnsi="Calibri" w:cs="Calibri"/>
                <w:sz w:val="18"/>
                <w:szCs w:val="18"/>
              </w:rPr>
              <w:t xml:space="preserve"> 2008</w:t>
            </w:r>
          </w:p>
        </w:tc>
        <w:tc>
          <w:tcPr>
            <w:tcW w:w="376" w:type="pct"/>
            <w:gridSpan w:val="2"/>
            <w:tcBorders>
              <w:top w:val="single" w:sz="4" w:space="0" w:color="auto"/>
              <w:left w:val="single" w:sz="4" w:space="0" w:color="auto"/>
              <w:bottom w:val="single" w:sz="4" w:space="0" w:color="auto"/>
              <w:right w:val="single" w:sz="4" w:space="0" w:color="auto"/>
            </w:tcBorders>
          </w:tcPr>
          <w:p w14:paraId="74631797" w14:textId="680C2B71" w:rsidR="00CB62BD" w:rsidRPr="00FF536D" w:rsidRDefault="0021172B" w:rsidP="00CB62BD">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188CE2E2" w14:textId="615B8DE0" w:rsidR="00CB62BD" w:rsidRPr="00FF536D" w:rsidRDefault="00A65A00" w:rsidP="00CB62BD">
            <w:pPr>
              <w:rPr>
                <w:rFonts w:ascii="Calibri" w:hAnsi="Calibri" w:cs="Calibri"/>
                <w:sz w:val="18"/>
                <w:szCs w:val="18"/>
              </w:rPr>
            </w:pPr>
            <w:r w:rsidRPr="00FF536D">
              <w:rPr>
                <w:rFonts w:ascii="Calibri" w:hAnsi="Calibri" w:cs="Calibri"/>
                <w:sz w:val="18"/>
                <w:szCs w:val="18"/>
              </w:rPr>
              <w:t>I</w:t>
            </w:r>
            <w:r w:rsidR="00F52308" w:rsidRPr="00FF536D">
              <w:rPr>
                <w:rFonts w:ascii="Calibri" w:hAnsi="Calibri" w:cs="Calibri"/>
                <w:sz w:val="18"/>
                <w:szCs w:val="18"/>
              </w:rPr>
              <w:t>nattention/memory problems, self-mobilization, organization, time management, and sustained effort. Poor focused and sustained attention, disorganization, and forgetfulness. Problems with time management represent the convergence of dysfunctions in time perception, sustained attention, resistance to distraction, and planning</w:t>
            </w:r>
          </w:p>
        </w:tc>
        <w:tc>
          <w:tcPr>
            <w:tcW w:w="1712" w:type="pct"/>
            <w:tcBorders>
              <w:top w:val="single" w:sz="4" w:space="0" w:color="auto"/>
              <w:left w:val="single" w:sz="4" w:space="0" w:color="auto"/>
              <w:bottom w:val="single" w:sz="4" w:space="0" w:color="auto"/>
              <w:right w:val="single" w:sz="4" w:space="0" w:color="auto"/>
            </w:tcBorders>
          </w:tcPr>
          <w:p w14:paraId="6FE8C8A6" w14:textId="78D9A0EA" w:rsidR="00CB62BD" w:rsidRPr="00FF536D" w:rsidRDefault="00BA6AC7" w:rsidP="00CB62BD">
            <w:pPr>
              <w:rPr>
                <w:sz w:val="18"/>
                <w:szCs w:val="18"/>
              </w:rPr>
            </w:pPr>
            <w:r w:rsidRPr="00FF536D">
              <w:rPr>
                <w:sz w:val="18"/>
                <w:szCs w:val="18"/>
              </w:rPr>
              <w:t>T</w:t>
            </w:r>
            <w:r w:rsidR="0021172B" w:rsidRPr="00FF536D">
              <w:rPr>
                <w:sz w:val="18"/>
                <w:szCs w:val="18"/>
              </w:rPr>
              <w:t xml:space="preserve">ime management, organizational, and planning skills to improve immediate response rate and maintenance of gains; </w:t>
            </w:r>
            <w:r w:rsidR="00762A9E" w:rsidRPr="00FF536D">
              <w:rPr>
                <w:sz w:val="18"/>
                <w:szCs w:val="18"/>
              </w:rPr>
              <w:t>S</w:t>
            </w:r>
            <w:r w:rsidR="0021172B" w:rsidRPr="00FF536D">
              <w:rPr>
                <w:sz w:val="18"/>
                <w:szCs w:val="18"/>
              </w:rPr>
              <w:t>ufficiently intensive and extensive to bring about enduring change in behaviour</w:t>
            </w:r>
            <w:r w:rsidR="00762A9E" w:rsidRPr="00FF536D">
              <w:rPr>
                <w:sz w:val="18"/>
                <w:szCs w:val="18"/>
              </w:rPr>
              <w:t>-</w:t>
            </w:r>
            <w:r w:rsidR="0021172B" w:rsidRPr="00FF536D">
              <w:rPr>
                <w:sz w:val="18"/>
                <w:szCs w:val="18"/>
              </w:rPr>
              <w:t>development of new skills, behavioural repertoires, and adaptive cognitions; practical and easily incorporated into daily life becom</w:t>
            </w:r>
            <w:r w:rsidR="00833933" w:rsidRPr="00FF536D">
              <w:rPr>
                <w:sz w:val="18"/>
                <w:szCs w:val="18"/>
              </w:rPr>
              <w:t>ing</w:t>
            </w:r>
            <w:r w:rsidR="0021172B" w:rsidRPr="00FF536D">
              <w:rPr>
                <w:sz w:val="18"/>
                <w:szCs w:val="18"/>
              </w:rPr>
              <w:t xml:space="preserve"> habitual and automatic</w:t>
            </w:r>
            <w:r w:rsidR="00B8009C" w:rsidRPr="00FF536D">
              <w:rPr>
                <w:sz w:val="18"/>
                <w:szCs w:val="18"/>
              </w:rPr>
              <w:t xml:space="preserve"> </w:t>
            </w:r>
            <w:r w:rsidR="0021172B" w:rsidRPr="00FF536D">
              <w:rPr>
                <w:sz w:val="18"/>
                <w:szCs w:val="18"/>
              </w:rPr>
              <w:t xml:space="preserve">and no longer dependent on active executive or decision-making functions </w:t>
            </w:r>
          </w:p>
        </w:tc>
        <w:tc>
          <w:tcPr>
            <w:tcW w:w="417" w:type="pct"/>
            <w:gridSpan w:val="2"/>
            <w:tcBorders>
              <w:top w:val="single" w:sz="4" w:space="0" w:color="auto"/>
              <w:left w:val="single" w:sz="4" w:space="0" w:color="auto"/>
              <w:bottom w:val="single" w:sz="4" w:space="0" w:color="auto"/>
              <w:right w:val="single" w:sz="4" w:space="0" w:color="auto"/>
            </w:tcBorders>
          </w:tcPr>
          <w:p w14:paraId="50666C42" w14:textId="38291378" w:rsidR="00CB62BD" w:rsidRPr="00FF536D" w:rsidRDefault="00A65A00" w:rsidP="00CB62BD">
            <w:pPr>
              <w:rPr>
                <w:sz w:val="18"/>
                <w:szCs w:val="18"/>
              </w:rPr>
            </w:pPr>
            <w:r w:rsidRPr="00FF536D">
              <w:rPr>
                <w:sz w:val="18"/>
                <w:szCs w:val="18"/>
              </w:rPr>
              <w:t xml:space="preserve">Barkley, </w:t>
            </w:r>
            <w:proofErr w:type="spellStart"/>
            <w:r w:rsidR="006941AA" w:rsidRPr="00FF536D">
              <w:rPr>
                <w:sz w:val="18"/>
                <w:szCs w:val="18"/>
              </w:rPr>
              <w:t>Nigg</w:t>
            </w:r>
            <w:proofErr w:type="spellEnd"/>
          </w:p>
        </w:tc>
      </w:tr>
      <w:tr w:rsidR="00FF536D" w:rsidRPr="00FF536D" w14:paraId="73FFA675"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E4B61D2" w14:textId="10F1425D" w:rsidR="00CB62BD" w:rsidRPr="00FF536D" w:rsidRDefault="00CB62BD" w:rsidP="00CB62BD">
            <w:pPr>
              <w:rPr>
                <w:sz w:val="18"/>
                <w:szCs w:val="18"/>
              </w:rPr>
            </w:pPr>
            <w:r w:rsidRPr="00FF536D">
              <w:rPr>
                <w:rFonts w:ascii="Calibri" w:hAnsi="Calibri" w:cs="Calibri"/>
                <w:sz w:val="18"/>
                <w:szCs w:val="18"/>
              </w:rPr>
              <w:t>Jacob et al</w:t>
            </w:r>
            <w:r w:rsidR="007129F1" w:rsidRPr="00FF536D">
              <w:rPr>
                <w:rFonts w:ascii="Calibri" w:hAnsi="Calibri" w:cs="Calibri"/>
                <w:sz w:val="18"/>
                <w:szCs w:val="18"/>
              </w:rPr>
              <w:t xml:space="preserve"> 2008</w:t>
            </w:r>
          </w:p>
        </w:tc>
        <w:tc>
          <w:tcPr>
            <w:tcW w:w="376" w:type="pct"/>
            <w:gridSpan w:val="2"/>
            <w:tcBorders>
              <w:top w:val="single" w:sz="4" w:space="0" w:color="auto"/>
              <w:left w:val="single" w:sz="4" w:space="0" w:color="auto"/>
              <w:bottom w:val="single" w:sz="4" w:space="0" w:color="auto"/>
              <w:right w:val="single" w:sz="4" w:space="0" w:color="auto"/>
            </w:tcBorders>
          </w:tcPr>
          <w:p w14:paraId="2CF4B545" w14:textId="2979CC89" w:rsidR="00CB62BD" w:rsidRPr="00FF536D" w:rsidRDefault="0057628E" w:rsidP="00CB62BD">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42DAD4D5" w14:textId="0F1AD7DA" w:rsidR="00CB62BD" w:rsidRPr="00FF536D" w:rsidRDefault="00C32396" w:rsidP="00CB62BD">
            <w:pPr>
              <w:rPr>
                <w:rFonts w:ascii="Calibri" w:hAnsi="Calibri" w:cs="Calibri"/>
                <w:sz w:val="18"/>
                <w:szCs w:val="18"/>
              </w:rPr>
            </w:pPr>
            <w:r w:rsidRPr="00FF536D">
              <w:rPr>
                <w:rFonts w:ascii="Calibri" w:hAnsi="Calibri" w:cs="Calibri"/>
                <w:sz w:val="18"/>
                <w:szCs w:val="18"/>
              </w:rPr>
              <w:t>Attention disorder, motor hyperactivity, impulsiveness, affectability, emotionally over-responsiveness, disorder of affect control, disorganised behaviour</w:t>
            </w:r>
          </w:p>
        </w:tc>
        <w:tc>
          <w:tcPr>
            <w:tcW w:w="1712" w:type="pct"/>
            <w:tcBorders>
              <w:top w:val="single" w:sz="4" w:space="0" w:color="auto"/>
              <w:left w:val="single" w:sz="4" w:space="0" w:color="auto"/>
              <w:bottom w:val="single" w:sz="4" w:space="0" w:color="auto"/>
              <w:right w:val="single" w:sz="4" w:space="0" w:color="auto"/>
            </w:tcBorders>
          </w:tcPr>
          <w:p w14:paraId="6023D521" w14:textId="595FC3E8" w:rsidR="00CB62BD" w:rsidRPr="00FF536D" w:rsidRDefault="00A92A7C" w:rsidP="00CB62BD">
            <w:pPr>
              <w:rPr>
                <w:sz w:val="18"/>
                <w:szCs w:val="18"/>
              </w:rPr>
            </w:pPr>
            <w:r w:rsidRPr="00FF536D">
              <w:rPr>
                <w:sz w:val="18"/>
                <w:szCs w:val="18"/>
              </w:rPr>
              <w:t>Control</w:t>
            </w:r>
            <w:r w:rsidR="0057628E" w:rsidRPr="00FF536D">
              <w:rPr>
                <w:sz w:val="18"/>
                <w:szCs w:val="18"/>
              </w:rPr>
              <w:t xml:space="preserve"> of ADHD Symptoms. Homework is integral. Recommends behavioural modifications to work, leisure and social interactions. </w:t>
            </w:r>
          </w:p>
        </w:tc>
        <w:tc>
          <w:tcPr>
            <w:tcW w:w="417" w:type="pct"/>
            <w:gridSpan w:val="2"/>
            <w:tcBorders>
              <w:top w:val="single" w:sz="4" w:space="0" w:color="auto"/>
              <w:left w:val="single" w:sz="4" w:space="0" w:color="auto"/>
              <w:bottom w:val="single" w:sz="4" w:space="0" w:color="auto"/>
              <w:right w:val="single" w:sz="4" w:space="0" w:color="auto"/>
            </w:tcBorders>
          </w:tcPr>
          <w:p w14:paraId="59B44674" w14:textId="6F7A4F3F" w:rsidR="00CB62BD" w:rsidRPr="00FF536D" w:rsidRDefault="00C32396" w:rsidP="00CB62BD">
            <w:pPr>
              <w:rPr>
                <w:sz w:val="18"/>
                <w:szCs w:val="18"/>
              </w:rPr>
            </w:pPr>
            <w:proofErr w:type="spellStart"/>
            <w:r w:rsidRPr="00FF536D">
              <w:rPr>
                <w:sz w:val="18"/>
                <w:szCs w:val="18"/>
              </w:rPr>
              <w:t>Wender</w:t>
            </w:r>
            <w:proofErr w:type="spellEnd"/>
          </w:p>
        </w:tc>
      </w:tr>
      <w:tr w:rsidR="00FF536D" w:rsidRPr="00FF536D" w14:paraId="6434B60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360AF0DC" w14:textId="128BAECC" w:rsidR="00CB62BD" w:rsidRPr="00FF536D" w:rsidRDefault="00CB62BD" w:rsidP="00CB62BD">
            <w:pPr>
              <w:rPr>
                <w:sz w:val="18"/>
                <w:szCs w:val="18"/>
              </w:rPr>
            </w:pPr>
            <w:proofErr w:type="spellStart"/>
            <w:r w:rsidRPr="00FF536D">
              <w:rPr>
                <w:rFonts w:ascii="Calibri" w:hAnsi="Calibri" w:cs="Calibri"/>
                <w:sz w:val="18"/>
                <w:szCs w:val="18"/>
              </w:rPr>
              <w:lastRenderedPageBreak/>
              <w:t>Baijal</w:t>
            </w:r>
            <w:proofErr w:type="spellEnd"/>
            <w:r w:rsidRPr="00FF536D">
              <w:rPr>
                <w:rFonts w:ascii="Calibri" w:hAnsi="Calibri" w:cs="Calibri"/>
                <w:sz w:val="18"/>
                <w:szCs w:val="18"/>
              </w:rPr>
              <w:t xml:space="preserve"> &amp; Gupta </w:t>
            </w:r>
            <w:r w:rsidR="007129F1" w:rsidRPr="00FF536D">
              <w:rPr>
                <w:rFonts w:ascii="Calibri" w:hAnsi="Calibri" w:cs="Calibri"/>
                <w:sz w:val="18"/>
                <w:szCs w:val="18"/>
              </w:rPr>
              <w:t>2008</w:t>
            </w:r>
          </w:p>
        </w:tc>
        <w:tc>
          <w:tcPr>
            <w:tcW w:w="376" w:type="pct"/>
            <w:gridSpan w:val="2"/>
            <w:tcBorders>
              <w:top w:val="single" w:sz="4" w:space="0" w:color="auto"/>
              <w:left w:val="single" w:sz="4" w:space="0" w:color="auto"/>
              <w:bottom w:val="single" w:sz="4" w:space="0" w:color="auto"/>
              <w:right w:val="single" w:sz="4" w:space="0" w:color="auto"/>
            </w:tcBorders>
          </w:tcPr>
          <w:p w14:paraId="5CC70368" w14:textId="76EA27A0" w:rsidR="00CB62BD" w:rsidRPr="00FF536D" w:rsidRDefault="00246FA7" w:rsidP="00CB62BD">
            <w:pPr>
              <w:rPr>
                <w:sz w:val="18"/>
                <w:szCs w:val="18"/>
              </w:rPr>
            </w:pPr>
            <w:r w:rsidRPr="00FF536D">
              <w:rPr>
                <w:sz w:val="18"/>
                <w:szCs w:val="18"/>
              </w:rPr>
              <w:t>Guidance</w:t>
            </w:r>
          </w:p>
        </w:tc>
        <w:tc>
          <w:tcPr>
            <w:tcW w:w="1848" w:type="pct"/>
            <w:tcBorders>
              <w:top w:val="single" w:sz="4" w:space="0" w:color="auto"/>
              <w:left w:val="single" w:sz="4" w:space="0" w:color="auto"/>
              <w:bottom w:val="single" w:sz="4" w:space="0" w:color="auto"/>
              <w:right w:val="single" w:sz="4" w:space="0" w:color="auto"/>
            </w:tcBorders>
          </w:tcPr>
          <w:p w14:paraId="59DAA4AA" w14:textId="038C5633" w:rsidR="00CB62BD" w:rsidRPr="00FF536D" w:rsidRDefault="00DE1F13" w:rsidP="00246FA7">
            <w:pPr>
              <w:rPr>
                <w:sz w:val="18"/>
                <w:szCs w:val="18"/>
              </w:rPr>
            </w:pPr>
            <w:r w:rsidRPr="00FF536D">
              <w:rPr>
                <w:rFonts w:ascii="Calibri" w:hAnsi="Calibri" w:cs="Calibri"/>
                <w:sz w:val="18"/>
                <w:szCs w:val="18"/>
              </w:rPr>
              <w:t>P</w:t>
            </w:r>
            <w:r w:rsidR="00246FA7" w:rsidRPr="00FF536D">
              <w:rPr>
                <w:rFonts w:ascii="Calibri" w:hAnsi="Calibri" w:cs="Calibri"/>
                <w:sz w:val="18"/>
                <w:szCs w:val="18"/>
              </w:rPr>
              <w:t>oor sustained attention, impulsiveness, and hyperactivity. Response inhibition, error monitoring, attentional disengagement, decision-making processes, and emotion regulation. problems in selective attention functions that are necessary to perform a given task</w:t>
            </w:r>
          </w:p>
        </w:tc>
        <w:tc>
          <w:tcPr>
            <w:tcW w:w="1712" w:type="pct"/>
            <w:tcBorders>
              <w:top w:val="single" w:sz="4" w:space="0" w:color="auto"/>
              <w:left w:val="single" w:sz="4" w:space="0" w:color="auto"/>
              <w:bottom w:val="single" w:sz="4" w:space="0" w:color="auto"/>
              <w:right w:val="single" w:sz="4" w:space="0" w:color="auto"/>
            </w:tcBorders>
          </w:tcPr>
          <w:p w14:paraId="33EBFF93" w14:textId="051D36D1" w:rsidR="00CB62BD" w:rsidRPr="00FF536D" w:rsidRDefault="008971A1" w:rsidP="00CB62BD">
            <w:pPr>
              <w:rPr>
                <w:sz w:val="18"/>
                <w:szCs w:val="18"/>
              </w:rPr>
            </w:pPr>
            <w:r w:rsidRPr="00FF536D">
              <w:rPr>
                <w:sz w:val="18"/>
                <w:szCs w:val="18"/>
              </w:rPr>
              <w:t>R</w:t>
            </w:r>
            <w:r w:rsidR="00D52B51" w:rsidRPr="00FF536D">
              <w:rPr>
                <w:sz w:val="18"/>
                <w:szCs w:val="18"/>
              </w:rPr>
              <w:t>educe symptoms of stress, anxiety, and depression.</w:t>
            </w:r>
            <w:r w:rsidR="007B6995" w:rsidRPr="00FF536D">
              <w:rPr>
                <w:sz w:val="18"/>
                <w:szCs w:val="18"/>
              </w:rPr>
              <w:t xml:space="preserve"> Stylized attentional deployment, reframing of cognitive context, and emotional regulation</w:t>
            </w:r>
          </w:p>
        </w:tc>
        <w:tc>
          <w:tcPr>
            <w:tcW w:w="417" w:type="pct"/>
            <w:gridSpan w:val="2"/>
            <w:tcBorders>
              <w:top w:val="single" w:sz="4" w:space="0" w:color="auto"/>
              <w:left w:val="single" w:sz="4" w:space="0" w:color="auto"/>
              <w:bottom w:val="single" w:sz="4" w:space="0" w:color="auto"/>
              <w:right w:val="single" w:sz="4" w:space="0" w:color="auto"/>
            </w:tcBorders>
          </w:tcPr>
          <w:p w14:paraId="7FB880DE" w14:textId="18B06F3A" w:rsidR="00CB62BD" w:rsidRPr="00FF536D" w:rsidRDefault="00E36F30" w:rsidP="00CB62BD">
            <w:pPr>
              <w:rPr>
                <w:sz w:val="18"/>
                <w:szCs w:val="18"/>
              </w:rPr>
            </w:pPr>
            <w:r w:rsidRPr="00FF536D">
              <w:rPr>
                <w:sz w:val="18"/>
                <w:szCs w:val="18"/>
              </w:rPr>
              <w:t>DSM III, Barkley</w:t>
            </w:r>
          </w:p>
        </w:tc>
      </w:tr>
      <w:tr w:rsidR="00FF536D" w:rsidRPr="00FF536D" w14:paraId="5B51C77E"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2DD76916" w14:textId="595A451B" w:rsidR="00EA70D8" w:rsidRPr="00FF536D" w:rsidRDefault="00EA70D8" w:rsidP="00EA70D8">
            <w:pPr>
              <w:rPr>
                <w:rFonts w:ascii="Calibri" w:hAnsi="Calibri" w:cs="Calibri"/>
                <w:sz w:val="18"/>
                <w:szCs w:val="18"/>
              </w:rPr>
            </w:pPr>
            <w:proofErr w:type="spellStart"/>
            <w:r w:rsidRPr="00FF536D">
              <w:rPr>
                <w:rFonts w:ascii="Calibri" w:hAnsi="Calibri" w:cs="Calibri"/>
                <w:sz w:val="18"/>
                <w:szCs w:val="18"/>
              </w:rPr>
              <w:t>Zylowska</w:t>
            </w:r>
            <w:proofErr w:type="spellEnd"/>
            <w:r w:rsidRPr="00FF536D">
              <w:rPr>
                <w:rFonts w:ascii="Calibri" w:hAnsi="Calibri" w:cs="Calibri"/>
                <w:sz w:val="18"/>
                <w:szCs w:val="18"/>
              </w:rPr>
              <w:t xml:space="preserve"> et al</w:t>
            </w:r>
            <w:r w:rsidR="00A82FCB" w:rsidRPr="00FF536D">
              <w:rPr>
                <w:rFonts w:ascii="Calibri" w:hAnsi="Calibri" w:cs="Calibri"/>
                <w:sz w:val="18"/>
                <w:szCs w:val="18"/>
              </w:rPr>
              <w:t xml:space="preserve"> 2008</w:t>
            </w:r>
          </w:p>
        </w:tc>
        <w:tc>
          <w:tcPr>
            <w:tcW w:w="376" w:type="pct"/>
            <w:gridSpan w:val="2"/>
            <w:tcBorders>
              <w:top w:val="single" w:sz="4" w:space="0" w:color="auto"/>
              <w:left w:val="single" w:sz="4" w:space="0" w:color="auto"/>
              <w:bottom w:val="single" w:sz="4" w:space="0" w:color="auto"/>
              <w:right w:val="single" w:sz="4" w:space="0" w:color="auto"/>
            </w:tcBorders>
          </w:tcPr>
          <w:p w14:paraId="3BE7381A" w14:textId="13B2493C" w:rsidR="00EA70D8" w:rsidRPr="00FF536D" w:rsidRDefault="00FB0C1B" w:rsidP="00720908">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305FFF62" w14:textId="5024FCAC" w:rsidR="00EA70D8" w:rsidRPr="00FF536D" w:rsidRDefault="002148F2" w:rsidP="00EA70D8">
            <w:pPr>
              <w:rPr>
                <w:rFonts w:ascii="Calibri" w:hAnsi="Calibri" w:cs="Calibri"/>
                <w:sz w:val="18"/>
                <w:szCs w:val="18"/>
              </w:rPr>
            </w:pPr>
            <w:r w:rsidRPr="00FF536D">
              <w:rPr>
                <w:rFonts w:ascii="Calibri" w:hAnsi="Calibri" w:cs="Calibri"/>
                <w:sz w:val="18"/>
                <w:szCs w:val="18"/>
              </w:rPr>
              <w:t>Behavioural</w:t>
            </w:r>
            <w:r w:rsidR="001A584A" w:rsidRPr="00FF536D">
              <w:rPr>
                <w:rFonts w:ascii="Calibri" w:hAnsi="Calibri" w:cs="Calibri"/>
                <w:sz w:val="18"/>
                <w:szCs w:val="18"/>
              </w:rPr>
              <w:t xml:space="preserve"> disorder associated with cognitive impairments and brain alterations (structural and functional</w:t>
            </w:r>
            <w:r w:rsidR="00603583" w:rsidRPr="00FF536D">
              <w:rPr>
                <w:rFonts w:ascii="Calibri" w:hAnsi="Calibri" w:cs="Calibri"/>
                <w:sz w:val="18"/>
                <w:szCs w:val="18"/>
              </w:rPr>
              <w:t xml:space="preserve">); </w:t>
            </w:r>
            <w:r w:rsidR="001A584A" w:rsidRPr="00FF536D">
              <w:rPr>
                <w:rFonts w:ascii="Calibri" w:hAnsi="Calibri" w:cs="Calibri"/>
                <w:sz w:val="18"/>
                <w:szCs w:val="18"/>
              </w:rPr>
              <w:t xml:space="preserve">Cognitive deficits in </w:t>
            </w:r>
            <w:r w:rsidR="008971A1" w:rsidRPr="00FF536D">
              <w:rPr>
                <w:rFonts w:ascii="Calibri" w:hAnsi="Calibri" w:cs="Calibri"/>
                <w:sz w:val="18"/>
                <w:szCs w:val="18"/>
              </w:rPr>
              <w:t>EF</w:t>
            </w:r>
            <w:r w:rsidR="001A584A" w:rsidRPr="00FF536D">
              <w:rPr>
                <w:rFonts w:ascii="Calibri" w:hAnsi="Calibri" w:cs="Calibri"/>
                <w:sz w:val="18"/>
                <w:szCs w:val="18"/>
              </w:rPr>
              <w:t>, including attention, working memory, inhibition</w:t>
            </w:r>
            <w:r w:rsidR="001B24BC" w:rsidRPr="00FF536D">
              <w:rPr>
                <w:rFonts w:ascii="Calibri" w:hAnsi="Calibri" w:cs="Calibri"/>
                <w:sz w:val="18"/>
                <w:szCs w:val="18"/>
              </w:rPr>
              <w:t xml:space="preserve">, </w:t>
            </w:r>
            <w:r w:rsidR="002C6282" w:rsidRPr="00FF536D">
              <w:rPr>
                <w:rFonts w:ascii="Calibri" w:hAnsi="Calibri" w:cs="Calibri"/>
                <w:sz w:val="18"/>
                <w:szCs w:val="18"/>
              </w:rPr>
              <w:t>inattention,</w:t>
            </w:r>
            <w:r w:rsidR="008971A1" w:rsidRPr="00FF536D">
              <w:rPr>
                <w:rFonts w:ascii="Calibri" w:hAnsi="Calibri" w:cs="Calibri"/>
                <w:sz w:val="18"/>
                <w:szCs w:val="18"/>
              </w:rPr>
              <w:t xml:space="preserve"> and impulsivity</w:t>
            </w:r>
            <w:r w:rsidR="001B24BC" w:rsidRPr="00FF536D">
              <w:rPr>
                <w:rFonts w:ascii="Calibri" w:hAnsi="Calibri" w:cs="Calibri"/>
                <w:sz w:val="18"/>
                <w:szCs w:val="18"/>
              </w:rPr>
              <w:t>. S</w:t>
            </w:r>
            <w:r w:rsidR="001A584A" w:rsidRPr="00FF536D">
              <w:rPr>
                <w:rFonts w:ascii="Calibri" w:hAnsi="Calibri" w:cs="Calibri"/>
                <w:sz w:val="18"/>
                <w:szCs w:val="18"/>
              </w:rPr>
              <w:t>econdary impairments of stress, anxiety, and depression. Emotional dysregulation</w:t>
            </w:r>
          </w:p>
        </w:tc>
        <w:tc>
          <w:tcPr>
            <w:tcW w:w="1712" w:type="pct"/>
            <w:tcBorders>
              <w:top w:val="single" w:sz="4" w:space="0" w:color="auto"/>
              <w:left w:val="single" w:sz="4" w:space="0" w:color="auto"/>
              <w:bottom w:val="single" w:sz="4" w:space="0" w:color="auto"/>
              <w:right w:val="single" w:sz="4" w:space="0" w:color="auto"/>
            </w:tcBorders>
          </w:tcPr>
          <w:p w14:paraId="6DD52672" w14:textId="20B849D3" w:rsidR="00EA70D8" w:rsidRPr="00FF536D" w:rsidRDefault="001B0DB9" w:rsidP="00EA70D8">
            <w:pPr>
              <w:rPr>
                <w:sz w:val="18"/>
                <w:szCs w:val="18"/>
              </w:rPr>
            </w:pPr>
            <w:r w:rsidRPr="00FF536D">
              <w:rPr>
                <w:sz w:val="18"/>
                <w:szCs w:val="18"/>
              </w:rPr>
              <w:t xml:space="preserve">Mindfulness - mental training </w:t>
            </w:r>
            <w:r w:rsidR="00E963EE" w:rsidRPr="00FF536D">
              <w:rPr>
                <w:sz w:val="18"/>
                <w:szCs w:val="18"/>
              </w:rPr>
              <w:t>to</w:t>
            </w:r>
            <w:r w:rsidRPr="00FF536D">
              <w:rPr>
                <w:sz w:val="18"/>
                <w:szCs w:val="18"/>
              </w:rPr>
              <w:t xml:space="preserve"> regulate attention and brain function. </w:t>
            </w:r>
            <w:r w:rsidR="00E963EE" w:rsidRPr="00FF536D">
              <w:rPr>
                <w:sz w:val="18"/>
                <w:szCs w:val="18"/>
              </w:rPr>
              <w:t>I</w:t>
            </w:r>
            <w:r w:rsidRPr="00FF536D">
              <w:rPr>
                <w:sz w:val="18"/>
                <w:szCs w:val="18"/>
              </w:rPr>
              <w:t xml:space="preserve">mprove self-regulation of attention and emotion. </w:t>
            </w:r>
            <w:r w:rsidR="00F45096" w:rsidRPr="00FF536D">
              <w:rPr>
                <w:sz w:val="18"/>
                <w:szCs w:val="18"/>
              </w:rPr>
              <w:t>R</w:t>
            </w:r>
            <w:r w:rsidR="00FB1C1A" w:rsidRPr="00FF536D">
              <w:rPr>
                <w:sz w:val="18"/>
                <w:szCs w:val="18"/>
              </w:rPr>
              <w:t>ehabilitate aspects of attention and executive function</w:t>
            </w:r>
          </w:p>
        </w:tc>
        <w:tc>
          <w:tcPr>
            <w:tcW w:w="417" w:type="pct"/>
            <w:gridSpan w:val="2"/>
            <w:tcBorders>
              <w:top w:val="single" w:sz="4" w:space="0" w:color="auto"/>
              <w:left w:val="single" w:sz="4" w:space="0" w:color="auto"/>
              <w:bottom w:val="single" w:sz="4" w:space="0" w:color="auto"/>
              <w:right w:val="single" w:sz="4" w:space="0" w:color="auto"/>
            </w:tcBorders>
          </w:tcPr>
          <w:p w14:paraId="2530C712" w14:textId="39F7CA9E" w:rsidR="00EA70D8" w:rsidRPr="00FF536D" w:rsidRDefault="001A584A" w:rsidP="00EA70D8">
            <w:pPr>
              <w:rPr>
                <w:sz w:val="18"/>
                <w:szCs w:val="18"/>
              </w:rPr>
            </w:pPr>
            <w:r w:rsidRPr="00FF536D">
              <w:rPr>
                <w:sz w:val="18"/>
                <w:szCs w:val="18"/>
              </w:rPr>
              <w:t xml:space="preserve">Barkley, </w:t>
            </w:r>
            <w:proofErr w:type="spellStart"/>
            <w:r w:rsidRPr="00FF536D">
              <w:rPr>
                <w:sz w:val="18"/>
                <w:szCs w:val="18"/>
              </w:rPr>
              <w:t>Nigg</w:t>
            </w:r>
            <w:proofErr w:type="spellEnd"/>
            <w:r w:rsidR="002148F2" w:rsidRPr="00FF536D">
              <w:rPr>
                <w:sz w:val="18"/>
                <w:szCs w:val="18"/>
              </w:rPr>
              <w:t>, DSM IV</w:t>
            </w:r>
          </w:p>
        </w:tc>
      </w:tr>
      <w:tr w:rsidR="00FF536D" w:rsidRPr="00FF536D" w14:paraId="67099EFA"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1B7DB7AE" w14:textId="00356F47" w:rsidR="00EA70D8" w:rsidRPr="00FF536D" w:rsidRDefault="00EA70D8" w:rsidP="00EA70D8">
            <w:pPr>
              <w:rPr>
                <w:rFonts w:ascii="Calibri" w:hAnsi="Calibri" w:cs="Calibri"/>
                <w:sz w:val="18"/>
                <w:szCs w:val="18"/>
              </w:rPr>
            </w:pPr>
            <w:proofErr w:type="spellStart"/>
            <w:r w:rsidRPr="00FF536D">
              <w:rPr>
                <w:rFonts w:ascii="Calibri" w:hAnsi="Calibri" w:cs="Calibri"/>
                <w:sz w:val="18"/>
                <w:szCs w:val="18"/>
              </w:rPr>
              <w:t>Zylowska</w:t>
            </w:r>
            <w:proofErr w:type="spellEnd"/>
            <w:r w:rsidRPr="00FF536D">
              <w:rPr>
                <w:rFonts w:ascii="Calibri" w:hAnsi="Calibri" w:cs="Calibri"/>
                <w:sz w:val="18"/>
                <w:szCs w:val="18"/>
              </w:rPr>
              <w:t xml:space="preserve"> et al</w:t>
            </w:r>
            <w:r w:rsidR="00A82FCB" w:rsidRPr="00FF536D">
              <w:rPr>
                <w:rFonts w:ascii="Calibri" w:hAnsi="Calibri" w:cs="Calibri"/>
                <w:sz w:val="18"/>
                <w:szCs w:val="18"/>
              </w:rPr>
              <w:t xml:space="preserve"> 2009</w:t>
            </w:r>
          </w:p>
        </w:tc>
        <w:tc>
          <w:tcPr>
            <w:tcW w:w="376" w:type="pct"/>
            <w:gridSpan w:val="2"/>
            <w:tcBorders>
              <w:top w:val="single" w:sz="4" w:space="0" w:color="auto"/>
              <w:left w:val="single" w:sz="4" w:space="0" w:color="auto"/>
              <w:bottom w:val="single" w:sz="4" w:space="0" w:color="auto"/>
              <w:right w:val="single" w:sz="4" w:space="0" w:color="auto"/>
            </w:tcBorders>
          </w:tcPr>
          <w:p w14:paraId="40FC43A3" w14:textId="20223067" w:rsidR="00EA70D8" w:rsidRPr="00FF536D" w:rsidRDefault="008A0FD9" w:rsidP="00EA70D8">
            <w:pPr>
              <w:rPr>
                <w:sz w:val="18"/>
                <w:szCs w:val="18"/>
              </w:rPr>
            </w:pPr>
            <w:r w:rsidRPr="00FF536D">
              <w:rPr>
                <w:sz w:val="18"/>
                <w:szCs w:val="18"/>
              </w:rPr>
              <w:t>G</w:t>
            </w:r>
            <w:r w:rsidR="00962097" w:rsidRPr="00FF536D">
              <w:rPr>
                <w:sz w:val="18"/>
                <w:szCs w:val="18"/>
              </w:rPr>
              <w:t>roup</w:t>
            </w:r>
          </w:p>
        </w:tc>
        <w:tc>
          <w:tcPr>
            <w:tcW w:w="1848" w:type="pct"/>
            <w:tcBorders>
              <w:top w:val="single" w:sz="4" w:space="0" w:color="auto"/>
              <w:left w:val="single" w:sz="4" w:space="0" w:color="auto"/>
              <w:bottom w:val="single" w:sz="4" w:space="0" w:color="auto"/>
              <w:right w:val="single" w:sz="4" w:space="0" w:color="auto"/>
            </w:tcBorders>
          </w:tcPr>
          <w:p w14:paraId="28BB8B40" w14:textId="7B103B5A" w:rsidR="00EA70D8" w:rsidRPr="00FF536D" w:rsidRDefault="000150AF" w:rsidP="00EA70D8">
            <w:pPr>
              <w:rPr>
                <w:sz w:val="18"/>
                <w:szCs w:val="18"/>
              </w:rPr>
            </w:pPr>
            <w:r w:rsidRPr="00FF536D">
              <w:rPr>
                <w:sz w:val="18"/>
                <w:szCs w:val="18"/>
              </w:rPr>
              <w:t>Behaviourally</w:t>
            </w:r>
            <w:r w:rsidR="00A26274" w:rsidRPr="00FF536D">
              <w:rPr>
                <w:sz w:val="18"/>
                <w:szCs w:val="18"/>
              </w:rPr>
              <w:t xml:space="preserve"> defined condition characterized by a clustering of symptoms of inattention and/or hyperactivity and</w:t>
            </w:r>
            <w:r w:rsidR="0084671C" w:rsidRPr="00FF536D">
              <w:rPr>
                <w:sz w:val="18"/>
                <w:szCs w:val="18"/>
              </w:rPr>
              <w:t>. Comorbid disorders of learning and social–emotional development, including dyslexia, executive function deficits, and social problems</w:t>
            </w:r>
          </w:p>
        </w:tc>
        <w:tc>
          <w:tcPr>
            <w:tcW w:w="1712" w:type="pct"/>
            <w:tcBorders>
              <w:top w:val="single" w:sz="4" w:space="0" w:color="auto"/>
              <w:left w:val="single" w:sz="4" w:space="0" w:color="auto"/>
              <w:bottom w:val="single" w:sz="4" w:space="0" w:color="auto"/>
              <w:right w:val="single" w:sz="4" w:space="0" w:color="auto"/>
            </w:tcBorders>
          </w:tcPr>
          <w:p w14:paraId="3DD9D138" w14:textId="50924B52" w:rsidR="00EA70D8" w:rsidRPr="00FF536D" w:rsidRDefault="000F1548" w:rsidP="00EA70D8">
            <w:pPr>
              <w:rPr>
                <w:sz w:val="18"/>
                <w:szCs w:val="18"/>
              </w:rPr>
            </w:pPr>
            <w:proofErr w:type="spellStart"/>
            <w:r w:rsidRPr="00FF536D">
              <w:rPr>
                <w:sz w:val="18"/>
                <w:szCs w:val="18"/>
              </w:rPr>
              <w:t>Psychoeduction</w:t>
            </w:r>
            <w:proofErr w:type="spellEnd"/>
            <w:r w:rsidRPr="00FF536D">
              <w:rPr>
                <w:sz w:val="18"/>
                <w:szCs w:val="18"/>
              </w:rPr>
              <w:t xml:space="preserve"> including emotion regulation difficulties</w:t>
            </w:r>
            <w:r w:rsidR="00EA3ED6" w:rsidRPr="00FF536D">
              <w:rPr>
                <w:sz w:val="18"/>
                <w:szCs w:val="18"/>
              </w:rPr>
              <w:t xml:space="preserve"> and emotional function and acceptance</w:t>
            </w:r>
            <w:r w:rsidRPr="00FF536D">
              <w:rPr>
                <w:sz w:val="18"/>
                <w:szCs w:val="18"/>
              </w:rPr>
              <w:t xml:space="preserve">. </w:t>
            </w:r>
            <w:r w:rsidR="00005718" w:rsidRPr="00FF536D">
              <w:rPr>
                <w:sz w:val="18"/>
                <w:szCs w:val="18"/>
              </w:rPr>
              <w:t>Describe as</w:t>
            </w:r>
            <w:r w:rsidR="00247B20" w:rsidRPr="00FF536D">
              <w:rPr>
                <w:sz w:val="18"/>
                <w:szCs w:val="18"/>
              </w:rPr>
              <w:t xml:space="preserve"> “neurobiological difference” representing one extreme on a spectrum of functioning</w:t>
            </w:r>
            <w:r w:rsidR="00005718" w:rsidRPr="00FF536D">
              <w:rPr>
                <w:sz w:val="18"/>
                <w:szCs w:val="18"/>
              </w:rPr>
              <w:t xml:space="preserve"> to destigmatise and re-frame impairment</w:t>
            </w:r>
            <w:r w:rsidR="00DD43D8" w:rsidRPr="00FF536D">
              <w:rPr>
                <w:sz w:val="18"/>
                <w:szCs w:val="18"/>
              </w:rPr>
              <w:t xml:space="preserve">. </w:t>
            </w:r>
            <w:r w:rsidR="00005718" w:rsidRPr="00FF536D">
              <w:rPr>
                <w:sz w:val="18"/>
                <w:szCs w:val="18"/>
              </w:rPr>
              <w:t>Encourage taking</w:t>
            </w:r>
            <w:r w:rsidR="00DD43D8" w:rsidRPr="00FF536D">
              <w:rPr>
                <w:sz w:val="18"/>
                <w:szCs w:val="18"/>
              </w:rPr>
              <w:t xml:space="preserve"> responsibility </w:t>
            </w:r>
            <w:r w:rsidR="00C346C8" w:rsidRPr="00FF536D">
              <w:rPr>
                <w:sz w:val="18"/>
                <w:szCs w:val="18"/>
              </w:rPr>
              <w:t>as in</w:t>
            </w:r>
            <w:r w:rsidR="00DD43D8" w:rsidRPr="00FF536D">
              <w:rPr>
                <w:sz w:val="18"/>
                <w:szCs w:val="18"/>
              </w:rPr>
              <w:t xml:space="preserve"> coaching.</w:t>
            </w:r>
            <w:r w:rsidR="007D438B" w:rsidRPr="00FF536D">
              <w:rPr>
                <w:sz w:val="18"/>
                <w:szCs w:val="18"/>
              </w:rPr>
              <w:t xml:space="preserve"> Encourage persistence. </w:t>
            </w:r>
            <w:r w:rsidR="009A2B29" w:rsidRPr="00FF536D">
              <w:rPr>
                <w:sz w:val="18"/>
                <w:szCs w:val="18"/>
              </w:rPr>
              <w:t>Development of attention awareness and non-judgemental meta-awareness</w:t>
            </w:r>
            <w:r w:rsidR="008066BA" w:rsidRPr="00FF536D">
              <w:rPr>
                <w:sz w:val="18"/>
                <w:szCs w:val="18"/>
              </w:rPr>
              <w:t xml:space="preserve"> leading to discernment, </w:t>
            </w:r>
            <w:proofErr w:type="gramStart"/>
            <w:r w:rsidR="008066BA" w:rsidRPr="00FF536D">
              <w:rPr>
                <w:sz w:val="18"/>
                <w:szCs w:val="18"/>
              </w:rPr>
              <w:t>choice</w:t>
            </w:r>
            <w:proofErr w:type="gramEnd"/>
            <w:r w:rsidR="008066BA" w:rsidRPr="00FF536D">
              <w:rPr>
                <w:sz w:val="18"/>
                <w:szCs w:val="18"/>
              </w:rPr>
              <w:t xml:space="preserve"> and mindful action</w:t>
            </w:r>
          </w:p>
        </w:tc>
        <w:tc>
          <w:tcPr>
            <w:tcW w:w="417" w:type="pct"/>
            <w:gridSpan w:val="2"/>
            <w:tcBorders>
              <w:top w:val="single" w:sz="4" w:space="0" w:color="auto"/>
              <w:left w:val="single" w:sz="4" w:space="0" w:color="auto"/>
              <w:bottom w:val="single" w:sz="4" w:space="0" w:color="auto"/>
              <w:right w:val="single" w:sz="4" w:space="0" w:color="auto"/>
            </w:tcBorders>
          </w:tcPr>
          <w:p w14:paraId="683C294F" w14:textId="7DFEF641" w:rsidR="00EA70D8" w:rsidRPr="00FF536D" w:rsidRDefault="00352537" w:rsidP="00EA70D8">
            <w:pPr>
              <w:rPr>
                <w:sz w:val="18"/>
                <w:szCs w:val="18"/>
              </w:rPr>
            </w:pPr>
            <w:r w:rsidRPr="00FF536D">
              <w:rPr>
                <w:sz w:val="18"/>
                <w:szCs w:val="18"/>
              </w:rPr>
              <w:t>Barkley, DSM IV</w:t>
            </w:r>
          </w:p>
        </w:tc>
      </w:tr>
      <w:tr w:rsidR="00FF536D" w:rsidRPr="00FF536D" w14:paraId="4577A66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724D082" w14:textId="2133F7F2" w:rsidR="00EA70D8" w:rsidRPr="00FF536D" w:rsidRDefault="00EA70D8" w:rsidP="00EA70D8">
            <w:pPr>
              <w:rPr>
                <w:rFonts w:ascii="Calibri" w:hAnsi="Calibri" w:cs="Calibri"/>
                <w:sz w:val="18"/>
                <w:szCs w:val="18"/>
              </w:rPr>
            </w:pPr>
            <w:proofErr w:type="spellStart"/>
            <w:r w:rsidRPr="00FF536D">
              <w:rPr>
                <w:rFonts w:ascii="Calibri" w:hAnsi="Calibri" w:cs="Calibri"/>
                <w:sz w:val="18"/>
                <w:szCs w:val="18"/>
              </w:rPr>
              <w:t>Solanto</w:t>
            </w:r>
            <w:proofErr w:type="spellEnd"/>
            <w:r w:rsidR="00A82FCB" w:rsidRPr="00FF536D">
              <w:rPr>
                <w:rFonts w:ascii="Calibri" w:hAnsi="Calibri" w:cs="Calibri"/>
                <w:sz w:val="18"/>
                <w:szCs w:val="18"/>
              </w:rPr>
              <w:t xml:space="preserve"> 2010</w:t>
            </w:r>
          </w:p>
        </w:tc>
        <w:tc>
          <w:tcPr>
            <w:tcW w:w="376" w:type="pct"/>
            <w:gridSpan w:val="2"/>
            <w:tcBorders>
              <w:top w:val="single" w:sz="4" w:space="0" w:color="auto"/>
              <w:left w:val="single" w:sz="4" w:space="0" w:color="auto"/>
              <w:bottom w:val="single" w:sz="4" w:space="0" w:color="auto"/>
              <w:right w:val="single" w:sz="4" w:space="0" w:color="auto"/>
            </w:tcBorders>
          </w:tcPr>
          <w:p w14:paraId="5A5FF673" w14:textId="1FDC25C6" w:rsidR="00EA70D8" w:rsidRPr="00FF536D" w:rsidRDefault="000037A0" w:rsidP="00EA70D8">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2E7E70EC" w14:textId="377B1359" w:rsidR="00EA70D8" w:rsidRPr="00FF536D" w:rsidRDefault="000939D6" w:rsidP="00EA70D8">
            <w:pPr>
              <w:rPr>
                <w:rFonts w:ascii="Calibri" w:hAnsi="Calibri" w:cs="Calibri"/>
                <w:sz w:val="18"/>
                <w:szCs w:val="18"/>
              </w:rPr>
            </w:pPr>
            <w:r w:rsidRPr="00FF536D">
              <w:rPr>
                <w:rFonts w:ascii="Calibri" w:hAnsi="Calibri" w:cs="Calibri"/>
                <w:sz w:val="18"/>
                <w:szCs w:val="18"/>
              </w:rPr>
              <w:t xml:space="preserve">Executive dysfunction; deficit in inhibitory </w:t>
            </w:r>
            <w:r w:rsidR="00AF7E2B" w:rsidRPr="00FF536D">
              <w:rPr>
                <w:rFonts w:ascii="Calibri" w:hAnsi="Calibri" w:cs="Calibri"/>
                <w:sz w:val="18"/>
                <w:szCs w:val="18"/>
              </w:rPr>
              <w:t>control,</w:t>
            </w:r>
            <w:r w:rsidRPr="00FF536D">
              <w:rPr>
                <w:rFonts w:ascii="Calibri" w:hAnsi="Calibri" w:cs="Calibri"/>
                <w:sz w:val="18"/>
                <w:szCs w:val="18"/>
              </w:rPr>
              <w:t xml:space="preserve"> arousal and </w:t>
            </w:r>
            <w:proofErr w:type="gramStart"/>
            <w:r w:rsidRPr="00FF536D">
              <w:rPr>
                <w:rFonts w:ascii="Calibri" w:hAnsi="Calibri" w:cs="Calibri"/>
                <w:sz w:val="18"/>
                <w:szCs w:val="18"/>
              </w:rPr>
              <w:t>activation;  Inattentive</w:t>
            </w:r>
            <w:proofErr w:type="gramEnd"/>
            <w:r w:rsidRPr="00FF536D">
              <w:rPr>
                <w:rFonts w:ascii="Calibri" w:hAnsi="Calibri" w:cs="Calibri"/>
                <w:sz w:val="18"/>
                <w:szCs w:val="18"/>
              </w:rPr>
              <w:t xml:space="preserve"> - </w:t>
            </w:r>
            <w:proofErr w:type="spellStart"/>
            <w:r w:rsidRPr="00FF536D">
              <w:rPr>
                <w:rFonts w:ascii="Calibri" w:hAnsi="Calibri" w:cs="Calibri"/>
                <w:sz w:val="18"/>
                <w:szCs w:val="18"/>
              </w:rPr>
              <w:t>distractability</w:t>
            </w:r>
            <w:proofErr w:type="spellEnd"/>
            <w:r w:rsidRPr="00FF536D">
              <w:rPr>
                <w:rFonts w:ascii="Calibri" w:hAnsi="Calibri" w:cs="Calibri"/>
                <w:sz w:val="18"/>
                <w:szCs w:val="18"/>
              </w:rPr>
              <w:t>, difficulty tracking time, initiating tasks lacking interest, losing items, unfinished projects; Hyperactive-Impulsive - intolerance of delay, insufficient planning, motor overactivity/</w:t>
            </w:r>
            <w:proofErr w:type="spellStart"/>
            <w:r w:rsidRPr="00FF536D">
              <w:rPr>
                <w:rFonts w:ascii="Calibri" w:hAnsi="Calibri" w:cs="Calibri"/>
                <w:sz w:val="18"/>
                <w:szCs w:val="18"/>
              </w:rPr>
              <w:t>restlessnes</w:t>
            </w:r>
            <w:proofErr w:type="spellEnd"/>
            <w:r w:rsidRPr="00FF536D">
              <w:rPr>
                <w:rFonts w:ascii="Calibri" w:hAnsi="Calibri" w:cs="Calibri"/>
                <w:sz w:val="18"/>
                <w:szCs w:val="18"/>
              </w:rPr>
              <w:t xml:space="preserve"> </w:t>
            </w:r>
          </w:p>
        </w:tc>
        <w:tc>
          <w:tcPr>
            <w:tcW w:w="1712" w:type="pct"/>
            <w:tcBorders>
              <w:top w:val="single" w:sz="4" w:space="0" w:color="auto"/>
              <w:left w:val="single" w:sz="4" w:space="0" w:color="auto"/>
              <w:bottom w:val="single" w:sz="4" w:space="0" w:color="auto"/>
              <w:right w:val="single" w:sz="4" w:space="0" w:color="auto"/>
            </w:tcBorders>
          </w:tcPr>
          <w:p w14:paraId="43BECABA" w14:textId="25FA12FB" w:rsidR="00EA70D8" w:rsidRPr="00FF536D" w:rsidRDefault="00B74B80" w:rsidP="00EA70D8">
            <w:pPr>
              <w:rPr>
                <w:sz w:val="18"/>
                <w:szCs w:val="18"/>
              </w:rPr>
            </w:pPr>
            <w:r w:rsidRPr="00FF536D">
              <w:rPr>
                <w:sz w:val="18"/>
                <w:szCs w:val="18"/>
              </w:rPr>
              <w:t>explicit skills training, strategies to compensate for EF difficulties, enhance reinforcement, identifying/resisting emotional distracters</w:t>
            </w:r>
          </w:p>
        </w:tc>
        <w:tc>
          <w:tcPr>
            <w:tcW w:w="417" w:type="pct"/>
            <w:gridSpan w:val="2"/>
            <w:tcBorders>
              <w:top w:val="single" w:sz="4" w:space="0" w:color="auto"/>
              <w:left w:val="single" w:sz="4" w:space="0" w:color="auto"/>
              <w:bottom w:val="single" w:sz="4" w:space="0" w:color="auto"/>
              <w:right w:val="single" w:sz="4" w:space="0" w:color="auto"/>
            </w:tcBorders>
          </w:tcPr>
          <w:p w14:paraId="097415DE" w14:textId="74423612" w:rsidR="00EA70D8" w:rsidRPr="00FF536D" w:rsidRDefault="00852990" w:rsidP="00EA70D8">
            <w:pPr>
              <w:rPr>
                <w:sz w:val="18"/>
                <w:szCs w:val="18"/>
              </w:rPr>
            </w:pPr>
            <w:r w:rsidRPr="00FF536D">
              <w:rPr>
                <w:sz w:val="18"/>
                <w:szCs w:val="18"/>
              </w:rPr>
              <w:t>Barkley, S</w:t>
            </w:r>
            <w:r w:rsidR="001F6C6B" w:rsidRPr="00FF536D">
              <w:rPr>
                <w:sz w:val="18"/>
                <w:szCs w:val="18"/>
              </w:rPr>
              <w:t>e</w:t>
            </w:r>
            <w:r w:rsidRPr="00FF536D">
              <w:rPr>
                <w:sz w:val="18"/>
                <w:szCs w:val="18"/>
              </w:rPr>
              <w:t>rge</w:t>
            </w:r>
            <w:r w:rsidR="001F6C6B" w:rsidRPr="00FF536D">
              <w:rPr>
                <w:sz w:val="18"/>
                <w:szCs w:val="18"/>
              </w:rPr>
              <w:t>a</w:t>
            </w:r>
            <w:r w:rsidRPr="00FF536D">
              <w:rPr>
                <w:sz w:val="18"/>
                <w:szCs w:val="18"/>
              </w:rPr>
              <w:t xml:space="preserve">nt, </w:t>
            </w:r>
            <w:proofErr w:type="spellStart"/>
            <w:r w:rsidRPr="00FF536D">
              <w:rPr>
                <w:sz w:val="18"/>
                <w:szCs w:val="18"/>
              </w:rPr>
              <w:t>Nigg</w:t>
            </w:r>
            <w:proofErr w:type="spellEnd"/>
            <w:r w:rsidRPr="00FF536D">
              <w:rPr>
                <w:sz w:val="18"/>
                <w:szCs w:val="18"/>
              </w:rPr>
              <w:t xml:space="preserve">, </w:t>
            </w:r>
            <w:proofErr w:type="spellStart"/>
            <w:r w:rsidRPr="00FF536D">
              <w:rPr>
                <w:sz w:val="18"/>
                <w:szCs w:val="18"/>
              </w:rPr>
              <w:t>Sonuga-Barke</w:t>
            </w:r>
            <w:proofErr w:type="spellEnd"/>
            <w:r w:rsidRPr="00FF536D">
              <w:rPr>
                <w:sz w:val="18"/>
                <w:szCs w:val="18"/>
              </w:rPr>
              <w:t>, DSM IV</w:t>
            </w:r>
          </w:p>
        </w:tc>
      </w:tr>
      <w:tr w:rsidR="00FF536D" w:rsidRPr="00FF536D" w14:paraId="47E3D7B6"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1A36FB69" w14:textId="41B067DB" w:rsidR="00EA70D8" w:rsidRPr="00FF536D" w:rsidRDefault="00EA70D8" w:rsidP="00EA70D8">
            <w:pPr>
              <w:rPr>
                <w:rFonts w:ascii="Calibri" w:hAnsi="Calibri" w:cs="Calibri"/>
                <w:sz w:val="18"/>
                <w:szCs w:val="18"/>
              </w:rPr>
            </w:pPr>
            <w:proofErr w:type="spellStart"/>
            <w:r w:rsidRPr="00FF536D">
              <w:rPr>
                <w:rFonts w:ascii="Calibri" w:hAnsi="Calibri" w:cs="Calibri"/>
                <w:sz w:val="18"/>
                <w:szCs w:val="18"/>
              </w:rPr>
              <w:t>Solanto</w:t>
            </w:r>
            <w:proofErr w:type="spellEnd"/>
            <w:r w:rsidRPr="00FF536D">
              <w:rPr>
                <w:rFonts w:ascii="Calibri" w:hAnsi="Calibri" w:cs="Calibri"/>
                <w:sz w:val="18"/>
                <w:szCs w:val="18"/>
              </w:rPr>
              <w:t xml:space="preserve"> et al</w:t>
            </w:r>
            <w:r w:rsidR="000F5331" w:rsidRPr="00FF536D">
              <w:rPr>
                <w:rFonts w:ascii="Calibri" w:hAnsi="Calibri" w:cs="Calibri"/>
                <w:sz w:val="18"/>
                <w:szCs w:val="18"/>
              </w:rPr>
              <w:t xml:space="preserve"> 2010</w:t>
            </w:r>
          </w:p>
        </w:tc>
        <w:tc>
          <w:tcPr>
            <w:tcW w:w="376" w:type="pct"/>
            <w:gridSpan w:val="2"/>
            <w:tcBorders>
              <w:top w:val="single" w:sz="4" w:space="0" w:color="auto"/>
              <w:left w:val="single" w:sz="4" w:space="0" w:color="auto"/>
              <w:bottom w:val="single" w:sz="4" w:space="0" w:color="auto"/>
              <w:right w:val="single" w:sz="4" w:space="0" w:color="auto"/>
            </w:tcBorders>
          </w:tcPr>
          <w:p w14:paraId="4A579DA5" w14:textId="6C425BC9" w:rsidR="00EA70D8" w:rsidRPr="00FF536D" w:rsidRDefault="001A61D2" w:rsidP="00EA70D8">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1E47AD1E" w14:textId="6D080B68" w:rsidR="00EA70D8" w:rsidRPr="00FF536D" w:rsidRDefault="00547914" w:rsidP="00547914">
            <w:pPr>
              <w:rPr>
                <w:sz w:val="18"/>
                <w:szCs w:val="18"/>
              </w:rPr>
            </w:pPr>
            <w:r w:rsidRPr="00FF536D">
              <w:rPr>
                <w:rFonts w:ascii="Calibri" w:hAnsi="Calibri" w:cs="Calibri"/>
                <w:sz w:val="18"/>
                <w:szCs w:val="18"/>
              </w:rPr>
              <w:t>Difficulties</w:t>
            </w:r>
            <w:r w:rsidR="0067718A" w:rsidRPr="00FF536D">
              <w:rPr>
                <w:rFonts w:ascii="Calibri" w:hAnsi="Calibri" w:cs="Calibri"/>
                <w:sz w:val="18"/>
                <w:szCs w:val="18"/>
              </w:rPr>
              <w:t xml:space="preserve"> in the attentional domain more prevalent than in the hyperactive-impulsive domain</w:t>
            </w:r>
            <w:r w:rsidR="00F91338" w:rsidRPr="00FF536D">
              <w:rPr>
                <w:rFonts w:ascii="Calibri" w:hAnsi="Calibri" w:cs="Calibri"/>
                <w:sz w:val="18"/>
                <w:szCs w:val="18"/>
              </w:rPr>
              <w:t xml:space="preserve">; </w:t>
            </w:r>
            <w:r w:rsidRPr="00FF536D">
              <w:rPr>
                <w:rFonts w:ascii="Calibri" w:hAnsi="Calibri" w:cs="Calibri"/>
                <w:sz w:val="18"/>
                <w:szCs w:val="18"/>
              </w:rPr>
              <w:t xml:space="preserve">impulsivity, social </w:t>
            </w:r>
            <w:r w:rsidR="001A61D2" w:rsidRPr="00FF536D">
              <w:rPr>
                <w:rFonts w:ascii="Calibri" w:hAnsi="Calibri" w:cs="Calibri"/>
                <w:sz w:val="18"/>
                <w:szCs w:val="18"/>
              </w:rPr>
              <w:t>behaviour</w:t>
            </w:r>
            <w:r w:rsidRPr="00FF536D">
              <w:rPr>
                <w:rFonts w:ascii="Calibri" w:hAnsi="Calibri" w:cs="Calibri"/>
                <w:sz w:val="18"/>
                <w:szCs w:val="18"/>
              </w:rPr>
              <w:t>, and mood control are common only to a subset of patients and require a different intervention format</w:t>
            </w:r>
          </w:p>
        </w:tc>
        <w:tc>
          <w:tcPr>
            <w:tcW w:w="1712" w:type="pct"/>
            <w:tcBorders>
              <w:top w:val="single" w:sz="4" w:space="0" w:color="auto"/>
              <w:left w:val="single" w:sz="4" w:space="0" w:color="auto"/>
              <w:bottom w:val="single" w:sz="4" w:space="0" w:color="auto"/>
              <w:right w:val="single" w:sz="4" w:space="0" w:color="auto"/>
            </w:tcBorders>
          </w:tcPr>
          <w:p w14:paraId="3EC91A23" w14:textId="0E6A8A7B" w:rsidR="00EA70D8" w:rsidRPr="00FF536D" w:rsidRDefault="00C23DE6" w:rsidP="00EA70D8">
            <w:pPr>
              <w:rPr>
                <w:sz w:val="18"/>
                <w:szCs w:val="18"/>
              </w:rPr>
            </w:pPr>
            <w:r w:rsidRPr="00FF536D">
              <w:rPr>
                <w:sz w:val="18"/>
                <w:szCs w:val="18"/>
              </w:rPr>
              <w:t>Provide contingent self-reward (e.g., for completing an aversive task); Dismantle complex tasks into manageable parts; and sustain motivation toward distant goals by visualizing long-term rewards. A</w:t>
            </w:r>
            <w:r w:rsidR="007E5D68" w:rsidRPr="00FF536D">
              <w:rPr>
                <w:sz w:val="18"/>
                <w:szCs w:val="18"/>
              </w:rPr>
              <w:t xml:space="preserve">ddress </w:t>
            </w:r>
            <w:r w:rsidRPr="00FF536D">
              <w:rPr>
                <w:sz w:val="18"/>
                <w:szCs w:val="18"/>
              </w:rPr>
              <w:t>anxious and depressive cognitions.</w:t>
            </w:r>
          </w:p>
        </w:tc>
        <w:tc>
          <w:tcPr>
            <w:tcW w:w="417" w:type="pct"/>
            <w:gridSpan w:val="2"/>
            <w:tcBorders>
              <w:top w:val="single" w:sz="4" w:space="0" w:color="auto"/>
              <w:left w:val="single" w:sz="4" w:space="0" w:color="auto"/>
              <w:bottom w:val="single" w:sz="4" w:space="0" w:color="auto"/>
              <w:right w:val="single" w:sz="4" w:space="0" w:color="auto"/>
            </w:tcBorders>
          </w:tcPr>
          <w:p w14:paraId="43FC7A12" w14:textId="21014014" w:rsidR="00EA70D8" w:rsidRPr="00FF536D" w:rsidRDefault="00265E93" w:rsidP="00EA70D8">
            <w:pPr>
              <w:rPr>
                <w:sz w:val="18"/>
                <w:szCs w:val="18"/>
              </w:rPr>
            </w:pPr>
            <w:r w:rsidRPr="00FF536D">
              <w:rPr>
                <w:sz w:val="18"/>
                <w:szCs w:val="18"/>
              </w:rPr>
              <w:t>Barkley</w:t>
            </w:r>
          </w:p>
        </w:tc>
      </w:tr>
      <w:tr w:rsidR="00FF536D" w:rsidRPr="00FF536D" w14:paraId="4E3A0BBB"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0AD72C6C" w14:textId="6A6D5B0D" w:rsidR="00EA70D8" w:rsidRPr="00FF536D" w:rsidRDefault="00EA70D8" w:rsidP="00EA70D8">
            <w:pPr>
              <w:rPr>
                <w:rFonts w:ascii="Calibri" w:hAnsi="Calibri" w:cs="Calibri"/>
                <w:sz w:val="18"/>
                <w:szCs w:val="18"/>
              </w:rPr>
            </w:pPr>
            <w:proofErr w:type="spellStart"/>
            <w:r w:rsidRPr="00FF536D">
              <w:rPr>
                <w:rFonts w:ascii="Calibri" w:hAnsi="Calibri" w:cs="Calibri"/>
                <w:sz w:val="18"/>
                <w:szCs w:val="18"/>
              </w:rPr>
              <w:t>Philipsen</w:t>
            </w:r>
            <w:proofErr w:type="spellEnd"/>
            <w:r w:rsidRPr="00FF536D">
              <w:rPr>
                <w:rFonts w:ascii="Calibri" w:hAnsi="Calibri" w:cs="Calibri"/>
                <w:sz w:val="18"/>
                <w:szCs w:val="18"/>
              </w:rPr>
              <w:t xml:space="preserve"> et al</w:t>
            </w:r>
            <w:r w:rsidR="000F5331" w:rsidRPr="00FF536D">
              <w:rPr>
                <w:rFonts w:ascii="Calibri" w:hAnsi="Calibri" w:cs="Calibri"/>
                <w:sz w:val="18"/>
                <w:szCs w:val="18"/>
              </w:rPr>
              <w:t xml:space="preserve"> 2010</w:t>
            </w:r>
          </w:p>
        </w:tc>
        <w:tc>
          <w:tcPr>
            <w:tcW w:w="376" w:type="pct"/>
            <w:gridSpan w:val="2"/>
            <w:tcBorders>
              <w:top w:val="single" w:sz="4" w:space="0" w:color="auto"/>
              <w:left w:val="single" w:sz="4" w:space="0" w:color="auto"/>
              <w:bottom w:val="single" w:sz="4" w:space="0" w:color="auto"/>
              <w:right w:val="single" w:sz="4" w:space="0" w:color="auto"/>
            </w:tcBorders>
          </w:tcPr>
          <w:p w14:paraId="7BCFF3C3" w14:textId="074F8866" w:rsidR="00EA70D8" w:rsidRPr="00FF536D" w:rsidRDefault="00142525" w:rsidP="00EA70D8">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301FA444" w14:textId="35D377FD" w:rsidR="00975810" w:rsidRPr="00FF536D" w:rsidRDefault="00975810" w:rsidP="00975810">
            <w:pPr>
              <w:rPr>
                <w:rFonts w:ascii="Calibri" w:hAnsi="Calibri" w:cs="Calibri"/>
                <w:sz w:val="18"/>
                <w:szCs w:val="18"/>
              </w:rPr>
            </w:pPr>
            <w:r w:rsidRPr="00FF536D">
              <w:rPr>
                <w:rFonts w:ascii="Calibri" w:hAnsi="Calibri" w:cs="Calibri"/>
                <w:sz w:val="18"/>
                <w:szCs w:val="18"/>
              </w:rPr>
              <w:t>Affective lability (extreme mood swings), hot temper, disorganization, stress intolerance and impulsivity</w:t>
            </w:r>
          </w:p>
          <w:p w14:paraId="73C77972" w14:textId="77777777" w:rsidR="00EA70D8" w:rsidRPr="00FF536D" w:rsidRDefault="00EA70D8" w:rsidP="00EA70D8">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468B0320" w14:textId="528C7664" w:rsidR="00EA70D8" w:rsidRPr="00FF536D" w:rsidRDefault="007E5D68" w:rsidP="00EA70D8">
            <w:pPr>
              <w:rPr>
                <w:sz w:val="18"/>
                <w:szCs w:val="18"/>
              </w:rPr>
            </w:pPr>
            <w:r w:rsidRPr="00FF536D">
              <w:rPr>
                <w:sz w:val="18"/>
                <w:szCs w:val="18"/>
              </w:rPr>
              <w:t>Psychoeducation,</w:t>
            </w:r>
            <w:r w:rsidR="004E1E74" w:rsidRPr="00FF536D">
              <w:rPr>
                <w:sz w:val="18"/>
                <w:szCs w:val="18"/>
              </w:rPr>
              <w:t xml:space="preserve"> mindfulness training, organization skills (‘‘chaos and control’’)</w:t>
            </w:r>
            <w:r w:rsidR="005449E1" w:rsidRPr="00FF536D">
              <w:rPr>
                <w:sz w:val="18"/>
                <w:szCs w:val="18"/>
              </w:rPr>
              <w:t>;</w:t>
            </w:r>
            <w:r w:rsidR="004E1E74" w:rsidRPr="00FF536D">
              <w:rPr>
                <w:sz w:val="18"/>
                <w:szCs w:val="18"/>
              </w:rPr>
              <w:t xml:space="preserve"> self-management of behaviour analysis</w:t>
            </w:r>
            <w:r w:rsidR="005449E1" w:rsidRPr="00FF536D">
              <w:rPr>
                <w:sz w:val="18"/>
                <w:szCs w:val="18"/>
              </w:rPr>
              <w:t>;</w:t>
            </w:r>
            <w:r w:rsidR="004E1E74" w:rsidRPr="00FF536D">
              <w:rPr>
                <w:sz w:val="18"/>
                <w:szCs w:val="18"/>
              </w:rPr>
              <w:t xml:space="preserve"> emotion regulation, </w:t>
            </w:r>
            <w:proofErr w:type="gramStart"/>
            <w:r w:rsidR="004E1E74" w:rsidRPr="00FF536D">
              <w:rPr>
                <w:sz w:val="18"/>
                <w:szCs w:val="18"/>
              </w:rPr>
              <w:t>depression</w:t>
            </w:r>
            <w:proofErr w:type="gramEnd"/>
            <w:r w:rsidR="004E1E74" w:rsidRPr="00FF536D">
              <w:rPr>
                <w:sz w:val="18"/>
                <w:szCs w:val="18"/>
              </w:rPr>
              <w:t xml:space="preserve"> and medication</w:t>
            </w:r>
            <w:r w:rsidR="005449E1" w:rsidRPr="00FF536D">
              <w:rPr>
                <w:sz w:val="18"/>
                <w:szCs w:val="18"/>
              </w:rPr>
              <w:t>;</w:t>
            </w:r>
            <w:r w:rsidR="004E1E74" w:rsidRPr="00FF536D">
              <w:rPr>
                <w:sz w:val="18"/>
                <w:szCs w:val="18"/>
              </w:rPr>
              <w:t xml:space="preserve"> impulse control, stress management</w:t>
            </w:r>
            <w:r w:rsidR="005449E1" w:rsidRPr="00FF536D">
              <w:rPr>
                <w:sz w:val="18"/>
                <w:szCs w:val="18"/>
              </w:rPr>
              <w:t>;</w:t>
            </w:r>
            <w:r w:rsidR="004E1E74" w:rsidRPr="00FF536D">
              <w:rPr>
                <w:sz w:val="18"/>
                <w:szCs w:val="18"/>
              </w:rPr>
              <w:t xml:space="preserve"> substance abuse and dependency</w:t>
            </w:r>
            <w:r w:rsidR="005449E1" w:rsidRPr="00FF536D">
              <w:rPr>
                <w:sz w:val="18"/>
                <w:szCs w:val="18"/>
              </w:rPr>
              <w:t>;</w:t>
            </w:r>
            <w:r w:rsidR="004E1E74" w:rsidRPr="00FF536D">
              <w:rPr>
                <w:sz w:val="18"/>
                <w:szCs w:val="18"/>
              </w:rPr>
              <w:t xml:space="preserve"> </w:t>
            </w:r>
            <w:r w:rsidR="005449E1" w:rsidRPr="00FF536D">
              <w:rPr>
                <w:sz w:val="18"/>
                <w:szCs w:val="18"/>
              </w:rPr>
              <w:t>R</w:t>
            </w:r>
            <w:r w:rsidR="004E1E74" w:rsidRPr="00FF536D">
              <w:rPr>
                <w:sz w:val="18"/>
                <w:szCs w:val="18"/>
              </w:rPr>
              <w:t>elationships and self-respect</w:t>
            </w:r>
          </w:p>
        </w:tc>
        <w:tc>
          <w:tcPr>
            <w:tcW w:w="417" w:type="pct"/>
            <w:gridSpan w:val="2"/>
            <w:tcBorders>
              <w:top w:val="single" w:sz="4" w:space="0" w:color="auto"/>
              <w:left w:val="single" w:sz="4" w:space="0" w:color="auto"/>
              <w:bottom w:val="single" w:sz="4" w:space="0" w:color="auto"/>
              <w:right w:val="single" w:sz="4" w:space="0" w:color="auto"/>
            </w:tcBorders>
          </w:tcPr>
          <w:p w14:paraId="5E03AE14" w14:textId="5129BF2E" w:rsidR="00EA70D8" w:rsidRPr="00FF536D" w:rsidRDefault="004E1E74" w:rsidP="00EA70D8">
            <w:pPr>
              <w:rPr>
                <w:sz w:val="18"/>
                <w:szCs w:val="18"/>
              </w:rPr>
            </w:pPr>
            <w:r w:rsidRPr="00FF536D">
              <w:rPr>
                <w:sz w:val="18"/>
                <w:szCs w:val="18"/>
              </w:rPr>
              <w:t xml:space="preserve">DSM IV, </w:t>
            </w:r>
            <w:proofErr w:type="spellStart"/>
            <w:r w:rsidRPr="00FF536D">
              <w:rPr>
                <w:sz w:val="18"/>
                <w:szCs w:val="18"/>
              </w:rPr>
              <w:t>Wender</w:t>
            </w:r>
            <w:proofErr w:type="spellEnd"/>
          </w:p>
        </w:tc>
      </w:tr>
      <w:tr w:rsidR="00FF536D" w:rsidRPr="00FF536D" w14:paraId="3625AAEF"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23E0F64D" w14:textId="05D0AF1D" w:rsidR="00D019D2" w:rsidRPr="00FF536D" w:rsidRDefault="00D019D2" w:rsidP="00D019D2">
            <w:pPr>
              <w:tabs>
                <w:tab w:val="right" w:pos="3073"/>
              </w:tabs>
              <w:rPr>
                <w:rFonts w:ascii="Calibri" w:hAnsi="Calibri" w:cs="Calibri"/>
                <w:sz w:val="18"/>
                <w:szCs w:val="18"/>
              </w:rPr>
            </w:pPr>
            <w:proofErr w:type="spellStart"/>
            <w:r w:rsidRPr="00FF536D">
              <w:rPr>
                <w:rFonts w:ascii="Calibri" w:hAnsi="Calibri" w:cs="Calibri"/>
                <w:sz w:val="18"/>
                <w:szCs w:val="18"/>
              </w:rPr>
              <w:t>Hirvikoski</w:t>
            </w:r>
            <w:proofErr w:type="spellEnd"/>
            <w:r w:rsidRPr="00FF536D">
              <w:rPr>
                <w:rFonts w:ascii="Calibri" w:hAnsi="Calibri" w:cs="Calibri"/>
                <w:sz w:val="18"/>
                <w:szCs w:val="18"/>
              </w:rPr>
              <w:t xml:space="preserve"> et al 2011</w:t>
            </w:r>
          </w:p>
        </w:tc>
        <w:tc>
          <w:tcPr>
            <w:tcW w:w="376" w:type="pct"/>
            <w:gridSpan w:val="2"/>
            <w:tcBorders>
              <w:top w:val="single" w:sz="4" w:space="0" w:color="auto"/>
              <w:left w:val="single" w:sz="4" w:space="0" w:color="auto"/>
              <w:bottom w:val="single" w:sz="4" w:space="0" w:color="auto"/>
              <w:right w:val="single" w:sz="4" w:space="0" w:color="auto"/>
            </w:tcBorders>
          </w:tcPr>
          <w:p w14:paraId="0855BAFF" w14:textId="255B84D3" w:rsidR="00D019D2" w:rsidRPr="00FF536D" w:rsidRDefault="00A577A0" w:rsidP="00D019D2">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085FF5B5" w14:textId="75789687" w:rsidR="00D019D2" w:rsidRPr="00FF536D" w:rsidRDefault="00D019D2" w:rsidP="00D019D2">
            <w:pPr>
              <w:rPr>
                <w:rFonts w:ascii="Calibri" w:hAnsi="Calibri" w:cs="Calibri"/>
                <w:sz w:val="18"/>
                <w:szCs w:val="18"/>
              </w:rPr>
            </w:pPr>
            <w:r w:rsidRPr="00FF536D">
              <w:rPr>
                <w:rFonts w:ascii="Calibri" w:hAnsi="Calibri" w:cs="Calibri"/>
                <w:sz w:val="18"/>
                <w:szCs w:val="18"/>
              </w:rPr>
              <w:t>Deficits in executive function - impulse inhibition and working memory, as well as organization and planning skills</w:t>
            </w:r>
          </w:p>
          <w:p w14:paraId="5BF38600" w14:textId="77777777" w:rsidR="00D019D2" w:rsidRPr="00FF536D" w:rsidRDefault="00D019D2" w:rsidP="00D019D2">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2868A523" w14:textId="5C66AC46" w:rsidR="00D019D2" w:rsidRPr="00FF536D" w:rsidRDefault="00166860" w:rsidP="00D019D2">
            <w:pPr>
              <w:rPr>
                <w:sz w:val="18"/>
                <w:szCs w:val="18"/>
              </w:rPr>
            </w:pPr>
            <w:r w:rsidRPr="00FF536D">
              <w:rPr>
                <w:sz w:val="18"/>
                <w:szCs w:val="18"/>
              </w:rPr>
              <w:t>A</w:t>
            </w:r>
            <w:r w:rsidR="00D019D2" w:rsidRPr="00FF536D">
              <w:rPr>
                <w:sz w:val="18"/>
                <w:szCs w:val="18"/>
              </w:rPr>
              <w:t xml:space="preserve">bility “to control ADHD rather than to be controlled by ADHD”. Psychoeducation, scientific knowledge regarding </w:t>
            </w:r>
            <w:r w:rsidR="009D2007" w:rsidRPr="00FF536D">
              <w:rPr>
                <w:sz w:val="18"/>
                <w:szCs w:val="18"/>
              </w:rPr>
              <w:t>cognitive dysfunctions</w:t>
            </w:r>
            <w:r w:rsidR="0077377E" w:rsidRPr="00FF536D">
              <w:rPr>
                <w:sz w:val="18"/>
                <w:szCs w:val="18"/>
              </w:rPr>
              <w:t xml:space="preserve"> and introduction of mindfulness skills; </w:t>
            </w:r>
            <w:r w:rsidR="00D019D2" w:rsidRPr="00FF536D">
              <w:rPr>
                <w:sz w:val="18"/>
                <w:szCs w:val="18"/>
              </w:rPr>
              <w:t xml:space="preserve">behavioural analysis skills, emotional </w:t>
            </w:r>
            <w:r w:rsidR="00277191" w:rsidRPr="00FF536D">
              <w:rPr>
                <w:sz w:val="18"/>
                <w:szCs w:val="18"/>
              </w:rPr>
              <w:t>regulation</w:t>
            </w:r>
            <w:r w:rsidR="00D019D2" w:rsidRPr="00FF536D">
              <w:rPr>
                <w:sz w:val="18"/>
                <w:szCs w:val="18"/>
              </w:rPr>
              <w:t xml:space="preserve"> skills, exercises in impulse control</w:t>
            </w:r>
            <w:r w:rsidR="009D5B1C" w:rsidRPr="00FF536D">
              <w:rPr>
                <w:sz w:val="18"/>
                <w:szCs w:val="18"/>
              </w:rPr>
              <w:t xml:space="preserve"> and positives of impulsivity;</w:t>
            </w:r>
            <w:r w:rsidR="00D019D2" w:rsidRPr="00FF536D">
              <w:rPr>
                <w:sz w:val="18"/>
                <w:szCs w:val="18"/>
              </w:rPr>
              <w:t xml:space="preserve"> stress management techniques</w:t>
            </w:r>
            <w:r w:rsidR="008B333C" w:rsidRPr="00FF536D">
              <w:rPr>
                <w:sz w:val="18"/>
                <w:szCs w:val="18"/>
              </w:rPr>
              <w:t>; organisation and planning strategies;</w:t>
            </w:r>
            <w:r w:rsidR="00D019D2" w:rsidRPr="00FF536D">
              <w:rPr>
                <w:sz w:val="18"/>
                <w:szCs w:val="18"/>
              </w:rPr>
              <w:t xml:space="preserve"> symptoms of dependency, relationships and self-esteem and plan</w:t>
            </w:r>
            <w:r w:rsidR="005A050F" w:rsidRPr="00FF536D">
              <w:rPr>
                <w:sz w:val="18"/>
                <w:szCs w:val="18"/>
              </w:rPr>
              <w:t>ning</w:t>
            </w:r>
            <w:r w:rsidR="00D019D2" w:rsidRPr="00FF536D">
              <w:rPr>
                <w:sz w:val="18"/>
                <w:szCs w:val="18"/>
              </w:rPr>
              <w:t xml:space="preserve"> for the future.</w:t>
            </w:r>
          </w:p>
        </w:tc>
        <w:tc>
          <w:tcPr>
            <w:tcW w:w="417" w:type="pct"/>
            <w:gridSpan w:val="2"/>
            <w:tcBorders>
              <w:top w:val="single" w:sz="4" w:space="0" w:color="auto"/>
              <w:left w:val="single" w:sz="4" w:space="0" w:color="auto"/>
              <w:bottom w:val="single" w:sz="4" w:space="0" w:color="auto"/>
              <w:right w:val="single" w:sz="4" w:space="0" w:color="auto"/>
            </w:tcBorders>
          </w:tcPr>
          <w:p w14:paraId="51940236" w14:textId="560D9D59" w:rsidR="00D019D2" w:rsidRPr="00FF536D" w:rsidRDefault="00D019D2" w:rsidP="00D019D2">
            <w:pPr>
              <w:rPr>
                <w:sz w:val="18"/>
                <w:szCs w:val="18"/>
              </w:rPr>
            </w:pPr>
            <w:r w:rsidRPr="00FF536D">
              <w:rPr>
                <w:sz w:val="18"/>
                <w:szCs w:val="18"/>
              </w:rPr>
              <w:t xml:space="preserve">Barkley, DSM IV, </w:t>
            </w:r>
            <w:proofErr w:type="spellStart"/>
            <w:r w:rsidRPr="00FF536D">
              <w:rPr>
                <w:sz w:val="18"/>
                <w:szCs w:val="18"/>
              </w:rPr>
              <w:t>Wender</w:t>
            </w:r>
            <w:proofErr w:type="spellEnd"/>
          </w:p>
        </w:tc>
      </w:tr>
      <w:tr w:rsidR="00FF536D" w:rsidRPr="00FF536D" w14:paraId="5D52102D"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B5F1153" w14:textId="783B2886" w:rsidR="00D019D2" w:rsidRPr="00FF536D" w:rsidRDefault="00D019D2" w:rsidP="00D019D2">
            <w:pPr>
              <w:rPr>
                <w:rFonts w:ascii="Calibri" w:hAnsi="Calibri" w:cs="Calibri"/>
                <w:sz w:val="18"/>
                <w:szCs w:val="18"/>
              </w:rPr>
            </w:pPr>
            <w:r w:rsidRPr="00FF536D">
              <w:rPr>
                <w:rFonts w:ascii="Calibri" w:hAnsi="Calibri" w:cs="Calibri"/>
                <w:sz w:val="18"/>
                <w:szCs w:val="18"/>
              </w:rPr>
              <w:t>Fleming et al 2013</w:t>
            </w:r>
          </w:p>
        </w:tc>
        <w:tc>
          <w:tcPr>
            <w:tcW w:w="376" w:type="pct"/>
            <w:gridSpan w:val="2"/>
            <w:tcBorders>
              <w:top w:val="single" w:sz="4" w:space="0" w:color="auto"/>
              <w:left w:val="single" w:sz="4" w:space="0" w:color="auto"/>
              <w:bottom w:val="single" w:sz="4" w:space="0" w:color="auto"/>
              <w:right w:val="single" w:sz="4" w:space="0" w:color="auto"/>
            </w:tcBorders>
          </w:tcPr>
          <w:p w14:paraId="39289437" w14:textId="50C3CE5F" w:rsidR="00D019D2" w:rsidRPr="00FF536D" w:rsidRDefault="0046778B" w:rsidP="00D019D2">
            <w:pPr>
              <w:rPr>
                <w:sz w:val="18"/>
                <w:szCs w:val="18"/>
              </w:rPr>
            </w:pPr>
            <w:r w:rsidRPr="00FF536D">
              <w:rPr>
                <w:sz w:val="18"/>
                <w:szCs w:val="18"/>
              </w:rPr>
              <w:t>Group</w:t>
            </w:r>
            <w:r w:rsidR="00C948A7" w:rsidRPr="00FF536D">
              <w:rPr>
                <w:sz w:val="18"/>
                <w:szCs w:val="18"/>
              </w:rPr>
              <w:t xml:space="preserve"> + coaching</w:t>
            </w:r>
          </w:p>
        </w:tc>
        <w:tc>
          <w:tcPr>
            <w:tcW w:w="1848" w:type="pct"/>
            <w:tcBorders>
              <w:top w:val="single" w:sz="4" w:space="0" w:color="auto"/>
              <w:left w:val="single" w:sz="4" w:space="0" w:color="auto"/>
              <w:bottom w:val="single" w:sz="4" w:space="0" w:color="auto"/>
              <w:right w:val="single" w:sz="4" w:space="0" w:color="auto"/>
            </w:tcBorders>
          </w:tcPr>
          <w:p w14:paraId="1C3D8DE9" w14:textId="71757FEC" w:rsidR="0046778B" w:rsidRPr="00FF536D" w:rsidRDefault="0046778B" w:rsidP="0046778B">
            <w:pPr>
              <w:rPr>
                <w:rFonts w:ascii="Calibri" w:hAnsi="Calibri" w:cs="Calibri"/>
                <w:sz w:val="18"/>
                <w:szCs w:val="18"/>
              </w:rPr>
            </w:pPr>
            <w:r w:rsidRPr="00FF536D">
              <w:rPr>
                <w:rFonts w:ascii="Calibri" w:hAnsi="Calibri" w:cs="Calibri"/>
                <w:sz w:val="18"/>
                <w:szCs w:val="18"/>
              </w:rPr>
              <w:t xml:space="preserve">Executive function deficits, working memory; characterized by developmentally atypical levels of inattentive behaviour, hyperactive and impulsive </w:t>
            </w:r>
            <w:r w:rsidR="00822151" w:rsidRPr="00FF536D">
              <w:rPr>
                <w:rFonts w:ascii="Calibri" w:hAnsi="Calibri" w:cs="Calibri"/>
                <w:sz w:val="18"/>
                <w:szCs w:val="18"/>
              </w:rPr>
              <w:t>behaviour,</w:t>
            </w:r>
            <w:r w:rsidRPr="00FF536D">
              <w:rPr>
                <w:rFonts w:ascii="Calibri" w:hAnsi="Calibri" w:cs="Calibri"/>
                <w:sz w:val="18"/>
                <w:szCs w:val="18"/>
              </w:rPr>
              <w:t xml:space="preserve"> or both</w:t>
            </w:r>
          </w:p>
          <w:p w14:paraId="64CACD95" w14:textId="77777777" w:rsidR="00D019D2" w:rsidRPr="00FF536D" w:rsidRDefault="00D019D2" w:rsidP="00D019D2">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533DB188" w14:textId="43B4DEC5" w:rsidR="00D019D2" w:rsidRPr="00FF536D" w:rsidRDefault="007F6E61" w:rsidP="00D019D2">
            <w:pPr>
              <w:rPr>
                <w:sz w:val="18"/>
                <w:szCs w:val="18"/>
              </w:rPr>
            </w:pPr>
            <w:r w:rsidRPr="00FF536D">
              <w:rPr>
                <w:sz w:val="18"/>
                <w:szCs w:val="18"/>
              </w:rPr>
              <w:t xml:space="preserve">Skills training included psychoeducation and </w:t>
            </w:r>
            <w:r w:rsidR="005A050F" w:rsidRPr="00FF536D">
              <w:rPr>
                <w:sz w:val="18"/>
                <w:szCs w:val="18"/>
              </w:rPr>
              <w:t>EF</w:t>
            </w:r>
            <w:r w:rsidRPr="00FF536D">
              <w:rPr>
                <w:sz w:val="18"/>
                <w:szCs w:val="18"/>
              </w:rPr>
              <w:t xml:space="preserve">, mindfulness practice, </w:t>
            </w:r>
            <w:r w:rsidR="00822151" w:rsidRPr="00FF536D">
              <w:rPr>
                <w:sz w:val="18"/>
                <w:szCs w:val="18"/>
              </w:rPr>
              <w:t>organization,</w:t>
            </w:r>
            <w:r w:rsidRPr="00FF536D">
              <w:rPr>
                <w:sz w:val="18"/>
                <w:szCs w:val="18"/>
              </w:rPr>
              <w:t xml:space="preserve"> and planning, structuring environment, managing daily life rhythms, and emotion regulation. Daily tracking essential.</w:t>
            </w:r>
          </w:p>
        </w:tc>
        <w:tc>
          <w:tcPr>
            <w:tcW w:w="417" w:type="pct"/>
            <w:gridSpan w:val="2"/>
            <w:tcBorders>
              <w:top w:val="single" w:sz="4" w:space="0" w:color="auto"/>
              <w:left w:val="single" w:sz="4" w:space="0" w:color="auto"/>
              <w:bottom w:val="single" w:sz="4" w:space="0" w:color="auto"/>
              <w:right w:val="single" w:sz="4" w:space="0" w:color="auto"/>
            </w:tcBorders>
          </w:tcPr>
          <w:p w14:paraId="00D09789" w14:textId="666C4095" w:rsidR="00D019D2" w:rsidRPr="00FF536D" w:rsidRDefault="00822151" w:rsidP="00D019D2">
            <w:pPr>
              <w:rPr>
                <w:sz w:val="18"/>
                <w:szCs w:val="18"/>
              </w:rPr>
            </w:pPr>
            <w:r w:rsidRPr="00FF536D">
              <w:rPr>
                <w:sz w:val="18"/>
                <w:szCs w:val="18"/>
              </w:rPr>
              <w:t>Barkley, DSM IV TR</w:t>
            </w:r>
          </w:p>
        </w:tc>
      </w:tr>
      <w:tr w:rsidR="00FF536D" w:rsidRPr="00FF536D" w14:paraId="0B6A974D"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5DFD41DE" w14:textId="24156895" w:rsidR="00940489" w:rsidRPr="00FF536D" w:rsidRDefault="00940489" w:rsidP="00940489">
            <w:pPr>
              <w:rPr>
                <w:rFonts w:ascii="Calibri" w:hAnsi="Calibri" w:cs="Calibri"/>
                <w:sz w:val="18"/>
                <w:szCs w:val="18"/>
              </w:rPr>
            </w:pPr>
            <w:r w:rsidRPr="00FF536D">
              <w:rPr>
                <w:rFonts w:ascii="Calibri" w:hAnsi="Calibri" w:cs="Calibri"/>
                <w:sz w:val="18"/>
                <w:szCs w:val="18"/>
              </w:rPr>
              <w:t xml:space="preserve">Mitchell et al </w:t>
            </w:r>
            <w:r w:rsidR="000F2B06" w:rsidRPr="00FF536D">
              <w:rPr>
                <w:rFonts w:ascii="Calibri" w:hAnsi="Calibri" w:cs="Calibri"/>
                <w:sz w:val="18"/>
                <w:szCs w:val="18"/>
              </w:rPr>
              <w:t>2013</w:t>
            </w:r>
          </w:p>
        </w:tc>
        <w:tc>
          <w:tcPr>
            <w:tcW w:w="376" w:type="pct"/>
            <w:gridSpan w:val="2"/>
            <w:tcBorders>
              <w:top w:val="single" w:sz="4" w:space="0" w:color="auto"/>
              <w:left w:val="single" w:sz="4" w:space="0" w:color="auto"/>
              <w:bottom w:val="single" w:sz="4" w:space="0" w:color="auto"/>
              <w:right w:val="single" w:sz="4" w:space="0" w:color="auto"/>
            </w:tcBorders>
          </w:tcPr>
          <w:p w14:paraId="57D4CC0C" w14:textId="7E28B1F0" w:rsidR="00940489" w:rsidRPr="00FF536D" w:rsidRDefault="006113DE" w:rsidP="00940489">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19A4BF81" w14:textId="7E7AB72B" w:rsidR="00940489" w:rsidRPr="00FF536D" w:rsidRDefault="007913F4" w:rsidP="00940489">
            <w:pPr>
              <w:rPr>
                <w:rFonts w:ascii="Calibri" w:hAnsi="Calibri" w:cs="Calibri"/>
                <w:sz w:val="18"/>
                <w:szCs w:val="18"/>
              </w:rPr>
            </w:pPr>
            <w:r w:rsidRPr="00FF536D">
              <w:rPr>
                <w:rFonts w:ascii="Calibri" w:hAnsi="Calibri" w:cs="Calibri"/>
                <w:sz w:val="18"/>
                <w:szCs w:val="18"/>
              </w:rPr>
              <w:t>Inattentive and hyperactive-impulsive; EF</w:t>
            </w:r>
            <w:r w:rsidR="002C113A" w:rsidRPr="00FF536D">
              <w:rPr>
                <w:rFonts w:ascii="Calibri" w:hAnsi="Calibri" w:cs="Calibri"/>
                <w:sz w:val="18"/>
                <w:szCs w:val="18"/>
              </w:rPr>
              <w:t xml:space="preserve"> d</w:t>
            </w:r>
            <w:r w:rsidRPr="00FF536D">
              <w:rPr>
                <w:rFonts w:ascii="Calibri" w:hAnsi="Calibri" w:cs="Calibri"/>
                <w:sz w:val="18"/>
                <w:szCs w:val="18"/>
              </w:rPr>
              <w:t xml:space="preserve">eficits and emotion dysregulation; Emotional impulsivity </w:t>
            </w:r>
            <w:r w:rsidR="002C113A" w:rsidRPr="00FF536D">
              <w:rPr>
                <w:rFonts w:ascii="Calibri" w:hAnsi="Calibri" w:cs="Calibri"/>
                <w:sz w:val="18"/>
                <w:szCs w:val="18"/>
              </w:rPr>
              <w:t>and</w:t>
            </w:r>
            <w:r w:rsidRPr="00FF536D">
              <w:rPr>
                <w:rFonts w:ascii="Calibri" w:hAnsi="Calibri" w:cs="Calibri"/>
                <w:sz w:val="18"/>
                <w:szCs w:val="18"/>
              </w:rPr>
              <w:t xml:space="preserve"> self-regulation. </w:t>
            </w:r>
          </w:p>
        </w:tc>
        <w:tc>
          <w:tcPr>
            <w:tcW w:w="1712" w:type="pct"/>
            <w:tcBorders>
              <w:top w:val="single" w:sz="4" w:space="0" w:color="auto"/>
              <w:left w:val="single" w:sz="4" w:space="0" w:color="auto"/>
              <w:bottom w:val="single" w:sz="4" w:space="0" w:color="auto"/>
              <w:right w:val="single" w:sz="4" w:space="0" w:color="auto"/>
            </w:tcBorders>
          </w:tcPr>
          <w:p w14:paraId="605374DA" w14:textId="556A1B20" w:rsidR="00940489" w:rsidRPr="00FF536D" w:rsidRDefault="008D0969" w:rsidP="00940489">
            <w:pPr>
              <w:rPr>
                <w:sz w:val="18"/>
                <w:szCs w:val="18"/>
              </w:rPr>
            </w:pPr>
            <w:r w:rsidRPr="00FF536D">
              <w:rPr>
                <w:rFonts w:ascii="Calibri" w:hAnsi="Calibri" w:cs="Calibri"/>
                <w:sz w:val="18"/>
                <w:szCs w:val="18"/>
              </w:rPr>
              <w:t>Orient</w:t>
            </w:r>
            <w:r w:rsidR="00887D35" w:rsidRPr="00FF536D">
              <w:rPr>
                <w:rFonts w:ascii="Calibri" w:hAnsi="Calibri" w:cs="Calibri"/>
                <w:sz w:val="18"/>
                <w:szCs w:val="18"/>
              </w:rPr>
              <w:t xml:space="preserve"> attention purposefully to the present moment and approach</w:t>
            </w:r>
            <w:r w:rsidRPr="00FF536D">
              <w:rPr>
                <w:rFonts w:ascii="Calibri" w:hAnsi="Calibri" w:cs="Calibri"/>
                <w:sz w:val="18"/>
                <w:szCs w:val="18"/>
              </w:rPr>
              <w:t xml:space="preserve"> present moment</w:t>
            </w:r>
            <w:r w:rsidR="00887D35" w:rsidRPr="00FF536D">
              <w:rPr>
                <w:rFonts w:ascii="Calibri" w:hAnsi="Calibri" w:cs="Calibri"/>
                <w:sz w:val="18"/>
                <w:szCs w:val="18"/>
              </w:rPr>
              <w:t xml:space="preserve"> experience with curiosity, openness, and acceptance </w:t>
            </w:r>
          </w:p>
        </w:tc>
        <w:tc>
          <w:tcPr>
            <w:tcW w:w="417" w:type="pct"/>
            <w:gridSpan w:val="2"/>
            <w:tcBorders>
              <w:top w:val="single" w:sz="4" w:space="0" w:color="auto"/>
              <w:left w:val="single" w:sz="4" w:space="0" w:color="auto"/>
              <w:bottom w:val="single" w:sz="4" w:space="0" w:color="auto"/>
              <w:right w:val="single" w:sz="4" w:space="0" w:color="auto"/>
            </w:tcBorders>
          </w:tcPr>
          <w:p w14:paraId="7CB6C9D9" w14:textId="7EB7459C" w:rsidR="00940489" w:rsidRPr="00FF536D" w:rsidRDefault="002F447D" w:rsidP="00940489">
            <w:pPr>
              <w:rPr>
                <w:sz w:val="18"/>
                <w:szCs w:val="18"/>
              </w:rPr>
            </w:pPr>
            <w:r w:rsidRPr="00FF536D">
              <w:rPr>
                <w:sz w:val="18"/>
                <w:szCs w:val="18"/>
              </w:rPr>
              <w:t>Barkley, DSM IV TR</w:t>
            </w:r>
          </w:p>
        </w:tc>
      </w:tr>
      <w:tr w:rsidR="00FF536D" w:rsidRPr="00FF536D" w14:paraId="5844E2DD"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34BAA23" w14:textId="7162D9B4" w:rsidR="00940489" w:rsidRPr="00FF536D" w:rsidRDefault="00940489" w:rsidP="00940489">
            <w:pPr>
              <w:rPr>
                <w:rFonts w:ascii="Calibri" w:hAnsi="Calibri" w:cs="Calibri"/>
                <w:sz w:val="18"/>
                <w:szCs w:val="18"/>
              </w:rPr>
            </w:pPr>
            <w:r w:rsidRPr="00FF536D">
              <w:rPr>
                <w:rFonts w:ascii="Calibri" w:hAnsi="Calibri" w:cs="Calibri"/>
                <w:sz w:val="18"/>
                <w:szCs w:val="18"/>
              </w:rPr>
              <w:t>Schoenberg et al</w:t>
            </w:r>
            <w:r w:rsidR="000F2B06" w:rsidRPr="00FF536D">
              <w:rPr>
                <w:rFonts w:ascii="Calibri" w:hAnsi="Calibri" w:cs="Calibri"/>
                <w:sz w:val="18"/>
                <w:szCs w:val="18"/>
              </w:rPr>
              <w:t xml:space="preserve"> 2014</w:t>
            </w:r>
          </w:p>
        </w:tc>
        <w:tc>
          <w:tcPr>
            <w:tcW w:w="376" w:type="pct"/>
            <w:gridSpan w:val="2"/>
            <w:tcBorders>
              <w:top w:val="single" w:sz="4" w:space="0" w:color="auto"/>
              <w:left w:val="single" w:sz="4" w:space="0" w:color="auto"/>
              <w:bottom w:val="single" w:sz="4" w:space="0" w:color="auto"/>
              <w:right w:val="single" w:sz="4" w:space="0" w:color="auto"/>
            </w:tcBorders>
          </w:tcPr>
          <w:p w14:paraId="68CADDD9" w14:textId="2E4EF3DC" w:rsidR="00940489" w:rsidRPr="00FF536D" w:rsidRDefault="00A54E29" w:rsidP="00940489">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49ADC591" w14:textId="42DDCD6F" w:rsidR="00940489" w:rsidRPr="00FF536D" w:rsidRDefault="00836BAE" w:rsidP="00B70AD3">
            <w:pPr>
              <w:rPr>
                <w:sz w:val="18"/>
                <w:szCs w:val="18"/>
              </w:rPr>
            </w:pPr>
            <w:r w:rsidRPr="00FF536D">
              <w:rPr>
                <w:sz w:val="18"/>
                <w:szCs w:val="18"/>
              </w:rPr>
              <w:t>Impairments in performance monitoring</w:t>
            </w:r>
            <w:r w:rsidR="00B70AD3" w:rsidRPr="00FF536D">
              <w:rPr>
                <w:sz w:val="18"/>
                <w:szCs w:val="18"/>
              </w:rPr>
              <w:t xml:space="preserve"> or flexible and adaptive goal-directed cognition and behaviour, encompassing error processing and conflict monitoring subsystems which update and modify subsequent response</w:t>
            </w:r>
            <w:r w:rsidR="00663D57" w:rsidRPr="00FF536D">
              <w:rPr>
                <w:sz w:val="18"/>
                <w:szCs w:val="18"/>
              </w:rPr>
              <w:t xml:space="preserve">. Likely dopaminergic </w:t>
            </w:r>
            <w:r w:rsidR="008B263D" w:rsidRPr="00FF536D">
              <w:rPr>
                <w:sz w:val="18"/>
                <w:szCs w:val="18"/>
              </w:rPr>
              <w:t>system activity within interplay between cognitive and affective dynamics in error processing</w:t>
            </w:r>
          </w:p>
        </w:tc>
        <w:tc>
          <w:tcPr>
            <w:tcW w:w="1712" w:type="pct"/>
            <w:tcBorders>
              <w:top w:val="single" w:sz="4" w:space="0" w:color="auto"/>
              <w:left w:val="single" w:sz="4" w:space="0" w:color="auto"/>
              <w:bottom w:val="single" w:sz="4" w:space="0" w:color="auto"/>
              <w:right w:val="single" w:sz="4" w:space="0" w:color="auto"/>
            </w:tcBorders>
          </w:tcPr>
          <w:p w14:paraId="2A812F8F" w14:textId="20808741" w:rsidR="00940489" w:rsidRPr="00FF536D" w:rsidRDefault="008D0969" w:rsidP="00940489">
            <w:pPr>
              <w:rPr>
                <w:sz w:val="18"/>
                <w:szCs w:val="18"/>
              </w:rPr>
            </w:pPr>
            <w:r w:rsidRPr="00FF536D">
              <w:rPr>
                <w:sz w:val="18"/>
                <w:szCs w:val="18"/>
              </w:rPr>
              <w:t>I</w:t>
            </w:r>
            <w:r w:rsidR="00A30ED4" w:rsidRPr="00FF536D">
              <w:rPr>
                <w:sz w:val="18"/>
                <w:szCs w:val="18"/>
              </w:rPr>
              <w:t>mprove attention and self-regulation</w:t>
            </w:r>
            <w:r w:rsidR="00412628" w:rsidRPr="00FF536D">
              <w:rPr>
                <w:sz w:val="18"/>
                <w:szCs w:val="18"/>
              </w:rPr>
              <w:t xml:space="preserve"> through attention regulation, emotion regulation, somatic awareness, distancing from a self-focused perspective.</w:t>
            </w:r>
          </w:p>
        </w:tc>
        <w:tc>
          <w:tcPr>
            <w:tcW w:w="417" w:type="pct"/>
            <w:gridSpan w:val="2"/>
            <w:tcBorders>
              <w:top w:val="single" w:sz="4" w:space="0" w:color="auto"/>
              <w:left w:val="single" w:sz="4" w:space="0" w:color="auto"/>
              <w:bottom w:val="single" w:sz="4" w:space="0" w:color="auto"/>
              <w:right w:val="single" w:sz="4" w:space="0" w:color="auto"/>
            </w:tcBorders>
          </w:tcPr>
          <w:p w14:paraId="390A394C" w14:textId="72B5D7DB" w:rsidR="00940489" w:rsidRPr="00FF536D" w:rsidRDefault="00D1724E" w:rsidP="00940489">
            <w:pPr>
              <w:rPr>
                <w:sz w:val="18"/>
                <w:szCs w:val="18"/>
              </w:rPr>
            </w:pPr>
            <w:r w:rsidRPr="00FF536D">
              <w:rPr>
                <w:sz w:val="18"/>
                <w:szCs w:val="18"/>
              </w:rPr>
              <w:t>Barkley</w:t>
            </w:r>
          </w:p>
        </w:tc>
      </w:tr>
      <w:tr w:rsidR="00FF536D" w:rsidRPr="00FF536D" w14:paraId="6871E538"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5C01259" w14:textId="23134C10" w:rsidR="00940489" w:rsidRPr="00FF536D" w:rsidRDefault="00940489" w:rsidP="00940489">
            <w:pPr>
              <w:rPr>
                <w:rFonts w:ascii="Calibri" w:hAnsi="Calibri" w:cs="Calibri"/>
                <w:sz w:val="18"/>
                <w:szCs w:val="18"/>
              </w:rPr>
            </w:pPr>
            <w:proofErr w:type="spellStart"/>
            <w:r w:rsidRPr="00FF536D">
              <w:rPr>
                <w:rFonts w:ascii="Calibri" w:hAnsi="Calibri" w:cs="Calibri"/>
                <w:sz w:val="18"/>
                <w:szCs w:val="18"/>
              </w:rPr>
              <w:lastRenderedPageBreak/>
              <w:t>Philipsen</w:t>
            </w:r>
            <w:proofErr w:type="spellEnd"/>
            <w:r w:rsidRPr="00FF536D">
              <w:rPr>
                <w:rFonts w:ascii="Calibri" w:hAnsi="Calibri" w:cs="Calibri"/>
                <w:sz w:val="18"/>
                <w:szCs w:val="18"/>
              </w:rPr>
              <w:t xml:space="preserve"> et al</w:t>
            </w:r>
            <w:r w:rsidR="000F2B06" w:rsidRPr="00FF536D">
              <w:rPr>
                <w:rFonts w:ascii="Calibri" w:hAnsi="Calibri" w:cs="Calibri"/>
                <w:sz w:val="18"/>
                <w:szCs w:val="18"/>
              </w:rPr>
              <w:t xml:space="preserve"> 2015</w:t>
            </w:r>
          </w:p>
        </w:tc>
        <w:tc>
          <w:tcPr>
            <w:tcW w:w="376" w:type="pct"/>
            <w:gridSpan w:val="2"/>
            <w:tcBorders>
              <w:top w:val="single" w:sz="4" w:space="0" w:color="auto"/>
              <w:left w:val="single" w:sz="4" w:space="0" w:color="auto"/>
              <w:bottom w:val="single" w:sz="4" w:space="0" w:color="auto"/>
              <w:right w:val="single" w:sz="4" w:space="0" w:color="auto"/>
            </w:tcBorders>
          </w:tcPr>
          <w:p w14:paraId="148CC6E9" w14:textId="23E672D8" w:rsidR="00940489" w:rsidRPr="00FF536D" w:rsidRDefault="005224DE" w:rsidP="00940489">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45866CA9" w14:textId="31DD45CC" w:rsidR="00544E49" w:rsidRPr="00FF536D" w:rsidRDefault="002F3304" w:rsidP="00544E49">
            <w:pPr>
              <w:rPr>
                <w:sz w:val="18"/>
                <w:szCs w:val="18"/>
              </w:rPr>
            </w:pPr>
            <w:r w:rsidRPr="00FF536D">
              <w:rPr>
                <w:sz w:val="18"/>
                <w:szCs w:val="18"/>
              </w:rPr>
              <w:t>Mental disorder</w:t>
            </w:r>
            <w:r w:rsidR="00544E49" w:rsidRPr="00FF536D">
              <w:rPr>
                <w:sz w:val="18"/>
                <w:szCs w:val="18"/>
              </w:rPr>
              <w:t xml:space="preserve"> associated with numerous co-</w:t>
            </w:r>
          </w:p>
          <w:p w14:paraId="77B7A5AB" w14:textId="3000F1AB" w:rsidR="00940489" w:rsidRPr="00FF536D" w:rsidRDefault="00544E49" w:rsidP="00544E49">
            <w:pPr>
              <w:rPr>
                <w:sz w:val="18"/>
                <w:szCs w:val="18"/>
              </w:rPr>
            </w:pPr>
            <w:r w:rsidRPr="00FF536D">
              <w:rPr>
                <w:sz w:val="18"/>
                <w:szCs w:val="18"/>
              </w:rPr>
              <w:t>morbid disorders and negative psychosocial consequences</w:t>
            </w:r>
          </w:p>
        </w:tc>
        <w:tc>
          <w:tcPr>
            <w:tcW w:w="1712" w:type="pct"/>
            <w:tcBorders>
              <w:top w:val="single" w:sz="4" w:space="0" w:color="auto"/>
              <w:left w:val="single" w:sz="4" w:space="0" w:color="auto"/>
              <w:bottom w:val="single" w:sz="4" w:space="0" w:color="auto"/>
              <w:right w:val="single" w:sz="4" w:space="0" w:color="auto"/>
            </w:tcBorders>
          </w:tcPr>
          <w:p w14:paraId="5B5B86D5" w14:textId="0D3258CB" w:rsidR="00940489" w:rsidRPr="00FF536D" w:rsidRDefault="005E76F5" w:rsidP="00940489">
            <w:pPr>
              <w:rPr>
                <w:sz w:val="18"/>
                <w:szCs w:val="18"/>
              </w:rPr>
            </w:pPr>
            <w:r w:rsidRPr="00FF536D">
              <w:rPr>
                <w:sz w:val="18"/>
                <w:szCs w:val="18"/>
              </w:rPr>
              <w:t xml:space="preserve">Aim of our study was to demonstrate the efficacy of highly structured </w:t>
            </w:r>
            <w:r w:rsidR="001101D5" w:rsidRPr="00FF536D">
              <w:rPr>
                <w:sz w:val="18"/>
                <w:szCs w:val="18"/>
              </w:rPr>
              <w:t>behavioural</w:t>
            </w:r>
            <w:r w:rsidRPr="00FF536D">
              <w:rPr>
                <w:sz w:val="18"/>
                <w:szCs w:val="18"/>
              </w:rPr>
              <w:t xml:space="preserve"> GPT compared with less specific treatment</w:t>
            </w:r>
          </w:p>
        </w:tc>
        <w:tc>
          <w:tcPr>
            <w:tcW w:w="417" w:type="pct"/>
            <w:gridSpan w:val="2"/>
            <w:tcBorders>
              <w:top w:val="single" w:sz="4" w:space="0" w:color="auto"/>
              <w:left w:val="single" w:sz="4" w:space="0" w:color="auto"/>
              <w:bottom w:val="single" w:sz="4" w:space="0" w:color="auto"/>
              <w:right w:val="single" w:sz="4" w:space="0" w:color="auto"/>
            </w:tcBorders>
          </w:tcPr>
          <w:p w14:paraId="61508101" w14:textId="4EAFA27A" w:rsidR="00940489" w:rsidRPr="00FF536D" w:rsidRDefault="00451243" w:rsidP="00940489">
            <w:pPr>
              <w:rPr>
                <w:sz w:val="18"/>
                <w:szCs w:val="18"/>
              </w:rPr>
            </w:pPr>
            <w:r w:rsidRPr="00FF536D">
              <w:rPr>
                <w:sz w:val="18"/>
                <w:szCs w:val="18"/>
              </w:rPr>
              <w:t>DSM IV</w:t>
            </w:r>
            <w:r w:rsidR="004C18E1" w:rsidRPr="00FF536D">
              <w:rPr>
                <w:sz w:val="18"/>
                <w:szCs w:val="18"/>
              </w:rPr>
              <w:t xml:space="preserve">, </w:t>
            </w:r>
            <w:proofErr w:type="spellStart"/>
            <w:r w:rsidR="004C18E1" w:rsidRPr="00FF536D">
              <w:rPr>
                <w:sz w:val="18"/>
                <w:szCs w:val="18"/>
              </w:rPr>
              <w:t>Wender</w:t>
            </w:r>
            <w:proofErr w:type="spellEnd"/>
          </w:p>
        </w:tc>
      </w:tr>
      <w:tr w:rsidR="00FF536D" w:rsidRPr="00FF536D" w14:paraId="3061F298"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47377B9" w14:textId="4057597C" w:rsidR="00940489" w:rsidRPr="00FF536D" w:rsidRDefault="00940489" w:rsidP="00940489">
            <w:pPr>
              <w:rPr>
                <w:rFonts w:ascii="Calibri" w:hAnsi="Calibri" w:cs="Calibri"/>
                <w:sz w:val="18"/>
                <w:szCs w:val="18"/>
              </w:rPr>
            </w:pPr>
            <w:r w:rsidRPr="00FF536D">
              <w:rPr>
                <w:rFonts w:ascii="Calibri" w:hAnsi="Calibri" w:cs="Calibri"/>
                <w:sz w:val="18"/>
                <w:szCs w:val="18"/>
              </w:rPr>
              <w:t xml:space="preserve">Bueno et al </w:t>
            </w:r>
            <w:r w:rsidR="000F2B06" w:rsidRPr="00FF536D">
              <w:rPr>
                <w:rFonts w:ascii="Calibri" w:hAnsi="Calibri" w:cs="Calibri"/>
                <w:sz w:val="18"/>
                <w:szCs w:val="18"/>
              </w:rPr>
              <w:t>2015</w:t>
            </w:r>
          </w:p>
        </w:tc>
        <w:tc>
          <w:tcPr>
            <w:tcW w:w="376" w:type="pct"/>
            <w:gridSpan w:val="2"/>
            <w:tcBorders>
              <w:top w:val="single" w:sz="4" w:space="0" w:color="auto"/>
              <w:left w:val="single" w:sz="4" w:space="0" w:color="auto"/>
              <w:bottom w:val="single" w:sz="4" w:space="0" w:color="auto"/>
              <w:right w:val="single" w:sz="4" w:space="0" w:color="auto"/>
            </w:tcBorders>
          </w:tcPr>
          <w:p w14:paraId="0CC4E102" w14:textId="384C7183" w:rsidR="00940489" w:rsidRPr="00FF536D" w:rsidRDefault="001A3A47" w:rsidP="00940489">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77F8B34F" w14:textId="5309B169" w:rsidR="00940489" w:rsidRPr="00FF536D" w:rsidRDefault="00B26AAB" w:rsidP="00EC7658">
            <w:pPr>
              <w:rPr>
                <w:sz w:val="18"/>
                <w:szCs w:val="18"/>
              </w:rPr>
            </w:pPr>
            <w:r w:rsidRPr="00FF536D">
              <w:rPr>
                <w:rFonts w:ascii="Calibri" w:hAnsi="Calibri" w:cs="Calibri"/>
                <w:sz w:val="18"/>
                <w:szCs w:val="18"/>
              </w:rPr>
              <w:t>inattention, impulsivity, hyperactivity, and affective problems, decreased mood and arousal, and low</w:t>
            </w:r>
            <w:r w:rsidR="00EC7658" w:rsidRPr="00FF536D">
              <w:rPr>
                <w:rFonts w:ascii="Calibri" w:hAnsi="Calibri" w:cs="Calibri"/>
                <w:sz w:val="18"/>
                <w:szCs w:val="18"/>
              </w:rPr>
              <w:t xml:space="preserve"> </w:t>
            </w:r>
            <w:r w:rsidRPr="00FF536D">
              <w:rPr>
                <w:rFonts w:ascii="Calibri" w:hAnsi="Calibri" w:cs="Calibri"/>
                <w:sz w:val="18"/>
                <w:szCs w:val="18"/>
              </w:rPr>
              <w:t>motivation due to issues with cognitive control and emotional regulation</w:t>
            </w:r>
          </w:p>
        </w:tc>
        <w:tc>
          <w:tcPr>
            <w:tcW w:w="1712" w:type="pct"/>
            <w:tcBorders>
              <w:top w:val="single" w:sz="4" w:space="0" w:color="auto"/>
              <w:left w:val="single" w:sz="4" w:space="0" w:color="auto"/>
              <w:bottom w:val="single" w:sz="4" w:space="0" w:color="auto"/>
              <w:right w:val="single" w:sz="4" w:space="0" w:color="auto"/>
            </w:tcBorders>
          </w:tcPr>
          <w:p w14:paraId="1B03D6A3" w14:textId="7D1DE9B4" w:rsidR="00940489" w:rsidRPr="00FF536D" w:rsidRDefault="00754AAE" w:rsidP="00940489">
            <w:pPr>
              <w:rPr>
                <w:sz w:val="18"/>
                <w:szCs w:val="18"/>
              </w:rPr>
            </w:pPr>
            <w:r w:rsidRPr="00FF536D">
              <w:rPr>
                <w:sz w:val="18"/>
                <w:szCs w:val="18"/>
              </w:rPr>
              <w:t xml:space="preserve">Cognitive training involving </w:t>
            </w:r>
            <w:r w:rsidR="008D7657" w:rsidRPr="00FF536D">
              <w:rPr>
                <w:sz w:val="18"/>
                <w:szCs w:val="18"/>
              </w:rPr>
              <w:t xml:space="preserve">mindfulness to </w:t>
            </w:r>
            <w:r w:rsidRPr="00FF536D">
              <w:rPr>
                <w:sz w:val="18"/>
                <w:szCs w:val="18"/>
              </w:rPr>
              <w:t>develop strategies that improve attention, affective self-regulation, and well- being and quality of life</w:t>
            </w:r>
          </w:p>
        </w:tc>
        <w:tc>
          <w:tcPr>
            <w:tcW w:w="417" w:type="pct"/>
            <w:gridSpan w:val="2"/>
            <w:tcBorders>
              <w:top w:val="single" w:sz="4" w:space="0" w:color="auto"/>
              <w:left w:val="single" w:sz="4" w:space="0" w:color="auto"/>
              <w:bottom w:val="single" w:sz="4" w:space="0" w:color="auto"/>
              <w:right w:val="single" w:sz="4" w:space="0" w:color="auto"/>
            </w:tcBorders>
          </w:tcPr>
          <w:p w14:paraId="7D4DE548" w14:textId="554E2F8B" w:rsidR="00940489" w:rsidRPr="00FF536D" w:rsidRDefault="00B26AAB" w:rsidP="00940489">
            <w:pPr>
              <w:rPr>
                <w:sz w:val="18"/>
                <w:szCs w:val="18"/>
              </w:rPr>
            </w:pPr>
            <w:r w:rsidRPr="00FF536D">
              <w:rPr>
                <w:sz w:val="18"/>
                <w:szCs w:val="18"/>
              </w:rPr>
              <w:t>Barkley</w:t>
            </w:r>
          </w:p>
        </w:tc>
      </w:tr>
      <w:tr w:rsidR="00FF536D" w:rsidRPr="00FF536D" w14:paraId="38BC07F9"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38A47960" w14:textId="07127A55" w:rsidR="00940489" w:rsidRPr="00FF536D" w:rsidRDefault="00940489" w:rsidP="00940489">
            <w:pPr>
              <w:rPr>
                <w:rFonts w:ascii="Calibri" w:hAnsi="Calibri" w:cs="Calibri"/>
                <w:sz w:val="18"/>
                <w:szCs w:val="18"/>
              </w:rPr>
            </w:pPr>
            <w:r w:rsidRPr="00FF536D">
              <w:rPr>
                <w:rFonts w:ascii="Calibri" w:hAnsi="Calibri" w:cs="Calibri"/>
                <w:sz w:val="18"/>
                <w:szCs w:val="18"/>
              </w:rPr>
              <w:t xml:space="preserve">Janssen et al </w:t>
            </w:r>
            <w:r w:rsidR="000F2B06" w:rsidRPr="00FF536D">
              <w:rPr>
                <w:rFonts w:ascii="Calibri" w:hAnsi="Calibri" w:cs="Calibri"/>
                <w:sz w:val="18"/>
                <w:szCs w:val="18"/>
              </w:rPr>
              <w:t>2015</w:t>
            </w:r>
          </w:p>
        </w:tc>
        <w:tc>
          <w:tcPr>
            <w:tcW w:w="376" w:type="pct"/>
            <w:gridSpan w:val="2"/>
            <w:tcBorders>
              <w:top w:val="single" w:sz="4" w:space="0" w:color="auto"/>
              <w:left w:val="single" w:sz="4" w:space="0" w:color="auto"/>
              <w:bottom w:val="single" w:sz="4" w:space="0" w:color="auto"/>
              <w:right w:val="single" w:sz="4" w:space="0" w:color="auto"/>
            </w:tcBorders>
          </w:tcPr>
          <w:p w14:paraId="18D12EA5" w14:textId="7A2C9797" w:rsidR="00940489" w:rsidRPr="00FF536D" w:rsidRDefault="00F950EB" w:rsidP="00940489">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2BF73075" w14:textId="44321B83" w:rsidR="00940489" w:rsidRPr="00FF536D" w:rsidRDefault="00EC4DDF" w:rsidP="00940489">
            <w:pPr>
              <w:rPr>
                <w:rFonts w:ascii="Calibri" w:hAnsi="Calibri" w:cs="Calibri"/>
                <w:sz w:val="18"/>
                <w:szCs w:val="18"/>
              </w:rPr>
            </w:pPr>
            <w:r w:rsidRPr="00FF536D">
              <w:rPr>
                <w:rFonts w:ascii="Calibri" w:hAnsi="Calibri" w:cs="Calibri"/>
                <w:sz w:val="18"/>
                <w:szCs w:val="18"/>
              </w:rPr>
              <w:t>C</w:t>
            </w:r>
            <w:r w:rsidR="001E2E66" w:rsidRPr="00FF536D">
              <w:rPr>
                <w:rFonts w:ascii="Calibri" w:hAnsi="Calibri" w:cs="Calibri"/>
                <w:sz w:val="18"/>
                <w:szCs w:val="18"/>
              </w:rPr>
              <w:t>ommon neurodevelopmental disorder; inattention and/or hyperactivity-impulsivity; executive function deficits, attention regulation</w:t>
            </w:r>
          </w:p>
        </w:tc>
        <w:tc>
          <w:tcPr>
            <w:tcW w:w="1712" w:type="pct"/>
            <w:tcBorders>
              <w:top w:val="single" w:sz="4" w:space="0" w:color="auto"/>
              <w:left w:val="single" w:sz="4" w:space="0" w:color="auto"/>
              <w:bottom w:val="single" w:sz="4" w:space="0" w:color="auto"/>
              <w:right w:val="single" w:sz="4" w:space="0" w:color="auto"/>
            </w:tcBorders>
          </w:tcPr>
          <w:p w14:paraId="450ABB0A" w14:textId="6370F5C9" w:rsidR="00940489" w:rsidRPr="00FF536D" w:rsidRDefault="00BA32DB" w:rsidP="00940489">
            <w:pPr>
              <w:rPr>
                <w:sz w:val="18"/>
                <w:szCs w:val="18"/>
              </w:rPr>
            </w:pPr>
            <w:r w:rsidRPr="00FF536D">
              <w:rPr>
                <w:sz w:val="18"/>
                <w:szCs w:val="18"/>
              </w:rPr>
              <w:t xml:space="preserve">Paying attention in a particular way: on purpose, in the present moment, and non-judgmentally. </w:t>
            </w:r>
            <w:r w:rsidR="00F81C99" w:rsidRPr="00FF536D">
              <w:rPr>
                <w:sz w:val="18"/>
                <w:szCs w:val="18"/>
              </w:rPr>
              <w:t>S</w:t>
            </w:r>
            <w:r w:rsidRPr="00FF536D">
              <w:rPr>
                <w:sz w:val="18"/>
                <w:szCs w:val="18"/>
              </w:rPr>
              <w:t>trengthen attention regulation and improve executive function</w:t>
            </w:r>
            <w:r w:rsidR="00EC4DDF" w:rsidRPr="00FF536D">
              <w:rPr>
                <w:sz w:val="18"/>
                <w:szCs w:val="18"/>
              </w:rPr>
              <w:t xml:space="preserve"> and emotion regulation</w:t>
            </w:r>
          </w:p>
        </w:tc>
        <w:tc>
          <w:tcPr>
            <w:tcW w:w="417" w:type="pct"/>
            <w:gridSpan w:val="2"/>
            <w:tcBorders>
              <w:top w:val="single" w:sz="4" w:space="0" w:color="auto"/>
              <w:left w:val="single" w:sz="4" w:space="0" w:color="auto"/>
              <w:bottom w:val="single" w:sz="4" w:space="0" w:color="auto"/>
              <w:right w:val="single" w:sz="4" w:space="0" w:color="auto"/>
            </w:tcBorders>
          </w:tcPr>
          <w:p w14:paraId="47B653DC" w14:textId="036E4715" w:rsidR="00940489" w:rsidRPr="00FF536D" w:rsidRDefault="00933A3C" w:rsidP="00940489">
            <w:pPr>
              <w:rPr>
                <w:sz w:val="18"/>
                <w:szCs w:val="18"/>
              </w:rPr>
            </w:pPr>
            <w:r w:rsidRPr="00FF536D">
              <w:rPr>
                <w:sz w:val="18"/>
                <w:szCs w:val="18"/>
              </w:rPr>
              <w:t>DSM IV</w:t>
            </w:r>
          </w:p>
        </w:tc>
      </w:tr>
      <w:tr w:rsidR="00FF536D" w:rsidRPr="00FF536D" w14:paraId="2E829AF1"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208AA843" w14:textId="713B7259" w:rsidR="00940489" w:rsidRPr="00FF536D" w:rsidRDefault="00940489" w:rsidP="00940489">
            <w:pPr>
              <w:rPr>
                <w:rFonts w:ascii="Calibri" w:hAnsi="Calibri" w:cs="Calibri"/>
                <w:sz w:val="18"/>
                <w:szCs w:val="18"/>
              </w:rPr>
            </w:pPr>
            <w:r w:rsidRPr="00FF536D">
              <w:rPr>
                <w:rFonts w:ascii="Calibri" w:hAnsi="Calibri" w:cs="Calibri"/>
                <w:sz w:val="18"/>
                <w:szCs w:val="18"/>
              </w:rPr>
              <w:t>Mitchell et al</w:t>
            </w:r>
            <w:r w:rsidR="000F2B06" w:rsidRPr="00FF536D">
              <w:rPr>
                <w:rFonts w:ascii="Calibri" w:hAnsi="Calibri" w:cs="Calibri"/>
                <w:sz w:val="18"/>
                <w:szCs w:val="18"/>
              </w:rPr>
              <w:t xml:space="preserve"> 2015</w:t>
            </w:r>
          </w:p>
        </w:tc>
        <w:tc>
          <w:tcPr>
            <w:tcW w:w="376" w:type="pct"/>
            <w:gridSpan w:val="2"/>
            <w:tcBorders>
              <w:top w:val="single" w:sz="4" w:space="0" w:color="auto"/>
              <w:left w:val="single" w:sz="4" w:space="0" w:color="auto"/>
              <w:bottom w:val="single" w:sz="4" w:space="0" w:color="auto"/>
              <w:right w:val="single" w:sz="4" w:space="0" w:color="auto"/>
            </w:tcBorders>
          </w:tcPr>
          <w:p w14:paraId="0265CCCA" w14:textId="0ACAAE55" w:rsidR="00940489" w:rsidRPr="00FF536D" w:rsidRDefault="006C374E" w:rsidP="00940489">
            <w:pPr>
              <w:rPr>
                <w:sz w:val="18"/>
                <w:szCs w:val="18"/>
              </w:rPr>
            </w:pPr>
            <w:r w:rsidRPr="00FF536D">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166E0893" w14:textId="41716A28" w:rsidR="00940489" w:rsidRPr="00FF536D" w:rsidRDefault="001B4070" w:rsidP="00940489">
            <w:pPr>
              <w:rPr>
                <w:rFonts w:ascii="Calibri" w:hAnsi="Calibri" w:cs="Calibri"/>
                <w:sz w:val="18"/>
                <w:szCs w:val="18"/>
              </w:rPr>
            </w:pPr>
            <w:r w:rsidRPr="00FF536D">
              <w:rPr>
                <w:rFonts w:ascii="Calibri" w:hAnsi="Calibri" w:cs="Calibri"/>
                <w:sz w:val="18"/>
                <w:szCs w:val="18"/>
              </w:rPr>
              <w:t>Developmental</w:t>
            </w:r>
            <w:r w:rsidR="00096BE2" w:rsidRPr="00FF536D">
              <w:rPr>
                <w:rFonts w:ascii="Calibri" w:hAnsi="Calibri" w:cs="Calibri"/>
                <w:sz w:val="18"/>
                <w:szCs w:val="18"/>
              </w:rPr>
              <w:t xml:space="preserve"> condition - </w:t>
            </w:r>
            <w:r w:rsidRPr="00FF536D">
              <w:rPr>
                <w:rFonts w:ascii="Calibri" w:hAnsi="Calibri" w:cs="Calibri"/>
                <w:sz w:val="18"/>
                <w:szCs w:val="18"/>
              </w:rPr>
              <w:t>executive functioning, and emotion regulation; mind wandering - default mode network implicated in poorer attentional regulation; emotional impulsivity</w:t>
            </w:r>
          </w:p>
        </w:tc>
        <w:tc>
          <w:tcPr>
            <w:tcW w:w="1712" w:type="pct"/>
            <w:tcBorders>
              <w:top w:val="single" w:sz="4" w:space="0" w:color="auto"/>
              <w:left w:val="single" w:sz="4" w:space="0" w:color="auto"/>
              <w:bottom w:val="single" w:sz="4" w:space="0" w:color="auto"/>
              <w:right w:val="single" w:sz="4" w:space="0" w:color="auto"/>
            </w:tcBorders>
          </w:tcPr>
          <w:p w14:paraId="164BA2CF" w14:textId="46985F90" w:rsidR="00940489" w:rsidRPr="00FF536D" w:rsidRDefault="00DA78ED" w:rsidP="00940489">
            <w:pPr>
              <w:rPr>
                <w:sz w:val="18"/>
                <w:szCs w:val="18"/>
              </w:rPr>
            </w:pPr>
            <w:r w:rsidRPr="00FF536D">
              <w:rPr>
                <w:sz w:val="18"/>
                <w:szCs w:val="18"/>
              </w:rPr>
              <w:t>improvement in mind wandering, emotional regulation, resisting impulsive urges to act out;</w:t>
            </w:r>
            <w:r w:rsidR="00301DC3" w:rsidRPr="00FF536D">
              <w:rPr>
                <w:sz w:val="18"/>
                <w:szCs w:val="18"/>
              </w:rPr>
              <w:t xml:space="preserve"> improvement in self- reported inattentive, hyperactive-impulsive, depressive, and </w:t>
            </w:r>
            <w:r w:rsidR="00096BE2" w:rsidRPr="00FF536D">
              <w:rPr>
                <w:sz w:val="18"/>
                <w:szCs w:val="18"/>
              </w:rPr>
              <w:t>anxiety</w:t>
            </w:r>
          </w:p>
        </w:tc>
        <w:tc>
          <w:tcPr>
            <w:tcW w:w="417" w:type="pct"/>
            <w:gridSpan w:val="2"/>
            <w:tcBorders>
              <w:top w:val="single" w:sz="4" w:space="0" w:color="auto"/>
              <w:left w:val="single" w:sz="4" w:space="0" w:color="auto"/>
              <w:bottom w:val="single" w:sz="4" w:space="0" w:color="auto"/>
              <w:right w:val="single" w:sz="4" w:space="0" w:color="auto"/>
            </w:tcBorders>
          </w:tcPr>
          <w:p w14:paraId="6EB19A8A" w14:textId="106C346C" w:rsidR="00940489" w:rsidRPr="00FF536D" w:rsidRDefault="00A71C7E" w:rsidP="00940489">
            <w:pPr>
              <w:rPr>
                <w:sz w:val="18"/>
                <w:szCs w:val="18"/>
              </w:rPr>
            </w:pPr>
            <w:r w:rsidRPr="00FF536D">
              <w:rPr>
                <w:sz w:val="18"/>
                <w:szCs w:val="18"/>
              </w:rPr>
              <w:t>Barkley, DSM V</w:t>
            </w:r>
          </w:p>
        </w:tc>
      </w:tr>
      <w:tr w:rsidR="00FF536D" w:rsidRPr="00FF536D" w14:paraId="5818C86E"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37EDE4C" w14:textId="354D1984" w:rsidR="00940489" w:rsidRPr="00FF536D" w:rsidRDefault="00940489" w:rsidP="00940489">
            <w:pPr>
              <w:rPr>
                <w:rFonts w:ascii="Calibri" w:hAnsi="Calibri" w:cs="Calibri"/>
                <w:sz w:val="18"/>
                <w:szCs w:val="18"/>
              </w:rPr>
            </w:pPr>
            <w:proofErr w:type="spellStart"/>
            <w:r w:rsidRPr="00FF536D">
              <w:rPr>
                <w:rFonts w:ascii="Calibri" w:hAnsi="Calibri" w:cs="Calibri"/>
                <w:sz w:val="18"/>
                <w:szCs w:val="18"/>
              </w:rPr>
              <w:t>Hepark</w:t>
            </w:r>
            <w:proofErr w:type="spellEnd"/>
            <w:r w:rsidRPr="00FF536D">
              <w:rPr>
                <w:rFonts w:ascii="Calibri" w:hAnsi="Calibri" w:cs="Calibri"/>
                <w:sz w:val="18"/>
                <w:szCs w:val="18"/>
              </w:rPr>
              <w:t xml:space="preserve"> et al</w:t>
            </w:r>
            <w:r w:rsidR="000F2B06" w:rsidRPr="00FF536D">
              <w:rPr>
                <w:rFonts w:ascii="Calibri" w:hAnsi="Calibri" w:cs="Calibri"/>
                <w:sz w:val="18"/>
                <w:szCs w:val="18"/>
              </w:rPr>
              <w:t xml:space="preserve"> 2015</w:t>
            </w:r>
          </w:p>
        </w:tc>
        <w:tc>
          <w:tcPr>
            <w:tcW w:w="376" w:type="pct"/>
            <w:gridSpan w:val="2"/>
            <w:tcBorders>
              <w:top w:val="single" w:sz="4" w:space="0" w:color="auto"/>
              <w:left w:val="single" w:sz="4" w:space="0" w:color="auto"/>
              <w:bottom w:val="single" w:sz="4" w:space="0" w:color="auto"/>
              <w:right w:val="single" w:sz="4" w:space="0" w:color="auto"/>
            </w:tcBorders>
          </w:tcPr>
          <w:p w14:paraId="15230625" w14:textId="2FF1D4A5" w:rsidR="00940489" w:rsidRPr="00FF536D" w:rsidRDefault="00944332" w:rsidP="00940489">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7BAF6891" w14:textId="14F18E6C" w:rsidR="00940489" w:rsidRPr="00FF536D" w:rsidRDefault="003C3B93" w:rsidP="00940489">
            <w:pPr>
              <w:rPr>
                <w:rFonts w:ascii="Calibri" w:hAnsi="Calibri" w:cs="Calibri"/>
                <w:sz w:val="18"/>
                <w:szCs w:val="18"/>
              </w:rPr>
            </w:pPr>
            <w:r w:rsidRPr="00FF536D">
              <w:rPr>
                <w:rFonts w:ascii="Calibri" w:hAnsi="Calibri" w:cs="Calibri"/>
                <w:sz w:val="18"/>
                <w:szCs w:val="18"/>
              </w:rPr>
              <w:t>Executive function deficits</w:t>
            </w:r>
            <w:r w:rsidR="00A0626D" w:rsidRPr="00FF536D">
              <w:rPr>
                <w:rFonts w:ascii="Calibri" w:hAnsi="Calibri" w:cs="Calibri"/>
                <w:sz w:val="18"/>
                <w:szCs w:val="18"/>
              </w:rPr>
              <w:t xml:space="preserve"> - inter-related higher-order abilities involved in self-regulatory functions that organize, direct, and manage cognitive activities, emotional responses, and overt </w:t>
            </w:r>
            <w:r w:rsidRPr="00FF536D">
              <w:rPr>
                <w:rFonts w:ascii="Calibri" w:hAnsi="Calibri" w:cs="Calibri"/>
                <w:sz w:val="18"/>
                <w:szCs w:val="18"/>
              </w:rPr>
              <w:t>behaviour</w:t>
            </w:r>
          </w:p>
        </w:tc>
        <w:tc>
          <w:tcPr>
            <w:tcW w:w="1712" w:type="pct"/>
            <w:tcBorders>
              <w:top w:val="single" w:sz="4" w:space="0" w:color="auto"/>
              <w:left w:val="single" w:sz="4" w:space="0" w:color="auto"/>
              <w:bottom w:val="single" w:sz="4" w:space="0" w:color="auto"/>
              <w:right w:val="single" w:sz="4" w:space="0" w:color="auto"/>
            </w:tcBorders>
          </w:tcPr>
          <w:p w14:paraId="134B8C8C" w14:textId="1E427759" w:rsidR="00940489" w:rsidRPr="00FF536D" w:rsidRDefault="00BC4DB4" w:rsidP="00940489">
            <w:pPr>
              <w:rPr>
                <w:sz w:val="18"/>
                <w:szCs w:val="18"/>
              </w:rPr>
            </w:pPr>
            <w:r w:rsidRPr="00FF536D">
              <w:rPr>
                <w:sz w:val="18"/>
                <w:szCs w:val="18"/>
              </w:rPr>
              <w:t>Self-regulation of attention so that it is maintained on immediate experience with an attitude of curiosity, openness, and acceptance</w:t>
            </w:r>
          </w:p>
        </w:tc>
        <w:tc>
          <w:tcPr>
            <w:tcW w:w="417" w:type="pct"/>
            <w:gridSpan w:val="2"/>
            <w:tcBorders>
              <w:top w:val="single" w:sz="4" w:space="0" w:color="auto"/>
              <w:left w:val="single" w:sz="4" w:space="0" w:color="auto"/>
              <w:bottom w:val="single" w:sz="4" w:space="0" w:color="auto"/>
              <w:right w:val="single" w:sz="4" w:space="0" w:color="auto"/>
            </w:tcBorders>
          </w:tcPr>
          <w:p w14:paraId="545B92BA" w14:textId="5E7B4716" w:rsidR="00940489" w:rsidRPr="00FF536D" w:rsidRDefault="00A0626D" w:rsidP="00940489">
            <w:pPr>
              <w:rPr>
                <w:sz w:val="18"/>
                <w:szCs w:val="18"/>
              </w:rPr>
            </w:pPr>
            <w:r w:rsidRPr="00FF536D">
              <w:rPr>
                <w:sz w:val="18"/>
                <w:szCs w:val="18"/>
              </w:rPr>
              <w:t xml:space="preserve">Barkley, DSM </w:t>
            </w:r>
            <w:r w:rsidR="003C3B93" w:rsidRPr="00FF536D">
              <w:rPr>
                <w:sz w:val="18"/>
                <w:szCs w:val="18"/>
              </w:rPr>
              <w:t>IV TR</w:t>
            </w:r>
          </w:p>
        </w:tc>
      </w:tr>
      <w:tr w:rsidR="00FF536D" w:rsidRPr="00FF536D" w14:paraId="3B4521BD"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49CDFC27" w14:textId="5EFC0208" w:rsidR="00940489" w:rsidRPr="00FF536D" w:rsidRDefault="00940489" w:rsidP="000F2B06">
            <w:pPr>
              <w:tabs>
                <w:tab w:val="left" w:pos="2057"/>
              </w:tabs>
              <w:rPr>
                <w:rFonts w:ascii="Calibri" w:hAnsi="Calibri" w:cs="Calibri"/>
                <w:sz w:val="18"/>
                <w:szCs w:val="18"/>
              </w:rPr>
            </w:pPr>
            <w:r w:rsidRPr="00FF536D">
              <w:rPr>
                <w:rFonts w:ascii="Calibri" w:hAnsi="Calibri" w:cs="Calibri"/>
                <w:sz w:val="18"/>
                <w:szCs w:val="18"/>
              </w:rPr>
              <w:t xml:space="preserve">Ramsay &amp; </w:t>
            </w:r>
            <w:proofErr w:type="spellStart"/>
            <w:r w:rsidRPr="00FF536D">
              <w:rPr>
                <w:rFonts w:ascii="Calibri" w:hAnsi="Calibri" w:cs="Calibri"/>
                <w:sz w:val="18"/>
                <w:szCs w:val="18"/>
              </w:rPr>
              <w:t>Rostai</w:t>
            </w:r>
            <w:r w:rsidR="000F2B06" w:rsidRPr="00FF536D">
              <w:rPr>
                <w:rFonts w:ascii="Calibri" w:hAnsi="Calibri" w:cs="Calibri"/>
                <w:sz w:val="18"/>
                <w:szCs w:val="18"/>
              </w:rPr>
              <w:t>n</w:t>
            </w:r>
            <w:proofErr w:type="spellEnd"/>
            <w:r w:rsidR="000F2B06" w:rsidRPr="00FF536D">
              <w:rPr>
                <w:rFonts w:ascii="Calibri" w:hAnsi="Calibri" w:cs="Calibri"/>
                <w:sz w:val="18"/>
                <w:szCs w:val="18"/>
              </w:rPr>
              <w:t xml:space="preserve"> 2016</w:t>
            </w:r>
          </w:p>
        </w:tc>
        <w:tc>
          <w:tcPr>
            <w:tcW w:w="376" w:type="pct"/>
            <w:gridSpan w:val="2"/>
            <w:tcBorders>
              <w:top w:val="single" w:sz="4" w:space="0" w:color="auto"/>
              <w:left w:val="single" w:sz="4" w:space="0" w:color="auto"/>
              <w:bottom w:val="single" w:sz="4" w:space="0" w:color="auto"/>
              <w:right w:val="single" w:sz="4" w:space="0" w:color="auto"/>
            </w:tcBorders>
          </w:tcPr>
          <w:p w14:paraId="7E4F35FC" w14:textId="5F598B1A" w:rsidR="00940489" w:rsidRPr="00FF536D" w:rsidRDefault="009700A8" w:rsidP="00940489">
            <w:pPr>
              <w:rPr>
                <w:sz w:val="18"/>
                <w:szCs w:val="18"/>
              </w:rPr>
            </w:pPr>
            <w:r w:rsidRPr="00FF536D">
              <w:rPr>
                <w:sz w:val="18"/>
                <w:szCs w:val="18"/>
              </w:rPr>
              <w:t>Guidance</w:t>
            </w:r>
          </w:p>
        </w:tc>
        <w:tc>
          <w:tcPr>
            <w:tcW w:w="1848" w:type="pct"/>
            <w:tcBorders>
              <w:top w:val="single" w:sz="4" w:space="0" w:color="auto"/>
              <w:left w:val="single" w:sz="4" w:space="0" w:color="auto"/>
              <w:bottom w:val="single" w:sz="4" w:space="0" w:color="auto"/>
              <w:right w:val="single" w:sz="4" w:space="0" w:color="auto"/>
            </w:tcBorders>
          </w:tcPr>
          <w:p w14:paraId="3FD7123D" w14:textId="1DC76EF4" w:rsidR="00940489" w:rsidRPr="00FF536D" w:rsidRDefault="00F903B5" w:rsidP="007156BD">
            <w:pPr>
              <w:rPr>
                <w:sz w:val="18"/>
                <w:szCs w:val="18"/>
              </w:rPr>
            </w:pPr>
            <w:r w:rsidRPr="00FF536D">
              <w:rPr>
                <w:rFonts w:ascii="Calibri" w:hAnsi="Calibri" w:cs="Calibri"/>
                <w:sz w:val="18"/>
                <w:szCs w:val="18"/>
              </w:rPr>
              <w:t xml:space="preserve">Neurodevelopmental </w:t>
            </w:r>
            <w:r w:rsidR="00096BE2" w:rsidRPr="00FF536D">
              <w:rPr>
                <w:rFonts w:ascii="Calibri" w:hAnsi="Calibri" w:cs="Calibri"/>
                <w:sz w:val="18"/>
                <w:szCs w:val="18"/>
              </w:rPr>
              <w:t xml:space="preserve">EF </w:t>
            </w:r>
            <w:r w:rsidRPr="00FF536D">
              <w:rPr>
                <w:rFonts w:ascii="Calibri" w:hAnsi="Calibri" w:cs="Calibri"/>
                <w:sz w:val="18"/>
                <w:szCs w:val="18"/>
              </w:rPr>
              <w:t>disorder interfer</w:t>
            </w:r>
            <w:r w:rsidR="007156BD" w:rsidRPr="00FF536D">
              <w:rPr>
                <w:rFonts w:ascii="Calibri" w:hAnsi="Calibri" w:cs="Calibri"/>
                <w:sz w:val="18"/>
                <w:szCs w:val="18"/>
              </w:rPr>
              <w:t>ing</w:t>
            </w:r>
            <w:r w:rsidRPr="00FF536D">
              <w:rPr>
                <w:rFonts w:ascii="Calibri" w:hAnsi="Calibri" w:cs="Calibri"/>
                <w:sz w:val="18"/>
                <w:szCs w:val="18"/>
              </w:rPr>
              <w:t xml:space="preserve"> </w:t>
            </w:r>
            <w:r w:rsidR="007156BD" w:rsidRPr="00FF536D">
              <w:rPr>
                <w:rFonts w:ascii="Calibri" w:hAnsi="Calibri" w:cs="Calibri"/>
                <w:sz w:val="18"/>
                <w:szCs w:val="18"/>
              </w:rPr>
              <w:t>with development</w:t>
            </w:r>
            <w:r w:rsidRPr="00FF536D">
              <w:rPr>
                <w:rFonts w:ascii="Calibri" w:hAnsi="Calibri" w:cs="Calibri"/>
                <w:sz w:val="18"/>
                <w:szCs w:val="18"/>
              </w:rPr>
              <w:t xml:space="preserve"> and consistent use </w:t>
            </w:r>
            <w:r w:rsidR="007156BD" w:rsidRPr="00FF536D">
              <w:rPr>
                <w:rFonts w:ascii="Calibri" w:hAnsi="Calibri" w:cs="Calibri"/>
                <w:sz w:val="18"/>
                <w:szCs w:val="18"/>
              </w:rPr>
              <w:t xml:space="preserve">of </w:t>
            </w:r>
            <w:r w:rsidRPr="00FF536D">
              <w:rPr>
                <w:rFonts w:ascii="Calibri" w:hAnsi="Calibri" w:cs="Calibri"/>
                <w:sz w:val="18"/>
                <w:szCs w:val="18"/>
              </w:rPr>
              <w:t>effective coping skills. “Implementation” disorder</w:t>
            </w:r>
            <w:r w:rsidR="00096BE2" w:rsidRPr="00FF536D">
              <w:rPr>
                <w:rFonts w:ascii="Calibri" w:hAnsi="Calibri" w:cs="Calibri"/>
                <w:sz w:val="18"/>
                <w:szCs w:val="18"/>
              </w:rPr>
              <w:t xml:space="preserve">: </w:t>
            </w:r>
            <w:r w:rsidRPr="00FF536D">
              <w:rPr>
                <w:rFonts w:ascii="Calibri" w:hAnsi="Calibri" w:cs="Calibri"/>
                <w:sz w:val="18"/>
                <w:szCs w:val="18"/>
              </w:rPr>
              <w:t xml:space="preserve">difficulties organizing, executing, and sustaining plans across time </w:t>
            </w:r>
            <w:r w:rsidR="007156BD" w:rsidRPr="00FF536D">
              <w:rPr>
                <w:rFonts w:ascii="Calibri" w:hAnsi="Calibri" w:cs="Calibri"/>
                <w:sz w:val="18"/>
                <w:szCs w:val="18"/>
              </w:rPr>
              <w:t>to</w:t>
            </w:r>
            <w:r w:rsidRPr="00FF536D">
              <w:rPr>
                <w:rFonts w:ascii="Calibri" w:hAnsi="Calibri" w:cs="Calibri"/>
                <w:sz w:val="18"/>
                <w:szCs w:val="18"/>
              </w:rPr>
              <w:t xml:space="preserve"> accomplish personally relevant </w:t>
            </w:r>
            <w:r w:rsidR="007156BD" w:rsidRPr="00FF536D">
              <w:rPr>
                <w:rFonts w:ascii="Calibri" w:hAnsi="Calibri" w:cs="Calibri"/>
                <w:sz w:val="18"/>
                <w:szCs w:val="18"/>
              </w:rPr>
              <w:t>endeavours</w:t>
            </w:r>
            <w:r w:rsidRPr="00FF536D">
              <w:rPr>
                <w:rFonts w:ascii="Calibri" w:hAnsi="Calibri" w:cs="Calibri"/>
                <w:sz w:val="18"/>
                <w:szCs w:val="18"/>
              </w:rPr>
              <w:t xml:space="preserve">. </w:t>
            </w:r>
            <w:r w:rsidR="007156BD" w:rsidRPr="00FF536D">
              <w:rPr>
                <w:rFonts w:ascii="Calibri" w:hAnsi="Calibri" w:cs="Calibri"/>
                <w:sz w:val="18"/>
                <w:szCs w:val="18"/>
              </w:rPr>
              <w:t>S</w:t>
            </w:r>
            <w:r w:rsidRPr="00FF536D">
              <w:rPr>
                <w:rFonts w:ascii="Calibri" w:hAnsi="Calibri" w:cs="Calibri"/>
                <w:sz w:val="18"/>
                <w:szCs w:val="18"/>
              </w:rPr>
              <w:t>elf-regulation and motivational deficits</w:t>
            </w:r>
            <w:r w:rsidR="007C5105" w:rsidRPr="00FF536D">
              <w:rPr>
                <w:rFonts w:ascii="Calibri" w:hAnsi="Calibri" w:cs="Calibri"/>
                <w:sz w:val="18"/>
                <w:szCs w:val="18"/>
              </w:rPr>
              <w:t>. Default</w:t>
            </w:r>
            <w:r w:rsidR="003D74BE" w:rsidRPr="00FF536D">
              <w:rPr>
                <w:rFonts w:ascii="Calibri" w:hAnsi="Calibri" w:cs="Calibri"/>
                <w:sz w:val="18"/>
                <w:szCs w:val="18"/>
              </w:rPr>
              <w:t>-m</w:t>
            </w:r>
            <w:r w:rsidR="007C5105" w:rsidRPr="00FF536D">
              <w:rPr>
                <w:rFonts w:ascii="Calibri" w:hAnsi="Calibri" w:cs="Calibri"/>
                <w:sz w:val="18"/>
                <w:szCs w:val="18"/>
              </w:rPr>
              <w:t xml:space="preserve">ode </w:t>
            </w:r>
            <w:r w:rsidR="003D74BE" w:rsidRPr="00FF536D">
              <w:rPr>
                <w:rFonts w:ascii="Calibri" w:hAnsi="Calibri" w:cs="Calibri"/>
                <w:sz w:val="18"/>
                <w:szCs w:val="18"/>
              </w:rPr>
              <w:t>n</w:t>
            </w:r>
            <w:r w:rsidR="007C5105" w:rsidRPr="00FF536D">
              <w:rPr>
                <w:rFonts w:ascii="Calibri" w:hAnsi="Calibri" w:cs="Calibri"/>
                <w:sz w:val="18"/>
                <w:szCs w:val="18"/>
              </w:rPr>
              <w:t>etwork</w:t>
            </w:r>
            <w:r w:rsidR="003D74BE" w:rsidRPr="00FF536D">
              <w:rPr>
                <w:rFonts w:ascii="Calibri" w:hAnsi="Calibri" w:cs="Calibri"/>
                <w:sz w:val="18"/>
                <w:szCs w:val="18"/>
              </w:rPr>
              <w:t xml:space="preserve"> (DMN)</w:t>
            </w:r>
            <w:r w:rsidR="00FB74E4" w:rsidRPr="00FF536D">
              <w:rPr>
                <w:rFonts w:ascii="Calibri" w:hAnsi="Calibri" w:cs="Calibri"/>
                <w:sz w:val="18"/>
                <w:szCs w:val="18"/>
              </w:rPr>
              <w:t xml:space="preserve"> suppression issues and dopamine deficiency</w:t>
            </w:r>
            <w:r w:rsidR="003D0069" w:rsidRPr="00FF536D">
              <w:rPr>
                <w:rFonts w:ascii="Calibri" w:hAnsi="Calibri" w:cs="Calibri"/>
                <w:sz w:val="18"/>
                <w:szCs w:val="18"/>
              </w:rPr>
              <w:t>.</w:t>
            </w:r>
            <w:r w:rsidR="003D0069" w:rsidRPr="00FF536D">
              <w:rPr>
                <w:sz w:val="18"/>
                <w:szCs w:val="18"/>
              </w:rPr>
              <w:t xml:space="preserve"> Escape behaviours driven by anticipation of discomfort vs actual feelings</w:t>
            </w:r>
          </w:p>
        </w:tc>
        <w:tc>
          <w:tcPr>
            <w:tcW w:w="1712" w:type="pct"/>
            <w:tcBorders>
              <w:top w:val="single" w:sz="4" w:space="0" w:color="auto"/>
              <w:left w:val="single" w:sz="4" w:space="0" w:color="auto"/>
              <w:bottom w:val="single" w:sz="4" w:space="0" w:color="auto"/>
              <w:right w:val="single" w:sz="4" w:space="0" w:color="auto"/>
            </w:tcBorders>
          </w:tcPr>
          <w:p w14:paraId="38E37438" w14:textId="37C62D3A" w:rsidR="00940489" w:rsidRPr="00FF536D" w:rsidRDefault="00EA39F8" w:rsidP="00940489">
            <w:pPr>
              <w:rPr>
                <w:sz w:val="18"/>
                <w:szCs w:val="18"/>
              </w:rPr>
            </w:pPr>
            <w:r w:rsidRPr="00FF536D">
              <w:rPr>
                <w:sz w:val="18"/>
                <w:szCs w:val="18"/>
              </w:rPr>
              <w:t xml:space="preserve">Address </w:t>
            </w:r>
            <w:r w:rsidR="00096BE2" w:rsidRPr="00FF536D">
              <w:rPr>
                <w:sz w:val="18"/>
                <w:szCs w:val="18"/>
              </w:rPr>
              <w:t>EF</w:t>
            </w:r>
            <w:r w:rsidRPr="00FF536D">
              <w:rPr>
                <w:sz w:val="18"/>
                <w:szCs w:val="18"/>
              </w:rPr>
              <w:t xml:space="preserve">: motivational and performance deficits and coexisting issues related to mood, anxiety, and self-esteem. </w:t>
            </w:r>
            <w:r w:rsidR="003D0069" w:rsidRPr="00FF536D">
              <w:rPr>
                <w:sz w:val="18"/>
                <w:szCs w:val="18"/>
              </w:rPr>
              <w:t>Help</w:t>
            </w:r>
            <w:r w:rsidRPr="00FF536D">
              <w:rPr>
                <w:sz w:val="18"/>
                <w:szCs w:val="18"/>
              </w:rPr>
              <w:t xml:space="preserve"> consistently implement coping strategies in daily lives </w:t>
            </w:r>
            <w:r w:rsidR="003218AC" w:rsidRPr="00FF536D">
              <w:rPr>
                <w:sz w:val="18"/>
                <w:szCs w:val="18"/>
              </w:rPr>
              <w:t>to</w:t>
            </w:r>
            <w:r w:rsidRPr="00FF536D">
              <w:rPr>
                <w:sz w:val="18"/>
                <w:szCs w:val="18"/>
              </w:rPr>
              <w:t xml:space="preserve"> compensate for self-regulation </w:t>
            </w:r>
            <w:r w:rsidR="003218AC" w:rsidRPr="00FF536D">
              <w:rPr>
                <w:sz w:val="18"/>
                <w:szCs w:val="18"/>
              </w:rPr>
              <w:t>difficulties and</w:t>
            </w:r>
            <w:r w:rsidRPr="00FF536D">
              <w:rPr>
                <w:sz w:val="18"/>
                <w:szCs w:val="18"/>
              </w:rPr>
              <w:t xml:space="preserve"> improve functioning</w:t>
            </w:r>
          </w:p>
        </w:tc>
        <w:tc>
          <w:tcPr>
            <w:tcW w:w="417" w:type="pct"/>
            <w:gridSpan w:val="2"/>
            <w:tcBorders>
              <w:top w:val="single" w:sz="4" w:space="0" w:color="auto"/>
              <w:left w:val="single" w:sz="4" w:space="0" w:color="auto"/>
              <w:bottom w:val="single" w:sz="4" w:space="0" w:color="auto"/>
              <w:right w:val="single" w:sz="4" w:space="0" w:color="auto"/>
            </w:tcBorders>
          </w:tcPr>
          <w:p w14:paraId="08EE5BD1" w14:textId="532A393C" w:rsidR="00940489" w:rsidRPr="00FF536D" w:rsidRDefault="00F903B5" w:rsidP="00940489">
            <w:pPr>
              <w:rPr>
                <w:sz w:val="18"/>
                <w:szCs w:val="18"/>
              </w:rPr>
            </w:pPr>
            <w:r w:rsidRPr="00FF536D">
              <w:rPr>
                <w:sz w:val="18"/>
                <w:szCs w:val="18"/>
              </w:rPr>
              <w:t>Barkley, Brown, DSM V</w:t>
            </w:r>
          </w:p>
        </w:tc>
      </w:tr>
      <w:tr w:rsidR="00FF536D" w:rsidRPr="00FF536D" w14:paraId="581651CC"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662C2E11" w14:textId="623ABCCE" w:rsidR="009639A9" w:rsidRPr="00FF536D" w:rsidRDefault="009639A9" w:rsidP="009639A9">
            <w:pPr>
              <w:rPr>
                <w:rFonts w:ascii="Calibri" w:hAnsi="Calibri" w:cs="Calibri"/>
                <w:sz w:val="18"/>
                <w:szCs w:val="18"/>
              </w:rPr>
            </w:pPr>
            <w:r w:rsidRPr="00FF536D">
              <w:rPr>
                <w:rFonts w:ascii="Calibri" w:hAnsi="Calibri" w:cs="Calibri"/>
                <w:sz w:val="18"/>
                <w:szCs w:val="18"/>
              </w:rPr>
              <w:t xml:space="preserve">Bachman et al </w:t>
            </w:r>
            <w:r w:rsidR="006C2098" w:rsidRPr="00FF536D">
              <w:rPr>
                <w:rFonts w:ascii="Calibri" w:hAnsi="Calibri" w:cs="Calibri"/>
                <w:sz w:val="18"/>
                <w:szCs w:val="18"/>
              </w:rPr>
              <w:t>2016</w:t>
            </w:r>
          </w:p>
        </w:tc>
        <w:tc>
          <w:tcPr>
            <w:tcW w:w="376" w:type="pct"/>
            <w:gridSpan w:val="2"/>
            <w:tcBorders>
              <w:top w:val="single" w:sz="4" w:space="0" w:color="auto"/>
              <w:left w:val="single" w:sz="4" w:space="0" w:color="auto"/>
              <w:bottom w:val="single" w:sz="4" w:space="0" w:color="auto"/>
              <w:right w:val="single" w:sz="4" w:space="0" w:color="auto"/>
            </w:tcBorders>
          </w:tcPr>
          <w:p w14:paraId="47F03D48" w14:textId="6FE6709C" w:rsidR="009639A9" w:rsidRPr="00FF536D" w:rsidRDefault="00FD72E6" w:rsidP="009639A9">
            <w:pPr>
              <w:rPr>
                <w:sz w:val="18"/>
                <w:szCs w:val="18"/>
              </w:rPr>
            </w:pPr>
            <w:r w:rsidRPr="00FF536D">
              <w:rPr>
                <w:sz w:val="18"/>
                <w:szCs w:val="18"/>
              </w:rPr>
              <w:t>Guidance</w:t>
            </w:r>
          </w:p>
        </w:tc>
        <w:tc>
          <w:tcPr>
            <w:tcW w:w="1848" w:type="pct"/>
            <w:tcBorders>
              <w:top w:val="single" w:sz="4" w:space="0" w:color="auto"/>
              <w:left w:val="single" w:sz="4" w:space="0" w:color="auto"/>
              <w:bottom w:val="single" w:sz="4" w:space="0" w:color="auto"/>
              <w:right w:val="single" w:sz="4" w:space="0" w:color="auto"/>
            </w:tcBorders>
          </w:tcPr>
          <w:p w14:paraId="666BDDB4" w14:textId="779FB949" w:rsidR="009639A9" w:rsidRPr="00FF536D" w:rsidRDefault="00674C1F" w:rsidP="00012BB9">
            <w:pPr>
              <w:rPr>
                <w:sz w:val="18"/>
                <w:szCs w:val="18"/>
              </w:rPr>
            </w:pPr>
            <w:r w:rsidRPr="00FF536D">
              <w:rPr>
                <w:rFonts w:ascii="Calibri" w:hAnsi="Calibri" w:cs="Calibri"/>
                <w:sz w:val="18"/>
                <w:szCs w:val="18"/>
              </w:rPr>
              <w:t>EF</w:t>
            </w:r>
            <w:r w:rsidR="003D74BE" w:rsidRPr="00FF536D">
              <w:rPr>
                <w:rFonts w:ascii="Calibri" w:hAnsi="Calibri" w:cs="Calibri"/>
                <w:sz w:val="18"/>
                <w:szCs w:val="18"/>
              </w:rPr>
              <w:t xml:space="preserve"> </w:t>
            </w:r>
            <w:r w:rsidR="00012BB9" w:rsidRPr="00FF536D">
              <w:rPr>
                <w:rFonts w:ascii="Calibri" w:hAnsi="Calibri" w:cs="Calibri"/>
                <w:sz w:val="18"/>
                <w:szCs w:val="18"/>
              </w:rPr>
              <w:t>deficits</w:t>
            </w:r>
            <w:r w:rsidRPr="00FF536D">
              <w:rPr>
                <w:rFonts w:ascii="Calibri" w:hAnsi="Calibri" w:cs="Calibri"/>
                <w:sz w:val="18"/>
                <w:szCs w:val="18"/>
              </w:rPr>
              <w:t xml:space="preserve">: </w:t>
            </w:r>
            <w:r w:rsidR="00012BB9" w:rsidRPr="00FF536D">
              <w:rPr>
                <w:rFonts w:ascii="Calibri" w:hAnsi="Calibri" w:cs="Calibri"/>
                <w:sz w:val="18"/>
                <w:szCs w:val="18"/>
              </w:rPr>
              <w:t xml:space="preserve">inattention, impulsivity, and hyperactivity. </w:t>
            </w:r>
            <w:r w:rsidRPr="00FF536D">
              <w:rPr>
                <w:rFonts w:ascii="Calibri" w:hAnsi="Calibri" w:cs="Calibri"/>
                <w:sz w:val="18"/>
                <w:szCs w:val="18"/>
              </w:rPr>
              <w:t>A</w:t>
            </w:r>
            <w:r w:rsidR="00012BB9" w:rsidRPr="00FF536D">
              <w:rPr>
                <w:rFonts w:ascii="Calibri" w:hAnsi="Calibri" w:cs="Calibri"/>
                <w:sz w:val="18"/>
                <w:szCs w:val="18"/>
              </w:rPr>
              <w:t xml:space="preserve">bnormal neuronal activity in </w:t>
            </w:r>
            <w:proofErr w:type="spellStart"/>
            <w:r w:rsidR="00012BB9" w:rsidRPr="00FF536D">
              <w:rPr>
                <w:rFonts w:ascii="Calibri" w:hAnsi="Calibri" w:cs="Calibri"/>
                <w:sz w:val="18"/>
                <w:szCs w:val="18"/>
              </w:rPr>
              <w:t>dorsofrontostriatal</w:t>
            </w:r>
            <w:proofErr w:type="spellEnd"/>
            <w:r w:rsidR="00012BB9" w:rsidRPr="00FF536D">
              <w:rPr>
                <w:rFonts w:ascii="Calibri" w:hAnsi="Calibri" w:cs="Calibri"/>
                <w:sz w:val="18"/>
                <w:szCs w:val="18"/>
              </w:rPr>
              <w:t xml:space="preserve">, </w:t>
            </w:r>
            <w:proofErr w:type="spellStart"/>
            <w:r w:rsidR="00012BB9" w:rsidRPr="00FF536D">
              <w:rPr>
                <w:rFonts w:ascii="Calibri" w:hAnsi="Calibri" w:cs="Calibri"/>
                <w:sz w:val="18"/>
                <w:szCs w:val="18"/>
              </w:rPr>
              <w:t>orbitofrontostriatal</w:t>
            </w:r>
            <w:proofErr w:type="spellEnd"/>
            <w:r w:rsidR="00012BB9" w:rsidRPr="00FF536D">
              <w:rPr>
                <w:rFonts w:ascii="Calibri" w:hAnsi="Calibri" w:cs="Calibri"/>
                <w:sz w:val="18"/>
                <w:szCs w:val="18"/>
              </w:rPr>
              <w:t xml:space="preserve">, and frontocerebellar circuits and abnormal functional connectivity in the DMN. </w:t>
            </w:r>
            <w:r w:rsidRPr="00FF536D">
              <w:rPr>
                <w:rFonts w:ascii="Calibri" w:hAnsi="Calibri" w:cs="Calibri"/>
                <w:sz w:val="18"/>
                <w:szCs w:val="18"/>
              </w:rPr>
              <w:t>A</w:t>
            </w:r>
            <w:r w:rsidR="00012BB9" w:rsidRPr="00FF536D">
              <w:rPr>
                <w:rFonts w:ascii="Calibri" w:hAnsi="Calibri" w:cs="Calibri"/>
                <w:sz w:val="18"/>
                <w:szCs w:val="18"/>
              </w:rPr>
              <w:t>ltered connectivity within and among several neural networks, rather than abnormal functioning of discrete, isolated brain regions</w:t>
            </w:r>
          </w:p>
        </w:tc>
        <w:tc>
          <w:tcPr>
            <w:tcW w:w="1712" w:type="pct"/>
            <w:tcBorders>
              <w:top w:val="single" w:sz="4" w:space="0" w:color="auto"/>
              <w:left w:val="single" w:sz="4" w:space="0" w:color="auto"/>
              <w:bottom w:val="single" w:sz="4" w:space="0" w:color="auto"/>
              <w:right w:val="single" w:sz="4" w:space="0" w:color="auto"/>
            </w:tcBorders>
          </w:tcPr>
          <w:p w14:paraId="53252778" w14:textId="3900668C" w:rsidR="009639A9" w:rsidRPr="00FF536D" w:rsidRDefault="00FB55BF" w:rsidP="00F25675">
            <w:pPr>
              <w:rPr>
                <w:sz w:val="18"/>
                <w:szCs w:val="18"/>
              </w:rPr>
            </w:pPr>
            <w:r w:rsidRPr="00FF536D">
              <w:rPr>
                <w:sz w:val="18"/>
                <w:szCs w:val="18"/>
              </w:rPr>
              <w:t xml:space="preserve">Modification of underlying, dysfunctional neuronal systems, because of concrete, intense, and repetitive stimulation induced by exposure sessions. </w:t>
            </w:r>
            <w:r w:rsidR="0057408D" w:rsidRPr="00FF536D">
              <w:rPr>
                <w:sz w:val="18"/>
                <w:szCs w:val="18"/>
              </w:rPr>
              <w:t>I</w:t>
            </w:r>
            <w:r w:rsidRPr="00FF536D">
              <w:rPr>
                <w:sz w:val="18"/>
                <w:szCs w:val="18"/>
              </w:rPr>
              <w:t>mprove attention control and emotion regulation by strengthening the function of brain regions</w:t>
            </w:r>
            <w:r w:rsidR="00F25675" w:rsidRPr="00FF536D">
              <w:rPr>
                <w:sz w:val="18"/>
                <w:szCs w:val="18"/>
              </w:rPr>
              <w:t xml:space="preserve">. </w:t>
            </w:r>
            <w:r w:rsidR="00B4280C" w:rsidRPr="00FF536D">
              <w:rPr>
                <w:sz w:val="18"/>
                <w:szCs w:val="18"/>
              </w:rPr>
              <w:t>D</w:t>
            </w:r>
            <w:r w:rsidR="00104602" w:rsidRPr="00FF536D">
              <w:rPr>
                <w:sz w:val="18"/>
                <w:szCs w:val="18"/>
              </w:rPr>
              <w:t xml:space="preserve">eliberately target neuronal mechanisms associated with psychiatric disorders, </w:t>
            </w:r>
            <w:proofErr w:type="gramStart"/>
            <w:r w:rsidR="0057408D" w:rsidRPr="00FF536D">
              <w:rPr>
                <w:sz w:val="18"/>
                <w:szCs w:val="18"/>
              </w:rPr>
              <w:t>similar to</w:t>
            </w:r>
            <w:proofErr w:type="gramEnd"/>
            <w:r w:rsidR="00104602" w:rsidRPr="00FF536D">
              <w:rPr>
                <w:sz w:val="18"/>
                <w:szCs w:val="18"/>
              </w:rPr>
              <w:t xml:space="preserve"> pharmacological or surgical treatments. </w:t>
            </w:r>
          </w:p>
        </w:tc>
        <w:tc>
          <w:tcPr>
            <w:tcW w:w="417" w:type="pct"/>
            <w:gridSpan w:val="2"/>
            <w:tcBorders>
              <w:top w:val="single" w:sz="4" w:space="0" w:color="auto"/>
              <w:left w:val="single" w:sz="4" w:space="0" w:color="auto"/>
              <w:bottom w:val="single" w:sz="4" w:space="0" w:color="auto"/>
              <w:right w:val="single" w:sz="4" w:space="0" w:color="auto"/>
            </w:tcBorders>
          </w:tcPr>
          <w:p w14:paraId="536801B5" w14:textId="0C3FA077" w:rsidR="009639A9" w:rsidRPr="00FF536D" w:rsidRDefault="00594A7C" w:rsidP="009639A9">
            <w:pPr>
              <w:rPr>
                <w:sz w:val="18"/>
                <w:szCs w:val="18"/>
              </w:rPr>
            </w:pPr>
            <w:proofErr w:type="spellStart"/>
            <w:r w:rsidRPr="00FF536D">
              <w:rPr>
                <w:sz w:val="18"/>
                <w:szCs w:val="18"/>
              </w:rPr>
              <w:t>Nigg</w:t>
            </w:r>
            <w:proofErr w:type="spellEnd"/>
          </w:p>
        </w:tc>
      </w:tr>
      <w:tr w:rsidR="00FF536D" w:rsidRPr="00FF536D" w14:paraId="7CAA0F74"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183BC774" w14:textId="7818B15C" w:rsidR="009639A9" w:rsidRPr="00FF536D" w:rsidRDefault="009639A9" w:rsidP="009639A9">
            <w:pPr>
              <w:rPr>
                <w:rFonts w:ascii="Calibri" w:hAnsi="Calibri" w:cs="Calibri"/>
                <w:sz w:val="18"/>
                <w:szCs w:val="18"/>
              </w:rPr>
            </w:pPr>
            <w:proofErr w:type="spellStart"/>
            <w:r w:rsidRPr="00FF536D">
              <w:rPr>
                <w:rFonts w:ascii="Calibri" w:hAnsi="Calibri" w:cs="Calibri"/>
                <w:sz w:val="18"/>
                <w:szCs w:val="18"/>
              </w:rPr>
              <w:t>Cairncross</w:t>
            </w:r>
            <w:proofErr w:type="spellEnd"/>
            <w:r w:rsidRPr="00FF536D">
              <w:rPr>
                <w:rFonts w:ascii="Calibri" w:hAnsi="Calibri" w:cs="Calibri"/>
                <w:sz w:val="18"/>
                <w:szCs w:val="18"/>
              </w:rPr>
              <w:t xml:space="preserve"> &amp; Miller</w:t>
            </w:r>
            <w:r w:rsidR="006C2098" w:rsidRPr="00FF536D">
              <w:rPr>
                <w:rFonts w:ascii="Calibri" w:hAnsi="Calibri" w:cs="Calibri"/>
                <w:sz w:val="18"/>
                <w:szCs w:val="18"/>
              </w:rPr>
              <w:t xml:space="preserve"> 2016</w:t>
            </w:r>
          </w:p>
        </w:tc>
        <w:tc>
          <w:tcPr>
            <w:tcW w:w="376" w:type="pct"/>
            <w:gridSpan w:val="2"/>
            <w:tcBorders>
              <w:top w:val="single" w:sz="4" w:space="0" w:color="auto"/>
              <w:left w:val="single" w:sz="4" w:space="0" w:color="auto"/>
              <w:bottom w:val="single" w:sz="4" w:space="0" w:color="auto"/>
              <w:right w:val="single" w:sz="4" w:space="0" w:color="auto"/>
            </w:tcBorders>
          </w:tcPr>
          <w:p w14:paraId="485F6B55" w14:textId="7BA545C6" w:rsidR="009639A9" w:rsidRPr="00FF536D" w:rsidRDefault="00812854" w:rsidP="009639A9">
            <w:pPr>
              <w:rPr>
                <w:sz w:val="18"/>
                <w:szCs w:val="18"/>
              </w:rPr>
            </w:pPr>
            <w:r w:rsidRPr="00FF536D">
              <w:rPr>
                <w:sz w:val="18"/>
                <w:szCs w:val="18"/>
              </w:rPr>
              <w:t>Systematic review</w:t>
            </w:r>
          </w:p>
        </w:tc>
        <w:tc>
          <w:tcPr>
            <w:tcW w:w="1848" w:type="pct"/>
            <w:tcBorders>
              <w:top w:val="single" w:sz="4" w:space="0" w:color="auto"/>
              <w:left w:val="single" w:sz="4" w:space="0" w:color="auto"/>
              <w:bottom w:val="single" w:sz="4" w:space="0" w:color="auto"/>
              <w:right w:val="single" w:sz="4" w:space="0" w:color="auto"/>
            </w:tcBorders>
          </w:tcPr>
          <w:p w14:paraId="0FA56C94" w14:textId="03710A22" w:rsidR="009639A9" w:rsidRPr="00FF536D" w:rsidRDefault="00E777BB" w:rsidP="00E777BB">
            <w:pPr>
              <w:rPr>
                <w:sz w:val="18"/>
                <w:szCs w:val="18"/>
              </w:rPr>
            </w:pPr>
            <w:r w:rsidRPr="00FF536D">
              <w:rPr>
                <w:rFonts w:ascii="Calibri" w:hAnsi="Calibri" w:cs="Calibri"/>
                <w:sz w:val="18"/>
                <w:szCs w:val="18"/>
              </w:rPr>
              <w:t>Neurobehavioral disorder</w:t>
            </w:r>
            <w:r w:rsidR="0057408D" w:rsidRPr="00FF536D">
              <w:rPr>
                <w:rFonts w:ascii="Calibri" w:hAnsi="Calibri" w:cs="Calibri"/>
                <w:sz w:val="18"/>
                <w:szCs w:val="18"/>
              </w:rPr>
              <w:t>:</w:t>
            </w:r>
            <w:r w:rsidRPr="00FF536D">
              <w:rPr>
                <w:rFonts w:ascii="Calibri" w:hAnsi="Calibri" w:cs="Calibri"/>
                <w:sz w:val="18"/>
                <w:szCs w:val="18"/>
              </w:rPr>
              <w:t xml:space="preserve"> developmentally inappropriate, pervasive, and persistent symptoms of inattention and/or hyper- activity/ impulsivity. Difficulty sustaining attention in tasks that require self- regulation and task- or goal-directed persistence. Inability to inhibit and control external and internal stimuli that interfere with </w:t>
            </w:r>
            <w:r w:rsidR="00626FCE" w:rsidRPr="00FF536D">
              <w:rPr>
                <w:rFonts w:ascii="Calibri" w:hAnsi="Calibri" w:cs="Calibri"/>
                <w:sz w:val="18"/>
                <w:szCs w:val="18"/>
              </w:rPr>
              <w:t>EF for</w:t>
            </w:r>
            <w:r w:rsidRPr="00FF536D">
              <w:rPr>
                <w:rFonts w:ascii="Calibri" w:hAnsi="Calibri" w:cs="Calibri"/>
                <w:sz w:val="18"/>
                <w:szCs w:val="18"/>
              </w:rPr>
              <w:t xml:space="preserve"> self-regulated persistence. Overactivity and poor impulse control. </w:t>
            </w:r>
          </w:p>
        </w:tc>
        <w:tc>
          <w:tcPr>
            <w:tcW w:w="1712" w:type="pct"/>
            <w:tcBorders>
              <w:top w:val="single" w:sz="4" w:space="0" w:color="auto"/>
              <w:left w:val="single" w:sz="4" w:space="0" w:color="auto"/>
              <w:bottom w:val="single" w:sz="4" w:space="0" w:color="auto"/>
              <w:right w:val="single" w:sz="4" w:space="0" w:color="auto"/>
            </w:tcBorders>
          </w:tcPr>
          <w:p w14:paraId="5843354B" w14:textId="02ED842B" w:rsidR="009639A9" w:rsidRPr="00FF536D" w:rsidRDefault="00194627" w:rsidP="009639A9">
            <w:pPr>
              <w:rPr>
                <w:sz w:val="18"/>
                <w:szCs w:val="18"/>
              </w:rPr>
            </w:pPr>
            <w:r w:rsidRPr="00FF536D">
              <w:rPr>
                <w:sz w:val="18"/>
                <w:szCs w:val="18"/>
              </w:rPr>
              <w:t>P</w:t>
            </w:r>
            <w:r w:rsidR="00BA07E6" w:rsidRPr="00FF536D">
              <w:rPr>
                <w:sz w:val="18"/>
                <w:szCs w:val="18"/>
              </w:rPr>
              <w:t xml:space="preserve">rovide externally represented information to guide </w:t>
            </w:r>
            <w:proofErr w:type="spellStart"/>
            <w:proofErr w:type="gramStart"/>
            <w:r w:rsidR="00BA07E6" w:rsidRPr="00FF536D">
              <w:rPr>
                <w:sz w:val="18"/>
                <w:szCs w:val="18"/>
              </w:rPr>
              <w:t>behaviour,</w:t>
            </w:r>
            <w:r w:rsidRPr="00FF536D">
              <w:rPr>
                <w:sz w:val="18"/>
                <w:szCs w:val="18"/>
              </w:rPr>
              <w:t>and</w:t>
            </w:r>
            <w:proofErr w:type="spellEnd"/>
            <w:proofErr w:type="gramEnd"/>
            <w:r w:rsidRPr="00FF536D">
              <w:rPr>
                <w:sz w:val="18"/>
                <w:szCs w:val="18"/>
              </w:rPr>
              <w:t xml:space="preserve"> enhance</w:t>
            </w:r>
            <w:r w:rsidR="00BA07E6" w:rsidRPr="00FF536D">
              <w:rPr>
                <w:sz w:val="18"/>
                <w:szCs w:val="18"/>
              </w:rPr>
              <w:t xml:space="preserve"> motivation.</w:t>
            </w:r>
            <w:r w:rsidR="006755BB" w:rsidRPr="00FF536D">
              <w:rPr>
                <w:sz w:val="18"/>
                <w:szCs w:val="18"/>
              </w:rPr>
              <w:t xml:space="preserve"> Training to self-instruct on </w:t>
            </w:r>
            <w:r w:rsidR="00C7339A" w:rsidRPr="00FF536D">
              <w:rPr>
                <w:sz w:val="18"/>
                <w:szCs w:val="18"/>
              </w:rPr>
              <w:t>task approach</w:t>
            </w:r>
            <w:r w:rsidR="006755BB" w:rsidRPr="00FF536D">
              <w:rPr>
                <w:sz w:val="18"/>
                <w:szCs w:val="18"/>
              </w:rPr>
              <w:t xml:space="preserve">, </w:t>
            </w:r>
            <w:r w:rsidR="00C7339A" w:rsidRPr="00FF536D">
              <w:rPr>
                <w:sz w:val="18"/>
                <w:szCs w:val="18"/>
              </w:rPr>
              <w:t>self-evaluate,</w:t>
            </w:r>
            <w:r w:rsidR="006755BB" w:rsidRPr="00FF536D">
              <w:rPr>
                <w:sz w:val="18"/>
                <w:szCs w:val="18"/>
              </w:rPr>
              <w:t xml:space="preserve"> and provide self- reinforcement upon completion of a task</w:t>
            </w:r>
            <w:r w:rsidRPr="00FF536D">
              <w:rPr>
                <w:sz w:val="18"/>
                <w:szCs w:val="18"/>
              </w:rPr>
              <w:t>. L</w:t>
            </w:r>
            <w:r w:rsidR="0071619C" w:rsidRPr="00FF536D">
              <w:rPr>
                <w:sz w:val="18"/>
                <w:szCs w:val="18"/>
              </w:rPr>
              <w:t xml:space="preserve">earn </w:t>
            </w:r>
            <w:r w:rsidR="00E835EB" w:rsidRPr="00FF536D">
              <w:rPr>
                <w:sz w:val="18"/>
                <w:szCs w:val="18"/>
              </w:rPr>
              <w:t xml:space="preserve">to identify and respond to </w:t>
            </w:r>
            <w:r w:rsidRPr="00FF536D">
              <w:rPr>
                <w:sz w:val="18"/>
                <w:szCs w:val="18"/>
              </w:rPr>
              <w:t>negative</w:t>
            </w:r>
            <w:r w:rsidR="00E835EB" w:rsidRPr="00FF536D">
              <w:rPr>
                <w:sz w:val="18"/>
                <w:szCs w:val="18"/>
              </w:rPr>
              <w:t xml:space="preserve"> thoughts</w:t>
            </w:r>
            <w:r w:rsidR="00C171E3" w:rsidRPr="00FF536D">
              <w:rPr>
                <w:sz w:val="18"/>
                <w:szCs w:val="18"/>
              </w:rPr>
              <w:t xml:space="preserve">. </w:t>
            </w:r>
            <w:r w:rsidRPr="00FF536D">
              <w:rPr>
                <w:sz w:val="18"/>
                <w:szCs w:val="18"/>
              </w:rPr>
              <w:t>Decrease</w:t>
            </w:r>
            <w:r w:rsidR="00C171E3" w:rsidRPr="00FF536D">
              <w:rPr>
                <w:sz w:val="18"/>
                <w:szCs w:val="18"/>
              </w:rPr>
              <w:t xml:space="preserve"> hyperactivity/impulsivity and increase attentional capacity</w:t>
            </w:r>
          </w:p>
        </w:tc>
        <w:tc>
          <w:tcPr>
            <w:tcW w:w="417" w:type="pct"/>
            <w:gridSpan w:val="2"/>
            <w:tcBorders>
              <w:top w:val="single" w:sz="4" w:space="0" w:color="auto"/>
              <w:left w:val="single" w:sz="4" w:space="0" w:color="auto"/>
              <w:bottom w:val="single" w:sz="4" w:space="0" w:color="auto"/>
              <w:right w:val="single" w:sz="4" w:space="0" w:color="auto"/>
            </w:tcBorders>
          </w:tcPr>
          <w:p w14:paraId="25605BAF" w14:textId="31937627" w:rsidR="009639A9" w:rsidRPr="00FF536D" w:rsidRDefault="005D439A" w:rsidP="009639A9">
            <w:pPr>
              <w:rPr>
                <w:sz w:val="18"/>
                <w:szCs w:val="18"/>
              </w:rPr>
            </w:pPr>
            <w:r w:rsidRPr="00FF536D">
              <w:rPr>
                <w:sz w:val="18"/>
                <w:szCs w:val="18"/>
              </w:rPr>
              <w:t>Barkley, DSM V</w:t>
            </w:r>
          </w:p>
        </w:tc>
      </w:tr>
      <w:tr w:rsidR="00FF536D" w:rsidRPr="00FF536D" w14:paraId="509774E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231FCEE7" w14:textId="67872FED" w:rsidR="009639A9" w:rsidRPr="00FF536D" w:rsidRDefault="009639A9" w:rsidP="009639A9">
            <w:pPr>
              <w:rPr>
                <w:rFonts w:ascii="Calibri" w:hAnsi="Calibri" w:cs="Calibri"/>
                <w:sz w:val="18"/>
                <w:szCs w:val="18"/>
              </w:rPr>
            </w:pPr>
            <w:proofErr w:type="spellStart"/>
            <w:r w:rsidRPr="00FF536D">
              <w:rPr>
                <w:rFonts w:ascii="Calibri" w:hAnsi="Calibri" w:cs="Calibri"/>
                <w:sz w:val="18"/>
                <w:szCs w:val="18"/>
              </w:rPr>
              <w:t>Aadil</w:t>
            </w:r>
            <w:proofErr w:type="spellEnd"/>
            <w:r w:rsidRPr="00FF536D">
              <w:rPr>
                <w:rFonts w:ascii="Calibri" w:hAnsi="Calibri" w:cs="Calibri"/>
                <w:sz w:val="18"/>
                <w:szCs w:val="18"/>
              </w:rPr>
              <w:t xml:space="preserve"> et al</w:t>
            </w:r>
            <w:r w:rsidR="006C2098" w:rsidRPr="00FF536D">
              <w:rPr>
                <w:rFonts w:ascii="Calibri" w:hAnsi="Calibri" w:cs="Calibri"/>
                <w:sz w:val="18"/>
                <w:szCs w:val="18"/>
              </w:rPr>
              <w:t xml:space="preserve"> 2017</w:t>
            </w:r>
          </w:p>
        </w:tc>
        <w:tc>
          <w:tcPr>
            <w:tcW w:w="376" w:type="pct"/>
            <w:gridSpan w:val="2"/>
            <w:tcBorders>
              <w:top w:val="single" w:sz="4" w:space="0" w:color="auto"/>
              <w:left w:val="single" w:sz="4" w:space="0" w:color="auto"/>
              <w:bottom w:val="single" w:sz="4" w:space="0" w:color="auto"/>
              <w:right w:val="single" w:sz="4" w:space="0" w:color="auto"/>
            </w:tcBorders>
          </w:tcPr>
          <w:p w14:paraId="16512DD7" w14:textId="1A62E5EA" w:rsidR="009639A9" w:rsidRPr="00FF536D" w:rsidRDefault="00812854" w:rsidP="009639A9">
            <w:pPr>
              <w:rPr>
                <w:sz w:val="18"/>
                <w:szCs w:val="18"/>
              </w:rPr>
            </w:pPr>
            <w:r w:rsidRPr="00FF536D">
              <w:rPr>
                <w:sz w:val="18"/>
                <w:szCs w:val="18"/>
              </w:rPr>
              <w:t>Systematic review</w:t>
            </w:r>
          </w:p>
        </w:tc>
        <w:tc>
          <w:tcPr>
            <w:tcW w:w="1848" w:type="pct"/>
            <w:tcBorders>
              <w:top w:val="single" w:sz="4" w:space="0" w:color="auto"/>
              <w:left w:val="single" w:sz="4" w:space="0" w:color="auto"/>
              <w:bottom w:val="single" w:sz="4" w:space="0" w:color="auto"/>
              <w:right w:val="single" w:sz="4" w:space="0" w:color="auto"/>
            </w:tcBorders>
          </w:tcPr>
          <w:p w14:paraId="4358543E" w14:textId="2EE64C4F" w:rsidR="009639A9" w:rsidRPr="00FF536D" w:rsidRDefault="00FF4ABE" w:rsidP="00C73A6E">
            <w:pPr>
              <w:rPr>
                <w:sz w:val="18"/>
                <w:szCs w:val="18"/>
              </w:rPr>
            </w:pPr>
            <w:r w:rsidRPr="00FF536D">
              <w:rPr>
                <w:rFonts w:ascii="Calibri" w:hAnsi="Calibri" w:cs="Calibri"/>
                <w:sz w:val="18"/>
                <w:szCs w:val="18"/>
              </w:rPr>
              <w:t xml:space="preserve">Neurobehavioral disorder </w:t>
            </w:r>
            <w:r w:rsidR="00C73A6E" w:rsidRPr="00FF536D">
              <w:rPr>
                <w:rFonts w:ascii="Calibri" w:hAnsi="Calibri" w:cs="Calibri"/>
                <w:sz w:val="18"/>
                <w:szCs w:val="18"/>
              </w:rPr>
              <w:t xml:space="preserve">with high levels of inattention, impulsiveness, and hyperactivity. </w:t>
            </w:r>
            <w:r w:rsidR="00194627" w:rsidRPr="00FF536D">
              <w:rPr>
                <w:rFonts w:ascii="Calibri" w:hAnsi="Calibri" w:cs="Calibri"/>
                <w:sz w:val="18"/>
                <w:szCs w:val="18"/>
              </w:rPr>
              <w:t>D</w:t>
            </w:r>
            <w:r w:rsidR="00C73A6E" w:rsidRPr="00FF536D">
              <w:rPr>
                <w:rFonts w:ascii="Calibri" w:hAnsi="Calibri" w:cs="Calibri"/>
                <w:sz w:val="18"/>
                <w:szCs w:val="18"/>
              </w:rPr>
              <w:t>ifficulty prioritizing, organizing, and completing tasks, variable attention to detail, hyperactivity, and reduced impulse control</w:t>
            </w:r>
          </w:p>
        </w:tc>
        <w:tc>
          <w:tcPr>
            <w:tcW w:w="1712" w:type="pct"/>
            <w:tcBorders>
              <w:top w:val="single" w:sz="4" w:space="0" w:color="auto"/>
              <w:left w:val="single" w:sz="4" w:space="0" w:color="auto"/>
              <w:bottom w:val="single" w:sz="4" w:space="0" w:color="auto"/>
              <w:right w:val="single" w:sz="4" w:space="0" w:color="auto"/>
            </w:tcBorders>
          </w:tcPr>
          <w:p w14:paraId="2EA49EC6" w14:textId="29774D3E" w:rsidR="009639A9" w:rsidRPr="00FF536D" w:rsidRDefault="009E5901" w:rsidP="009639A9">
            <w:pPr>
              <w:rPr>
                <w:sz w:val="18"/>
                <w:szCs w:val="18"/>
              </w:rPr>
            </w:pPr>
            <w:r w:rsidRPr="00FF536D">
              <w:rPr>
                <w:sz w:val="18"/>
                <w:szCs w:val="18"/>
              </w:rPr>
              <w:t>Improve task completion, self</w:t>
            </w:r>
            <w:r w:rsidR="00FF4ABE" w:rsidRPr="00FF536D">
              <w:rPr>
                <w:sz w:val="18"/>
                <w:szCs w:val="18"/>
              </w:rPr>
              <w:t>-</w:t>
            </w:r>
            <w:r w:rsidR="00D257B7" w:rsidRPr="00FF536D">
              <w:rPr>
                <w:sz w:val="18"/>
                <w:szCs w:val="18"/>
              </w:rPr>
              <w:t>regulation,</w:t>
            </w:r>
            <w:r w:rsidRPr="00FF536D">
              <w:rPr>
                <w:sz w:val="18"/>
                <w:szCs w:val="18"/>
              </w:rPr>
              <w:t xml:space="preserve"> and impulse control</w:t>
            </w:r>
            <w:r w:rsidR="00FF4ABE" w:rsidRPr="00FF536D">
              <w:rPr>
                <w:sz w:val="18"/>
                <w:szCs w:val="18"/>
              </w:rPr>
              <w:t xml:space="preserve">. </w:t>
            </w:r>
            <w:r w:rsidR="00D257B7" w:rsidRPr="00FF536D">
              <w:rPr>
                <w:sz w:val="18"/>
                <w:szCs w:val="18"/>
              </w:rPr>
              <w:t>I</w:t>
            </w:r>
            <w:r w:rsidR="00FF4ABE" w:rsidRPr="00FF536D">
              <w:rPr>
                <w:sz w:val="18"/>
                <w:szCs w:val="18"/>
              </w:rPr>
              <w:t>ncrease awareness</w:t>
            </w:r>
            <w:r w:rsidR="00D257B7" w:rsidRPr="00FF536D">
              <w:rPr>
                <w:sz w:val="18"/>
                <w:szCs w:val="18"/>
              </w:rPr>
              <w:t>,</w:t>
            </w:r>
            <w:r w:rsidR="00FF4ABE" w:rsidRPr="00FF536D">
              <w:rPr>
                <w:sz w:val="18"/>
                <w:szCs w:val="18"/>
              </w:rPr>
              <w:t xml:space="preserve"> </w:t>
            </w:r>
            <w:r w:rsidR="00D257B7" w:rsidRPr="00FF536D">
              <w:rPr>
                <w:sz w:val="18"/>
                <w:szCs w:val="18"/>
              </w:rPr>
              <w:t>identify,</w:t>
            </w:r>
            <w:r w:rsidR="00FF4ABE" w:rsidRPr="00FF536D">
              <w:rPr>
                <w:sz w:val="18"/>
                <w:szCs w:val="18"/>
              </w:rPr>
              <w:t xml:space="preserve"> and respond to physiological and psychological processes involved in maladaptive behaviours and emotions</w:t>
            </w:r>
          </w:p>
        </w:tc>
        <w:tc>
          <w:tcPr>
            <w:tcW w:w="417" w:type="pct"/>
            <w:gridSpan w:val="2"/>
            <w:tcBorders>
              <w:top w:val="single" w:sz="4" w:space="0" w:color="auto"/>
              <w:left w:val="single" w:sz="4" w:space="0" w:color="auto"/>
              <w:bottom w:val="single" w:sz="4" w:space="0" w:color="auto"/>
              <w:right w:val="single" w:sz="4" w:space="0" w:color="auto"/>
            </w:tcBorders>
          </w:tcPr>
          <w:p w14:paraId="7C6BDA02" w14:textId="05C6EF06" w:rsidR="009639A9" w:rsidRPr="00FF536D" w:rsidRDefault="00C73A6E" w:rsidP="009639A9">
            <w:pPr>
              <w:rPr>
                <w:sz w:val="18"/>
                <w:szCs w:val="18"/>
              </w:rPr>
            </w:pPr>
            <w:r w:rsidRPr="00FF536D">
              <w:rPr>
                <w:sz w:val="18"/>
                <w:szCs w:val="18"/>
              </w:rPr>
              <w:t>Barkley, DSM V</w:t>
            </w:r>
          </w:p>
        </w:tc>
      </w:tr>
      <w:tr w:rsidR="00FF536D" w:rsidRPr="00FF536D" w14:paraId="16EF7BB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5D6C1389" w14:textId="7188F72E" w:rsidR="00351B2E" w:rsidRPr="00FF536D" w:rsidRDefault="00351B2E" w:rsidP="00351B2E">
            <w:pPr>
              <w:rPr>
                <w:rFonts w:ascii="Calibri" w:hAnsi="Calibri" w:cs="Calibri"/>
                <w:sz w:val="18"/>
                <w:szCs w:val="18"/>
              </w:rPr>
            </w:pPr>
            <w:proofErr w:type="spellStart"/>
            <w:r w:rsidRPr="00FF536D">
              <w:rPr>
                <w:rFonts w:ascii="Calibri" w:hAnsi="Calibri" w:cs="Calibri"/>
                <w:sz w:val="18"/>
                <w:szCs w:val="18"/>
              </w:rPr>
              <w:t>Edel</w:t>
            </w:r>
            <w:proofErr w:type="spellEnd"/>
            <w:r w:rsidRPr="00FF536D">
              <w:rPr>
                <w:rFonts w:ascii="Calibri" w:hAnsi="Calibri" w:cs="Calibri"/>
                <w:sz w:val="18"/>
                <w:szCs w:val="18"/>
              </w:rPr>
              <w:t xml:space="preserve"> et al 2017</w:t>
            </w:r>
          </w:p>
        </w:tc>
        <w:tc>
          <w:tcPr>
            <w:tcW w:w="376" w:type="pct"/>
            <w:gridSpan w:val="2"/>
            <w:tcBorders>
              <w:top w:val="single" w:sz="4" w:space="0" w:color="auto"/>
              <w:left w:val="single" w:sz="4" w:space="0" w:color="auto"/>
              <w:bottom w:val="single" w:sz="4" w:space="0" w:color="auto"/>
              <w:right w:val="single" w:sz="4" w:space="0" w:color="auto"/>
            </w:tcBorders>
          </w:tcPr>
          <w:p w14:paraId="16365E44" w14:textId="60CAF1D7" w:rsidR="00351B2E" w:rsidRPr="00FF536D" w:rsidRDefault="00351B2E" w:rsidP="00351B2E">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1FD689B8" w14:textId="0110AD25" w:rsidR="00351B2E" w:rsidRPr="00FF536D" w:rsidRDefault="000C4911" w:rsidP="00351B2E">
            <w:pPr>
              <w:rPr>
                <w:rFonts w:ascii="Calibri" w:hAnsi="Calibri" w:cs="Calibri"/>
                <w:sz w:val="18"/>
                <w:szCs w:val="18"/>
              </w:rPr>
            </w:pPr>
            <w:r w:rsidRPr="00FF536D">
              <w:rPr>
                <w:rFonts w:ascii="Calibri" w:hAnsi="Calibri" w:cs="Calibri"/>
                <w:sz w:val="18"/>
                <w:szCs w:val="18"/>
              </w:rPr>
              <w:t>I</w:t>
            </w:r>
            <w:r w:rsidR="00351B2E" w:rsidRPr="00FF536D">
              <w:rPr>
                <w:rFonts w:ascii="Calibri" w:hAnsi="Calibri" w:cs="Calibri"/>
                <w:sz w:val="18"/>
                <w:szCs w:val="18"/>
              </w:rPr>
              <w:t>nattention, hyperactivity, and impulsivity</w:t>
            </w:r>
          </w:p>
          <w:p w14:paraId="3ECB14F8" w14:textId="77777777" w:rsidR="00351B2E" w:rsidRPr="00FF536D" w:rsidRDefault="00351B2E" w:rsidP="00351B2E">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0FF045C3" w14:textId="3675E9E7" w:rsidR="00351B2E" w:rsidRPr="00FF536D" w:rsidRDefault="005D7A27" w:rsidP="00351B2E">
            <w:pPr>
              <w:rPr>
                <w:sz w:val="18"/>
                <w:szCs w:val="18"/>
              </w:rPr>
            </w:pPr>
            <w:r w:rsidRPr="00FF536D">
              <w:rPr>
                <w:sz w:val="18"/>
                <w:szCs w:val="18"/>
              </w:rPr>
              <w:t>Decrease in executive functioning, and emotion dysregulation symptoms</w:t>
            </w:r>
            <w:r w:rsidR="00451A3C" w:rsidRPr="00FF536D">
              <w:rPr>
                <w:sz w:val="18"/>
                <w:szCs w:val="18"/>
              </w:rPr>
              <w:t xml:space="preserve"> and increase in self-efficacy and mindfulness</w:t>
            </w:r>
            <w:r w:rsidR="00AD5299" w:rsidRPr="00FF536D">
              <w:rPr>
                <w:sz w:val="18"/>
                <w:szCs w:val="18"/>
              </w:rPr>
              <w:t xml:space="preserve"> skills</w:t>
            </w:r>
          </w:p>
        </w:tc>
        <w:tc>
          <w:tcPr>
            <w:tcW w:w="417" w:type="pct"/>
            <w:gridSpan w:val="2"/>
            <w:tcBorders>
              <w:top w:val="single" w:sz="4" w:space="0" w:color="auto"/>
              <w:left w:val="single" w:sz="4" w:space="0" w:color="auto"/>
              <w:bottom w:val="single" w:sz="4" w:space="0" w:color="auto"/>
              <w:right w:val="single" w:sz="4" w:space="0" w:color="auto"/>
            </w:tcBorders>
          </w:tcPr>
          <w:p w14:paraId="0FB11140" w14:textId="26E3DEEC" w:rsidR="00351B2E" w:rsidRPr="00FF536D" w:rsidRDefault="00351B2E" w:rsidP="00351B2E">
            <w:pPr>
              <w:rPr>
                <w:sz w:val="18"/>
                <w:szCs w:val="18"/>
              </w:rPr>
            </w:pPr>
            <w:r w:rsidRPr="00FF536D">
              <w:rPr>
                <w:sz w:val="18"/>
                <w:szCs w:val="18"/>
              </w:rPr>
              <w:t>Barkley</w:t>
            </w:r>
          </w:p>
        </w:tc>
      </w:tr>
      <w:tr w:rsidR="00FF536D" w:rsidRPr="00FF536D" w14:paraId="564C8BC3"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C694562" w14:textId="6F12DDC1" w:rsidR="00351B2E" w:rsidRPr="00FF536D" w:rsidRDefault="00351B2E" w:rsidP="00351B2E">
            <w:pPr>
              <w:rPr>
                <w:rFonts w:ascii="Calibri" w:hAnsi="Calibri" w:cs="Calibri"/>
                <w:sz w:val="18"/>
                <w:szCs w:val="18"/>
              </w:rPr>
            </w:pPr>
            <w:r w:rsidRPr="00FF536D">
              <w:rPr>
                <w:rFonts w:ascii="Calibri" w:hAnsi="Calibri" w:cs="Calibri"/>
                <w:sz w:val="18"/>
                <w:szCs w:val="18"/>
              </w:rPr>
              <w:t>Lee et al 2017</w:t>
            </w:r>
          </w:p>
        </w:tc>
        <w:tc>
          <w:tcPr>
            <w:tcW w:w="376" w:type="pct"/>
            <w:gridSpan w:val="2"/>
            <w:tcBorders>
              <w:top w:val="single" w:sz="4" w:space="0" w:color="auto"/>
              <w:left w:val="single" w:sz="4" w:space="0" w:color="auto"/>
              <w:bottom w:val="single" w:sz="4" w:space="0" w:color="auto"/>
              <w:right w:val="single" w:sz="4" w:space="0" w:color="auto"/>
            </w:tcBorders>
          </w:tcPr>
          <w:p w14:paraId="6D97CC1E" w14:textId="587DC622" w:rsidR="00351B2E" w:rsidRPr="00FF536D" w:rsidRDefault="008A5706" w:rsidP="00351B2E">
            <w:pPr>
              <w:rPr>
                <w:sz w:val="18"/>
                <w:szCs w:val="18"/>
              </w:rPr>
            </w:pPr>
            <w:r w:rsidRPr="00FF536D">
              <w:rPr>
                <w:sz w:val="18"/>
                <w:szCs w:val="18"/>
              </w:rPr>
              <w:t>Systematic review</w:t>
            </w:r>
          </w:p>
        </w:tc>
        <w:tc>
          <w:tcPr>
            <w:tcW w:w="1848" w:type="pct"/>
            <w:tcBorders>
              <w:top w:val="single" w:sz="4" w:space="0" w:color="auto"/>
              <w:left w:val="single" w:sz="4" w:space="0" w:color="auto"/>
              <w:bottom w:val="single" w:sz="4" w:space="0" w:color="auto"/>
              <w:right w:val="single" w:sz="4" w:space="0" w:color="auto"/>
            </w:tcBorders>
          </w:tcPr>
          <w:p w14:paraId="737E7D20" w14:textId="027266AC" w:rsidR="00351B2E" w:rsidRPr="00FF536D" w:rsidRDefault="00F67A82" w:rsidP="00F67A82">
            <w:pPr>
              <w:rPr>
                <w:sz w:val="18"/>
                <w:szCs w:val="18"/>
              </w:rPr>
            </w:pPr>
            <w:r w:rsidRPr="00FF536D">
              <w:rPr>
                <w:rFonts w:ascii="Calibri" w:hAnsi="Calibri" w:cs="Calibri"/>
                <w:sz w:val="18"/>
                <w:szCs w:val="18"/>
              </w:rPr>
              <w:t>Neurobiological disorder described by symptoms of inattention, hyperactivity and/or impulsivity</w:t>
            </w:r>
          </w:p>
        </w:tc>
        <w:tc>
          <w:tcPr>
            <w:tcW w:w="1712" w:type="pct"/>
            <w:tcBorders>
              <w:top w:val="single" w:sz="4" w:space="0" w:color="auto"/>
              <w:left w:val="single" w:sz="4" w:space="0" w:color="auto"/>
              <w:bottom w:val="single" w:sz="4" w:space="0" w:color="auto"/>
              <w:right w:val="single" w:sz="4" w:space="0" w:color="auto"/>
            </w:tcBorders>
          </w:tcPr>
          <w:p w14:paraId="569339EC" w14:textId="44762669" w:rsidR="00351B2E" w:rsidRPr="00FF536D" w:rsidRDefault="00024025" w:rsidP="00351B2E">
            <w:pPr>
              <w:rPr>
                <w:sz w:val="18"/>
                <w:szCs w:val="18"/>
              </w:rPr>
            </w:pPr>
            <w:r w:rsidRPr="00FF536D">
              <w:rPr>
                <w:sz w:val="18"/>
                <w:szCs w:val="18"/>
              </w:rPr>
              <w:t xml:space="preserve">Develop skill of conflict attention. </w:t>
            </w:r>
            <w:r w:rsidR="00D7579B" w:rsidRPr="00FF536D">
              <w:rPr>
                <w:sz w:val="18"/>
                <w:szCs w:val="18"/>
              </w:rPr>
              <w:t>O</w:t>
            </w:r>
            <w:r w:rsidR="00BE6864" w:rsidRPr="00FF536D">
              <w:rPr>
                <w:sz w:val="18"/>
                <w:szCs w:val="18"/>
              </w:rPr>
              <w:t xml:space="preserve">bserving and attending to the moment-to- moment changes of thoughts, feelings, and sensations. </w:t>
            </w:r>
            <w:r w:rsidR="008B2231" w:rsidRPr="00FF536D">
              <w:rPr>
                <w:sz w:val="18"/>
                <w:szCs w:val="18"/>
              </w:rPr>
              <w:t>Maintain curiosity about mind wandering</w:t>
            </w:r>
            <w:r w:rsidRPr="00FF536D">
              <w:rPr>
                <w:sz w:val="18"/>
                <w:szCs w:val="18"/>
              </w:rPr>
              <w:t xml:space="preserve"> and</w:t>
            </w:r>
            <w:r w:rsidR="00BE6864" w:rsidRPr="00FF536D">
              <w:rPr>
                <w:sz w:val="18"/>
                <w:szCs w:val="18"/>
              </w:rPr>
              <w:t xml:space="preserve"> open to the present moment. </w:t>
            </w:r>
          </w:p>
        </w:tc>
        <w:tc>
          <w:tcPr>
            <w:tcW w:w="417" w:type="pct"/>
            <w:gridSpan w:val="2"/>
            <w:tcBorders>
              <w:top w:val="single" w:sz="4" w:space="0" w:color="auto"/>
              <w:left w:val="single" w:sz="4" w:space="0" w:color="auto"/>
              <w:bottom w:val="single" w:sz="4" w:space="0" w:color="auto"/>
              <w:right w:val="single" w:sz="4" w:space="0" w:color="auto"/>
            </w:tcBorders>
          </w:tcPr>
          <w:p w14:paraId="6921F1F7" w14:textId="1518BAFC" w:rsidR="00351B2E" w:rsidRPr="00FF536D" w:rsidRDefault="00F67A82" w:rsidP="00351B2E">
            <w:pPr>
              <w:rPr>
                <w:sz w:val="18"/>
                <w:szCs w:val="18"/>
              </w:rPr>
            </w:pPr>
            <w:r w:rsidRPr="00FF536D">
              <w:rPr>
                <w:sz w:val="18"/>
                <w:szCs w:val="18"/>
              </w:rPr>
              <w:t>DSM IV</w:t>
            </w:r>
          </w:p>
        </w:tc>
      </w:tr>
      <w:tr w:rsidR="00FF536D" w:rsidRPr="00FF536D" w14:paraId="62A294ED"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519A9B6B" w14:textId="29D77BBC" w:rsidR="00351B2E" w:rsidRPr="00FF536D" w:rsidRDefault="00351B2E" w:rsidP="00351B2E">
            <w:pPr>
              <w:rPr>
                <w:rFonts w:ascii="Calibri" w:hAnsi="Calibri" w:cs="Calibri"/>
                <w:sz w:val="18"/>
                <w:szCs w:val="18"/>
              </w:rPr>
            </w:pPr>
            <w:proofErr w:type="spellStart"/>
            <w:r w:rsidRPr="00FF536D">
              <w:rPr>
                <w:rFonts w:ascii="Calibri" w:hAnsi="Calibri" w:cs="Calibri"/>
                <w:sz w:val="18"/>
                <w:szCs w:val="18"/>
              </w:rPr>
              <w:t>Hoxhaj</w:t>
            </w:r>
            <w:proofErr w:type="spellEnd"/>
            <w:r w:rsidRPr="00FF536D">
              <w:rPr>
                <w:rFonts w:ascii="Calibri" w:hAnsi="Calibri" w:cs="Calibri"/>
                <w:sz w:val="18"/>
                <w:szCs w:val="18"/>
              </w:rPr>
              <w:t xml:space="preserve"> et al 2018</w:t>
            </w:r>
          </w:p>
        </w:tc>
        <w:tc>
          <w:tcPr>
            <w:tcW w:w="376" w:type="pct"/>
            <w:gridSpan w:val="2"/>
            <w:tcBorders>
              <w:top w:val="single" w:sz="4" w:space="0" w:color="auto"/>
              <w:left w:val="single" w:sz="4" w:space="0" w:color="auto"/>
              <w:bottom w:val="single" w:sz="4" w:space="0" w:color="auto"/>
              <w:right w:val="single" w:sz="4" w:space="0" w:color="auto"/>
            </w:tcBorders>
          </w:tcPr>
          <w:p w14:paraId="33494112" w14:textId="5256EC1D" w:rsidR="00351B2E" w:rsidRPr="00FF536D" w:rsidRDefault="00ED696C" w:rsidP="00351B2E">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1C522A48" w14:textId="16654C90" w:rsidR="00351B2E" w:rsidRPr="00FF536D" w:rsidRDefault="00837704" w:rsidP="00351B2E">
            <w:pPr>
              <w:rPr>
                <w:sz w:val="18"/>
                <w:szCs w:val="18"/>
              </w:rPr>
            </w:pPr>
            <w:r w:rsidRPr="00FF536D">
              <w:rPr>
                <w:sz w:val="18"/>
                <w:szCs w:val="18"/>
              </w:rPr>
              <w:t>H</w:t>
            </w:r>
            <w:r w:rsidR="004117D7" w:rsidRPr="00FF536D">
              <w:rPr>
                <w:sz w:val="18"/>
                <w:szCs w:val="18"/>
              </w:rPr>
              <w:t>ighly impairing mental disorder</w:t>
            </w:r>
            <w:r w:rsidRPr="00FF536D">
              <w:rPr>
                <w:sz w:val="18"/>
                <w:szCs w:val="18"/>
              </w:rPr>
              <w:t xml:space="preserve"> of executive functioning and emotional dysregulation</w:t>
            </w:r>
            <w:r w:rsidR="00F4651E" w:rsidRPr="00FF536D">
              <w:rPr>
                <w:sz w:val="18"/>
                <w:szCs w:val="18"/>
              </w:rPr>
              <w:t xml:space="preserve"> with comorbid depression and anxiety</w:t>
            </w:r>
          </w:p>
        </w:tc>
        <w:tc>
          <w:tcPr>
            <w:tcW w:w="1712" w:type="pct"/>
            <w:tcBorders>
              <w:top w:val="single" w:sz="4" w:space="0" w:color="auto"/>
              <w:left w:val="single" w:sz="4" w:space="0" w:color="auto"/>
              <w:bottom w:val="single" w:sz="4" w:space="0" w:color="auto"/>
              <w:right w:val="single" w:sz="4" w:space="0" w:color="auto"/>
            </w:tcBorders>
          </w:tcPr>
          <w:p w14:paraId="172CBE5C" w14:textId="10318178" w:rsidR="00351B2E" w:rsidRPr="00FF536D" w:rsidRDefault="00D7579B" w:rsidP="00351B2E">
            <w:pPr>
              <w:rPr>
                <w:sz w:val="18"/>
                <w:szCs w:val="18"/>
              </w:rPr>
            </w:pPr>
            <w:r w:rsidRPr="00FF536D">
              <w:rPr>
                <w:sz w:val="18"/>
                <w:szCs w:val="18"/>
              </w:rPr>
              <w:t>Focus</w:t>
            </w:r>
            <w:r w:rsidR="004117D7" w:rsidRPr="00FF536D">
              <w:rPr>
                <w:sz w:val="18"/>
                <w:szCs w:val="18"/>
              </w:rPr>
              <w:t xml:space="preserve"> attention on the present moment and develop a non-evaluative attitude</w:t>
            </w:r>
            <w:r w:rsidRPr="00FF536D">
              <w:rPr>
                <w:sz w:val="18"/>
                <w:szCs w:val="18"/>
              </w:rPr>
              <w:t>. Improve</w:t>
            </w:r>
            <w:r w:rsidR="004117D7" w:rsidRPr="00FF536D">
              <w:rPr>
                <w:sz w:val="18"/>
                <w:szCs w:val="18"/>
              </w:rPr>
              <w:t xml:space="preserve"> self-regulation of attention, practice focusing of attention</w:t>
            </w:r>
            <w:r w:rsidR="005F0CAE" w:rsidRPr="00FF536D">
              <w:rPr>
                <w:sz w:val="18"/>
                <w:szCs w:val="18"/>
              </w:rPr>
              <w:t xml:space="preserve">, and </w:t>
            </w:r>
            <w:r w:rsidR="004117D7" w:rsidRPr="00FF536D">
              <w:rPr>
                <w:sz w:val="18"/>
                <w:szCs w:val="18"/>
              </w:rPr>
              <w:t>facilitate a constructive approach to dealing with negative feelings</w:t>
            </w:r>
            <w:r w:rsidR="005F0CAE" w:rsidRPr="00FF536D">
              <w:rPr>
                <w:sz w:val="18"/>
                <w:szCs w:val="18"/>
              </w:rPr>
              <w:t xml:space="preserve"> and judgemental</w:t>
            </w:r>
            <w:r w:rsidR="004117D7" w:rsidRPr="00FF536D">
              <w:rPr>
                <w:sz w:val="18"/>
                <w:szCs w:val="18"/>
              </w:rPr>
              <w:t xml:space="preserve"> cognitive processes </w:t>
            </w:r>
            <w:r w:rsidR="005F0CAE" w:rsidRPr="00FF536D">
              <w:rPr>
                <w:sz w:val="18"/>
                <w:szCs w:val="18"/>
              </w:rPr>
              <w:t>preventing</w:t>
            </w:r>
            <w:r w:rsidR="004117D7" w:rsidRPr="00FF536D">
              <w:rPr>
                <w:sz w:val="18"/>
                <w:szCs w:val="18"/>
              </w:rPr>
              <w:t xml:space="preserve"> an open and accepting attitude </w:t>
            </w:r>
          </w:p>
        </w:tc>
        <w:tc>
          <w:tcPr>
            <w:tcW w:w="417" w:type="pct"/>
            <w:gridSpan w:val="2"/>
            <w:tcBorders>
              <w:top w:val="single" w:sz="4" w:space="0" w:color="auto"/>
              <w:left w:val="single" w:sz="4" w:space="0" w:color="auto"/>
              <w:bottom w:val="single" w:sz="4" w:space="0" w:color="auto"/>
              <w:right w:val="single" w:sz="4" w:space="0" w:color="auto"/>
            </w:tcBorders>
          </w:tcPr>
          <w:p w14:paraId="2A8F9DB9" w14:textId="10CAF571" w:rsidR="00351B2E" w:rsidRPr="00FF536D" w:rsidRDefault="005F5978" w:rsidP="00351B2E">
            <w:pPr>
              <w:rPr>
                <w:sz w:val="18"/>
                <w:szCs w:val="18"/>
              </w:rPr>
            </w:pPr>
            <w:r w:rsidRPr="00FF536D">
              <w:rPr>
                <w:sz w:val="18"/>
                <w:szCs w:val="18"/>
              </w:rPr>
              <w:t>Barkley</w:t>
            </w:r>
          </w:p>
        </w:tc>
      </w:tr>
      <w:tr w:rsidR="00FF536D" w:rsidRPr="00FF536D" w14:paraId="6206B6BE"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12383652" w14:textId="56321DC1" w:rsidR="00351B2E" w:rsidRPr="00FF536D" w:rsidRDefault="00351B2E" w:rsidP="00351B2E">
            <w:pPr>
              <w:rPr>
                <w:rFonts w:ascii="Calibri" w:hAnsi="Calibri" w:cs="Calibri"/>
                <w:sz w:val="18"/>
                <w:szCs w:val="18"/>
              </w:rPr>
            </w:pPr>
            <w:r w:rsidRPr="00FF536D">
              <w:rPr>
                <w:rFonts w:ascii="Calibri" w:hAnsi="Calibri" w:cs="Calibri"/>
                <w:sz w:val="18"/>
                <w:szCs w:val="18"/>
              </w:rPr>
              <w:lastRenderedPageBreak/>
              <w:t>Bachman et al 2018</w:t>
            </w:r>
          </w:p>
        </w:tc>
        <w:tc>
          <w:tcPr>
            <w:tcW w:w="376" w:type="pct"/>
            <w:gridSpan w:val="2"/>
            <w:tcBorders>
              <w:top w:val="single" w:sz="4" w:space="0" w:color="auto"/>
              <w:left w:val="single" w:sz="4" w:space="0" w:color="auto"/>
              <w:bottom w:val="single" w:sz="4" w:space="0" w:color="auto"/>
              <w:right w:val="single" w:sz="4" w:space="0" w:color="auto"/>
            </w:tcBorders>
          </w:tcPr>
          <w:p w14:paraId="1188A2B0" w14:textId="2C36E34D" w:rsidR="00351B2E" w:rsidRPr="00FF536D" w:rsidRDefault="00ED79D0" w:rsidP="00351B2E">
            <w:pPr>
              <w:rPr>
                <w:sz w:val="18"/>
                <w:szCs w:val="18"/>
              </w:rPr>
            </w:pPr>
            <w:r w:rsidRPr="00FF536D">
              <w:rPr>
                <w:sz w:val="18"/>
                <w:szCs w:val="18"/>
              </w:rPr>
              <w:t>Systematic review</w:t>
            </w:r>
          </w:p>
        </w:tc>
        <w:tc>
          <w:tcPr>
            <w:tcW w:w="1848" w:type="pct"/>
            <w:tcBorders>
              <w:top w:val="single" w:sz="4" w:space="0" w:color="auto"/>
              <w:left w:val="single" w:sz="4" w:space="0" w:color="auto"/>
              <w:bottom w:val="single" w:sz="4" w:space="0" w:color="auto"/>
              <w:right w:val="single" w:sz="4" w:space="0" w:color="auto"/>
            </w:tcBorders>
          </w:tcPr>
          <w:p w14:paraId="41D5E492" w14:textId="49072000" w:rsidR="00351B2E" w:rsidRPr="00FF536D" w:rsidRDefault="00CA02ED" w:rsidP="006328C0">
            <w:pPr>
              <w:rPr>
                <w:sz w:val="18"/>
                <w:szCs w:val="18"/>
              </w:rPr>
            </w:pPr>
            <w:r w:rsidRPr="00FF536D">
              <w:rPr>
                <w:sz w:val="18"/>
                <w:szCs w:val="18"/>
              </w:rPr>
              <w:t>N</w:t>
            </w:r>
            <w:r w:rsidR="006328C0" w:rsidRPr="00FF536D">
              <w:rPr>
                <w:sz w:val="18"/>
                <w:szCs w:val="18"/>
              </w:rPr>
              <w:t xml:space="preserve">eurodevelopmental disorder </w:t>
            </w:r>
            <w:r w:rsidR="00FB7046" w:rsidRPr="00FF536D">
              <w:rPr>
                <w:sz w:val="18"/>
                <w:szCs w:val="18"/>
              </w:rPr>
              <w:t>characterised by inattention, hyperactivity</w:t>
            </w:r>
            <w:r w:rsidRPr="00FF536D">
              <w:rPr>
                <w:sz w:val="18"/>
                <w:szCs w:val="18"/>
              </w:rPr>
              <w:t>,</w:t>
            </w:r>
            <w:r w:rsidR="00FB7046" w:rsidRPr="00FF536D">
              <w:rPr>
                <w:sz w:val="18"/>
                <w:szCs w:val="18"/>
              </w:rPr>
              <w:t xml:space="preserve"> impulsivity</w:t>
            </w:r>
            <w:r w:rsidRPr="00FF536D">
              <w:rPr>
                <w:sz w:val="18"/>
                <w:szCs w:val="18"/>
              </w:rPr>
              <w:t xml:space="preserve"> and </w:t>
            </w:r>
            <w:r w:rsidR="00A004D4" w:rsidRPr="00FF536D">
              <w:rPr>
                <w:sz w:val="18"/>
                <w:szCs w:val="18"/>
              </w:rPr>
              <w:t xml:space="preserve">impairments in </w:t>
            </w:r>
            <w:r w:rsidRPr="00FF536D">
              <w:rPr>
                <w:sz w:val="18"/>
                <w:szCs w:val="18"/>
              </w:rPr>
              <w:t>working memory</w:t>
            </w:r>
            <w:r w:rsidR="00A67181" w:rsidRPr="00FF536D">
              <w:rPr>
                <w:sz w:val="18"/>
                <w:szCs w:val="18"/>
              </w:rPr>
              <w:t>, emotion regulation</w:t>
            </w:r>
            <w:r w:rsidRPr="00FF536D">
              <w:rPr>
                <w:sz w:val="18"/>
                <w:szCs w:val="18"/>
              </w:rPr>
              <w:t xml:space="preserve"> </w:t>
            </w:r>
            <w:r w:rsidR="00A004D4" w:rsidRPr="00FF536D">
              <w:rPr>
                <w:sz w:val="18"/>
                <w:szCs w:val="18"/>
              </w:rPr>
              <w:t>and inhibition control</w:t>
            </w:r>
          </w:p>
        </w:tc>
        <w:tc>
          <w:tcPr>
            <w:tcW w:w="1712" w:type="pct"/>
            <w:tcBorders>
              <w:top w:val="single" w:sz="4" w:space="0" w:color="auto"/>
              <w:left w:val="single" w:sz="4" w:space="0" w:color="auto"/>
              <w:bottom w:val="single" w:sz="4" w:space="0" w:color="auto"/>
              <w:right w:val="single" w:sz="4" w:space="0" w:color="auto"/>
            </w:tcBorders>
          </w:tcPr>
          <w:p w14:paraId="45AE9C71" w14:textId="37B39B90" w:rsidR="00351B2E" w:rsidRPr="00FF536D" w:rsidRDefault="00A31FB1" w:rsidP="003A4C2C">
            <w:pPr>
              <w:rPr>
                <w:sz w:val="18"/>
                <w:szCs w:val="18"/>
              </w:rPr>
            </w:pPr>
            <w:r w:rsidRPr="00FF536D">
              <w:rPr>
                <w:sz w:val="18"/>
                <w:szCs w:val="18"/>
              </w:rPr>
              <w:t>Improve</w:t>
            </w:r>
            <w:r w:rsidR="003A4C2C" w:rsidRPr="00FF536D">
              <w:rPr>
                <w:sz w:val="18"/>
                <w:szCs w:val="18"/>
              </w:rPr>
              <w:t xml:space="preserve"> working memory capacity by </w:t>
            </w:r>
            <w:r w:rsidR="00985F6C" w:rsidRPr="00FF536D">
              <w:rPr>
                <w:sz w:val="18"/>
                <w:szCs w:val="18"/>
              </w:rPr>
              <w:t xml:space="preserve">strengthening the function </w:t>
            </w:r>
            <w:r w:rsidRPr="00FF536D">
              <w:rPr>
                <w:sz w:val="18"/>
                <w:szCs w:val="18"/>
              </w:rPr>
              <w:t>of</w:t>
            </w:r>
            <w:r w:rsidR="00985F6C" w:rsidRPr="00FF536D">
              <w:rPr>
                <w:sz w:val="18"/>
                <w:szCs w:val="18"/>
              </w:rPr>
              <w:t xml:space="preserve"> the frontal and parietal brain areas</w:t>
            </w:r>
            <w:r w:rsidR="00ED79D0" w:rsidRPr="00FF536D">
              <w:rPr>
                <w:sz w:val="18"/>
                <w:szCs w:val="18"/>
              </w:rPr>
              <w:t>. I</w:t>
            </w:r>
            <w:r w:rsidR="00E54F67" w:rsidRPr="00FF536D">
              <w:rPr>
                <w:sz w:val="18"/>
                <w:szCs w:val="18"/>
              </w:rPr>
              <w:t>ncreas</w:t>
            </w:r>
            <w:r w:rsidR="00985F6C" w:rsidRPr="00FF536D">
              <w:rPr>
                <w:sz w:val="18"/>
                <w:szCs w:val="18"/>
              </w:rPr>
              <w:t>ing</w:t>
            </w:r>
            <w:r w:rsidR="00E54F67" w:rsidRPr="00FF536D">
              <w:rPr>
                <w:sz w:val="18"/>
                <w:szCs w:val="18"/>
              </w:rPr>
              <w:t xml:space="preserve"> awareness of internal and external experiences of the present moment and respond more adaptively to the physiological and psychological processes involved in psychiatric disorder</w:t>
            </w:r>
            <w:r w:rsidR="001B329B" w:rsidRPr="00FF536D">
              <w:rPr>
                <w:sz w:val="18"/>
                <w:szCs w:val="18"/>
              </w:rPr>
              <w:t xml:space="preserve">. </w:t>
            </w:r>
            <w:r w:rsidRPr="00FF536D">
              <w:rPr>
                <w:sz w:val="18"/>
                <w:szCs w:val="18"/>
              </w:rPr>
              <w:t>Improve</w:t>
            </w:r>
            <w:r w:rsidR="001B329B" w:rsidRPr="00FF536D">
              <w:rPr>
                <w:sz w:val="18"/>
                <w:szCs w:val="18"/>
              </w:rPr>
              <w:t xml:space="preserve"> attention, emotion regulation and quality of life</w:t>
            </w:r>
          </w:p>
        </w:tc>
        <w:tc>
          <w:tcPr>
            <w:tcW w:w="417" w:type="pct"/>
            <w:gridSpan w:val="2"/>
            <w:tcBorders>
              <w:top w:val="single" w:sz="4" w:space="0" w:color="auto"/>
              <w:left w:val="single" w:sz="4" w:space="0" w:color="auto"/>
              <w:bottom w:val="single" w:sz="4" w:space="0" w:color="auto"/>
              <w:right w:val="single" w:sz="4" w:space="0" w:color="auto"/>
            </w:tcBorders>
          </w:tcPr>
          <w:p w14:paraId="56B46800" w14:textId="0E8A1A8A" w:rsidR="00351B2E" w:rsidRPr="00FF536D" w:rsidRDefault="00BC2176" w:rsidP="00351B2E">
            <w:pPr>
              <w:rPr>
                <w:sz w:val="18"/>
                <w:szCs w:val="18"/>
              </w:rPr>
            </w:pPr>
            <w:r w:rsidRPr="00FF536D">
              <w:rPr>
                <w:sz w:val="18"/>
                <w:szCs w:val="18"/>
              </w:rPr>
              <w:t xml:space="preserve">DSM V, </w:t>
            </w:r>
            <w:proofErr w:type="spellStart"/>
            <w:r w:rsidRPr="00FF536D">
              <w:rPr>
                <w:sz w:val="18"/>
                <w:szCs w:val="18"/>
              </w:rPr>
              <w:t>Nigg</w:t>
            </w:r>
            <w:proofErr w:type="spellEnd"/>
          </w:p>
        </w:tc>
      </w:tr>
      <w:tr w:rsidR="00FF536D" w:rsidRPr="00FF536D" w14:paraId="2E4DB114"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369D82B2" w14:textId="7BC83F09" w:rsidR="00351B2E" w:rsidRPr="00FF536D" w:rsidRDefault="00351B2E" w:rsidP="00351B2E">
            <w:pPr>
              <w:rPr>
                <w:rFonts w:ascii="Calibri" w:hAnsi="Calibri" w:cs="Calibri"/>
                <w:sz w:val="18"/>
                <w:szCs w:val="18"/>
              </w:rPr>
            </w:pPr>
            <w:r w:rsidRPr="00FF536D">
              <w:rPr>
                <w:rFonts w:ascii="Calibri" w:hAnsi="Calibri" w:cs="Calibri"/>
                <w:sz w:val="18"/>
                <w:szCs w:val="18"/>
              </w:rPr>
              <w:t>Gu et al 2018</w:t>
            </w:r>
          </w:p>
        </w:tc>
        <w:tc>
          <w:tcPr>
            <w:tcW w:w="376" w:type="pct"/>
            <w:gridSpan w:val="2"/>
            <w:tcBorders>
              <w:top w:val="single" w:sz="4" w:space="0" w:color="auto"/>
              <w:left w:val="single" w:sz="4" w:space="0" w:color="auto"/>
              <w:bottom w:val="single" w:sz="4" w:space="0" w:color="auto"/>
              <w:right w:val="single" w:sz="4" w:space="0" w:color="auto"/>
            </w:tcBorders>
          </w:tcPr>
          <w:p w14:paraId="53ABC12D" w14:textId="4A317889" w:rsidR="00351B2E" w:rsidRPr="00FF536D" w:rsidRDefault="000A4301" w:rsidP="00351B2E">
            <w:pPr>
              <w:rPr>
                <w:sz w:val="18"/>
                <w:szCs w:val="18"/>
              </w:rPr>
            </w:pPr>
            <w:r w:rsidRPr="00FF536D">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2872DB52" w14:textId="3C27005F" w:rsidR="000A4301" w:rsidRPr="00FF536D" w:rsidRDefault="000A4301" w:rsidP="000A4301">
            <w:pPr>
              <w:rPr>
                <w:rFonts w:ascii="Calibri" w:hAnsi="Calibri" w:cs="Calibri"/>
                <w:sz w:val="18"/>
                <w:szCs w:val="18"/>
              </w:rPr>
            </w:pPr>
            <w:r w:rsidRPr="00FF536D">
              <w:rPr>
                <w:rFonts w:ascii="Calibri" w:hAnsi="Calibri" w:cs="Calibri"/>
                <w:sz w:val="18"/>
                <w:szCs w:val="18"/>
              </w:rPr>
              <w:t>Functional deficits related to decreases in attention, self-monitoring, inattention, impulsivity, executive functioning, and mood</w:t>
            </w:r>
          </w:p>
          <w:p w14:paraId="7F1EC55E" w14:textId="77777777" w:rsidR="00351B2E" w:rsidRPr="00FF536D" w:rsidRDefault="00351B2E" w:rsidP="00351B2E">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5A86A82C" w14:textId="05A63784" w:rsidR="00351B2E" w:rsidRPr="00FF536D" w:rsidRDefault="000A4301" w:rsidP="00351B2E">
            <w:pPr>
              <w:rPr>
                <w:sz w:val="18"/>
                <w:szCs w:val="18"/>
              </w:rPr>
            </w:pPr>
            <w:r w:rsidRPr="00FF536D">
              <w:rPr>
                <w:sz w:val="18"/>
                <w:szCs w:val="18"/>
              </w:rPr>
              <w:t xml:space="preserve">Sustained attention training, emotion control, somatic awareness, non-judgmental awareness, curiosity, and acceptance of the “here-and-now,” distancing from a self-focused perspective, openness to present experience. positive effects on attention, mood, self-regulation, executive function, behaviour problems, and quality of life </w:t>
            </w:r>
          </w:p>
        </w:tc>
        <w:tc>
          <w:tcPr>
            <w:tcW w:w="417" w:type="pct"/>
            <w:gridSpan w:val="2"/>
            <w:tcBorders>
              <w:top w:val="single" w:sz="4" w:space="0" w:color="auto"/>
              <w:left w:val="single" w:sz="4" w:space="0" w:color="auto"/>
              <w:bottom w:val="single" w:sz="4" w:space="0" w:color="auto"/>
              <w:right w:val="single" w:sz="4" w:space="0" w:color="auto"/>
            </w:tcBorders>
          </w:tcPr>
          <w:p w14:paraId="7AEE9817" w14:textId="34EB2CA6" w:rsidR="00351B2E" w:rsidRPr="00FF536D" w:rsidRDefault="000A4301" w:rsidP="00351B2E">
            <w:pPr>
              <w:rPr>
                <w:sz w:val="18"/>
                <w:szCs w:val="18"/>
              </w:rPr>
            </w:pPr>
            <w:r w:rsidRPr="00FF536D">
              <w:rPr>
                <w:sz w:val="18"/>
                <w:szCs w:val="18"/>
              </w:rPr>
              <w:t xml:space="preserve">Barkley, </w:t>
            </w:r>
            <w:proofErr w:type="spellStart"/>
            <w:r w:rsidRPr="00FF536D">
              <w:rPr>
                <w:sz w:val="18"/>
                <w:szCs w:val="18"/>
              </w:rPr>
              <w:t>Sonuga-Barke</w:t>
            </w:r>
            <w:proofErr w:type="spellEnd"/>
            <w:r w:rsidRPr="00FF536D">
              <w:rPr>
                <w:sz w:val="18"/>
                <w:szCs w:val="18"/>
              </w:rPr>
              <w:t>, DSM IV</w:t>
            </w:r>
          </w:p>
        </w:tc>
      </w:tr>
      <w:tr w:rsidR="00FF536D" w:rsidRPr="00FF536D" w14:paraId="47BA53F1"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58F1684" w14:textId="15D51BE6" w:rsidR="00351B2E" w:rsidRPr="00FF536D" w:rsidRDefault="00351B2E" w:rsidP="00351B2E">
            <w:pPr>
              <w:rPr>
                <w:rFonts w:ascii="Calibri" w:hAnsi="Calibri" w:cs="Calibri"/>
                <w:sz w:val="18"/>
                <w:szCs w:val="18"/>
              </w:rPr>
            </w:pPr>
            <w:r w:rsidRPr="00FF536D">
              <w:rPr>
                <w:rFonts w:ascii="Calibri" w:hAnsi="Calibri" w:cs="Calibri"/>
                <w:sz w:val="18"/>
                <w:szCs w:val="18"/>
              </w:rPr>
              <w:t>Janssen et al 2018</w:t>
            </w:r>
          </w:p>
        </w:tc>
        <w:tc>
          <w:tcPr>
            <w:tcW w:w="376" w:type="pct"/>
            <w:gridSpan w:val="2"/>
            <w:tcBorders>
              <w:top w:val="single" w:sz="4" w:space="0" w:color="auto"/>
              <w:left w:val="single" w:sz="4" w:space="0" w:color="auto"/>
              <w:bottom w:val="single" w:sz="4" w:space="0" w:color="auto"/>
              <w:right w:val="single" w:sz="4" w:space="0" w:color="auto"/>
            </w:tcBorders>
          </w:tcPr>
          <w:p w14:paraId="0D5FC662" w14:textId="5E7ED9E5" w:rsidR="00351B2E" w:rsidRPr="00FF536D" w:rsidRDefault="00312BA3" w:rsidP="00351B2E">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2E4A5DF7" w14:textId="4D69D1B7" w:rsidR="00351B2E" w:rsidRPr="00FF536D" w:rsidRDefault="000A4301" w:rsidP="000A4301">
            <w:pPr>
              <w:rPr>
                <w:sz w:val="18"/>
                <w:szCs w:val="18"/>
              </w:rPr>
            </w:pPr>
            <w:r w:rsidRPr="00FF536D">
              <w:rPr>
                <w:rFonts w:ascii="Calibri" w:hAnsi="Calibri" w:cs="Calibri"/>
                <w:sz w:val="18"/>
                <w:szCs w:val="18"/>
              </w:rPr>
              <w:t xml:space="preserve">Neurodevelopmental disorder with issues in executive functioning </w:t>
            </w:r>
            <w:r w:rsidR="00312BA3" w:rsidRPr="00FF536D">
              <w:rPr>
                <w:rFonts w:ascii="Calibri" w:hAnsi="Calibri" w:cs="Calibri"/>
                <w:sz w:val="18"/>
                <w:szCs w:val="18"/>
              </w:rPr>
              <w:t>and attention regulation</w:t>
            </w:r>
            <w:r w:rsidRPr="00FF536D">
              <w:rPr>
                <w:rFonts w:ascii="Calibri" w:hAnsi="Calibri" w:cs="Calibri"/>
                <w:sz w:val="18"/>
                <w:szCs w:val="18"/>
              </w:rPr>
              <w:t xml:space="preserve"> </w:t>
            </w:r>
          </w:p>
        </w:tc>
        <w:tc>
          <w:tcPr>
            <w:tcW w:w="1712" w:type="pct"/>
            <w:tcBorders>
              <w:top w:val="single" w:sz="4" w:space="0" w:color="auto"/>
              <w:left w:val="single" w:sz="4" w:space="0" w:color="auto"/>
              <w:bottom w:val="single" w:sz="4" w:space="0" w:color="auto"/>
              <w:right w:val="single" w:sz="4" w:space="0" w:color="auto"/>
            </w:tcBorders>
          </w:tcPr>
          <w:p w14:paraId="7603A7B1" w14:textId="338CB17A" w:rsidR="00351B2E" w:rsidRPr="00FF536D" w:rsidRDefault="000A4301" w:rsidP="00351B2E">
            <w:pPr>
              <w:rPr>
                <w:sz w:val="18"/>
                <w:szCs w:val="18"/>
              </w:rPr>
            </w:pPr>
            <w:r w:rsidRPr="00FF536D">
              <w:rPr>
                <w:sz w:val="18"/>
                <w:szCs w:val="18"/>
              </w:rPr>
              <w:t xml:space="preserve">improved attention regulation, enhanced brain activity and altered attention-related brain areas. strengthen functioning in brain regions that underlie neuropsychological deficits. </w:t>
            </w:r>
            <w:r w:rsidR="00B749C6" w:rsidRPr="00FF536D">
              <w:rPr>
                <w:sz w:val="18"/>
                <w:szCs w:val="18"/>
              </w:rPr>
              <w:t>Reduce</w:t>
            </w:r>
            <w:r w:rsidRPr="00FF536D">
              <w:rPr>
                <w:sz w:val="18"/>
                <w:szCs w:val="18"/>
              </w:rPr>
              <w:t xml:space="preserve"> symptoms and improve executive functioning, mindfulness skills, self-compassion, positive mental </w:t>
            </w:r>
            <w:proofErr w:type="gramStart"/>
            <w:r w:rsidRPr="00FF536D">
              <w:rPr>
                <w:sz w:val="18"/>
                <w:szCs w:val="18"/>
              </w:rPr>
              <w:t>health</w:t>
            </w:r>
            <w:proofErr w:type="gramEnd"/>
            <w:r w:rsidRPr="00FF536D">
              <w:rPr>
                <w:sz w:val="18"/>
                <w:szCs w:val="18"/>
              </w:rPr>
              <w:t xml:space="preserve"> and general functioning</w:t>
            </w:r>
          </w:p>
        </w:tc>
        <w:tc>
          <w:tcPr>
            <w:tcW w:w="417" w:type="pct"/>
            <w:gridSpan w:val="2"/>
            <w:tcBorders>
              <w:top w:val="single" w:sz="4" w:space="0" w:color="auto"/>
              <w:left w:val="single" w:sz="4" w:space="0" w:color="auto"/>
              <w:bottom w:val="single" w:sz="4" w:space="0" w:color="auto"/>
              <w:right w:val="single" w:sz="4" w:space="0" w:color="auto"/>
            </w:tcBorders>
          </w:tcPr>
          <w:p w14:paraId="05451EC6" w14:textId="41D5555F" w:rsidR="00351B2E" w:rsidRPr="00FF536D" w:rsidRDefault="000A4301" w:rsidP="00351B2E">
            <w:pPr>
              <w:rPr>
                <w:sz w:val="18"/>
                <w:szCs w:val="18"/>
              </w:rPr>
            </w:pPr>
            <w:r w:rsidRPr="00FF536D">
              <w:rPr>
                <w:sz w:val="18"/>
                <w:szCs w:val="18"/>
              </w:rPr>
              <w:t>DSM IV TR</w:t>
            </w:r>
          </w:p>
        </w:tc>
      </w:tr>
      <w:tr w:rsidR="00FF536D" w:rsidRPr="00FF536D" w14:paraId="3A29ED5E"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52331F5D" w14:textId="3F81DECF" w:rsidR="00351B2E" w:rsidRPr="00FF536D" w:rsidRDefault="00351B2E" w:rsidP="00351B2E">
            <w:pPr>
              <w:rPr>
                <w:rFonts w:ascii="Calibri" w:hAnsi="Calibri" w:cs="Calibri"/>
                <w:sz w:val="18"/>
                <w:szCs w:val="18"/>
              </w:rPr>
            </w:pPr>
            <w:r w:rsidRPr="00FF536D">
              <w:rPr>
                <w:rFonts w:ascii="Calibri" w:hAnsi="Calibri" w:cs="Calibri"/>
                <w:sz w:val="18"/>
                <w:szCs w:val="18"/>
              </w:rPr>
              <w:t>Lam et al 2019</w:t>
            </w:r>
          </w:p>
        </w:tc>
        <w:tc>
          <w:tcPr>
            <w:tcW w:w="376" w:type="pct"/>
            <w:gridSpan w:val="2"/>
            <w:tcBorders>
              <w:top w:val="single" w:sz="4" w:space="0" w:color="auto"/>
              <w:left w:val="single" w:sz="4" w:space="0" w:color="auto"/>
              <w:bottom w:val="single" w:sz="4" w:space="0" w:color="auto"/>
              <w:right w:val="single" w:sz="4" w:space="0" w:color="auto"/>
            </w:tcBorders>
          </w:tcPr>
          <w:p w14:paraId="0E471252" w14:textId="2A60498C" w:rsidR="00351B2E" w:rsidRPr="00FF536D" w:rsidRDefault="00312BA3" w:rsidP="00351B2E">
            <w:pPr>
              <w:rPr>
                <w:sz w:val="18"/>
                <w:szCs w:val="18"/>
              </w:rPr>
            </w:pPr>
            <w:r w:rsidRPr="00FF536D">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57969DF8" w14:textId="2C16F849" w:rsidR="00351B2E" w:rsidRPr="00FF536D" w:rsidRDefault="00312BA3" w:rsidP="00351B2E">
            <w:pPr>
              <w:rPr>
                <w:sz w:val="18"/>
                <w:szCs w:val="18"/>
              </w:rPr>
            </w:pPr>
            <w:r w:rsidRPr="00FF536D">
              <w:rPr>
                <w:sz w:val="18"/>
                <w:szCs w:val="18"/>
              </w:rPr>
              <w:t>Hyperactivity/impulsivity</w:t>
            </w:r>
            <w:r w:rsidR="00682153" w:rsidRPr="00FF536D">
              <w:rPr>
                <w:sz w:val="18"/>
                <w:szCs w:val="18"/>
              </w:rPr>
              <w:t>, inattention and memory problems, emotional lability</w:t>
            </w:r>
            <w:r w:rsidRPr="00FF536D">
              <w:rPr>
                <w:sz w:val="18"/>
                <w:szCs w:val="18"/>
              </w:rPr>
              <w:t xml:space="preserve">; Issues with self-awareness and </w:t>
            </w:r>
            <w:r w:rsidR="00682153" w:rsidRPr="00FF536D">
              <w:rPr>
                <w:sz w:val="18"/>
                <w:szCs w:val="18"/>
              </w:rPr>
              <w:t>self-control</w:t>
            </w:r>
          </w:p>
        </w:tc>
        <w:tc>
          <w:tcPr>
            <w:tcW w:w="1712" w:type="pct"/>
            <w:tcBorders>
              <w:top w:val="single" w:sz="4" w:space="0" w:color="auto"/>
              <w:left w:val="single" w:sz="4" w:space="0" w:color="auto"/>
              <w:bottom w:val="single" w:sz="4" w:space="0" w:color="auto"/>
              <w:right w:val="single" w:sz="4" w:space="0" w:color="auto"/>
            </w:tcBorders>
          </w:tcPr>
          <w:p w14:paraId="48370630" w14:textId="219E7B38" w:rsidR="00351B2E" w:rsidRPr="00FF536D" w:rsidRDefault="00312BA3" w:rsidP="00351B2E">
            <w:pPr>
              <w:rPr>
                <w:sz w:val="18"/>
                <w:szCs w:val="18"/>
              </w:rPr>
            </w:pPr>
            <w:r w:rsidRPr="00FF536D">
              <w:rPr>
                <w:sz w:val="18"/>
                <w:szCs w:val="18"/>
              </w:rPr>
              <w:t>Long term efficacy for treatment of core symptoms and depression</w:t>
            </w:r>
            <w:r w:rsidR="00682153" w:rsidRPr="00FF536D">
              <w:rPr>
                <w:sz w:val="18"/>
                <w:szCs w:val="18"/>
              </w:rPr>
              <w:t xml:space="preserve"> based on cognitive group psychotherapy </w:t>
            </w:r>
          </w:p>
        </w:tc>
        <w:tc>
          <w:tcPr>
            <w:tcW w:w="417" w:type="pct"/>
            <w:gridSpan w:val="2"/>
            <w:tcBorders>
              <w:top w:val="single" w:sz="4" w:space="0" w:color="auto"/>
              <w:left w:val="single" w:sz="4" w:space="0" w:color="auto"/>
              <w:bottom w:val="single" w:sz="4" w:space="0" w:color="auto"/>
              <w:right w:val="single" w:sz="4" w:space="0" w:color="auto"/>
            </w:tcBorders>
          </w:tcPr>
          <w:p w14:paraId="01F54A24" w14:textId="43B8FF3D" w:rsidR="00351B2E" w:rsidRPr="00FF536D" w:rsidRDefault="00312BA3" w:rsidP="00351B2E">
            <w:pPr>
              <w:rPr>
                <w:sz w:val="18"/>
                <w:szCs w:val="18"/>
              </w:rPr>
            </w:pPr>
            <w:r w:rsidRPr="00FF536D">
              <w:rPr>
                <w:sz w:val="18"/>
                <w:szCs w:val="18"/>
              </w:rPr>
              <w:t>DSM IV</w:t>
            </w:r>
          </w:p>
        </w:tc>
      </w:tr>
      <w:tr w:rsidR="00FF536D" w:rsidRPr="00FF536D" w14:paraId="1DE40B36"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75840205" w14:textId="56CC502A" w:rsidR="00351B2E" w:rsidRPr="00FF536D" w:rsidRDefault="00351B2E" w:rsidP="00351B2E">
            <w:pPr>
              <w:rPr>
                <w:rFonts w:ascii="Calibri" w:hAnsi="Calibri" w:cs="Calibri"/>
                <w:sz w:val="18"/>
                <w:szCs w:val="18"/>
              </w:rPr>
            </w:pPr>
            <w:proofErr w:type="spellStart"/>
            <w:r w:rsidRPr="00FF536D">
              <w:rPr>
                <w:rFonts w:ascii="Calibri" w:hAnsi="Calibri" w:cs="Calibri"/>
                <w:sz w:val="18"/>
                <w:szCs w:val="18"/>
              </w:rPr>
              <w:t>Xue</w:t>
            </w:r>
            <w:proofErr w:type="spellEnd"/>
            <w:r w:rsidRPr="00FF536D">
              <w:rPr>
                <w:rFonts w:ascii="Calibri" w:hAnsi="Calibri" w:cs="Calibri"/>
                <w:sz w:val="18"/>
                <w:szCs w:val="18"/>
              </w:rPr>
              <w:t xml:space="preserve"> et al 2019</w:t>
            </w:r>
          </w:p>
        </w:tc>
        <w:tc>
          <w:tcPr>
            <w:tcW w:w="376" w:type="pct"/>
            <w:gridSpan w:val="2"/>
            <w:tcBorders>
              <w:top w:val="single" w:sz="4" w:space="0" w:color="auto"/>
              <w:left w:val="single" w:sz="4" w:space="0" w:color="auto"/>
              <w:bottom w:val="single" w:sz="4" w:space="0" w:color="auto"/>
              <w:right w:val="single" w:sz="4" w:space="0" w:color="auto"/>
            </w:tcBorders>
          </w:tcPr>
          <w:p w14:paraId="644E669C" w14:textId="23E6524A" w:rsidR="00351B2E" w:rsidRPr="00FF536D" w:rsidRDefault="00682153" w:rsidP="00351B2E">
            <w:pPr>
              <w:rPr>
                <w:sz w:val="18"/>
                <w:szCs w:val="18"/>
              </w:rPr>
            </w:pPr>
            <w:r w:rsidRPr="00FF536D">
              <w:rPr>
                <w:sz w:val="18"/>
                <w:szCs w:val="18"/>
              </w:rPr>
              <w:t>Systematic review</w:t>
            </w:r>
          </w:p>
        </w:tc>
        <w:tc>
          <w:tcPr>
            <w:tcW w:w="1848" w:type="pct"/>
            <w:tcBorders>
              <w:top w:val="single" w:sz="4" w:space="0" w:color="auto"/>
              <w:left w:val="single" w:sz="4" w:space="0" w:color="auto"/>
              <w:bottom w:val="single" w:sz="4" w:space="0" w:color="auto"/>
              <w:right w:val="single" w:sz="4" w:space="0" w:color="auto"/>
            </w:tcBorders>
          </w:tcPr>
          <w:p w14:paraId="2EC364FC" w14:textId="160DB5FB" w:rsidR="00351B2E" w:rsidRPr="00FF536D" w:rsidRDefault="00682153" w:rsidP="00351B2E">
            <w:pPr>
              <w:rPr>
                <w:rFonts w:ascii="Calibri" w:hAnsi="Calibri" w:cs="Calibri"/>
                <w:sz w:val="18"/>
                <w:szCs w:val="18"/>
              </w:rPr>
            </w:pPr>
            <w:r w:rsidRPr="00FF536D">
              <w:rPr>
                <w:rFonts w:ascii="Calibri" w:hAnsi="Calibri" w:cs="Calibri"/>
                <w:sz w:val="18"/>
                <w:szCs w:val="18"/>
              </w:rPr>
              <w:t xml:space="preserve">Neurodevelopmental disorder characterized by core symptoms of inattention and hyperactivity/impulsivity, excessive motor activity, and difficulty in maintaining attention </w:t>
            </w:r>
          </w:p>
        </w:tc>
        <w:tc>
          <w:tcPr>
            <w:tcW w:w="1712" w:type="pct"/>
            <w:tcBorders>
              <w:top w:val="single" w:sz="4" w:space="0" w:color="auto"/>
              <w:left w:val="single" w:sz="4" w:space="0" w:color="auto"/>
              <w:bottom w:val="single" w:sz="4" w:space="0" w:color="auto"/>
              <w:right w:val="single" w:sz="4" w:space="0" w:color="auto"/>
            </w:tcBorders>
          </w:tcPr>
          <w:p w14:paraId="1905EA1F" w14:textId="76E0E3E6" w:rsidR="00682153" w:rsidRPr="00FF536D" w:rsidRDefault="006D4275" w:rsidP="006D4275">
            <w:pPr>
              <w:rPr>
                <w:sz w:val="18"/>
                <w:szCs w:val="18"/>
              </w:rPr>
            </w:pPr>
            <w:r w:rsidRPr="00FF536D">
              <w:rPr>
                <w:sz w:val="18"/>
                <w:szCs w:val="18"/>
              </w:rPr>
              <w:t>I</w:t>
            </w:r>
            <w:r w:rsidR="00682153" w:rsidRPr="00FF536D">
              <w:rPr>
                <w:sz w:val="18"/>
                <w:szCs w:val="18"/>
              </w:rPr>
              <w:t xml:space="preserve">mprove self-regulation abilities and quality of life. Emphasize </w:t>
            </w:r>
            <w:r w:rsidRPr="00FF536D">
              <w:rPr>
                <w:sz w:val="18"/>
                <w:szCs w:val="18"/>
              </w:rPr>
              <w:t>non-judgemental</w:t>
            </w:r>
            <w:r w:rsidR="00682153" w:rsidRPr="00FF536D">
              <w:rPr>
                <w:sz w:val="18"/>
                <w:szCs w:val="18"/>
              </w:rPr>
              <w:t xml:space="preserve"> observant and nonreactive attitude toward thoughts, emotions, and body state in the present moment</w:t>
            </w:r>
            <w:r w:rsidR="00680A54" w:rsidRPr="00FF536D">
              <w:rPr>
                <w:sz w:val="18"/>
                <w:szCs w:val="18"/>
              </w:rPr>
              <w:t>. I</w:t>
            </w:r>
            <w:r w:rsidR="00682153" w:rsidRPr="00FF536D">
              <w:rPr>
                <w:sz w:val="18"/>
                <w:szCs w:val="18"/>
              </w:rPr>
              <w:t>mprovement of attentional regulation involving executive functioning processes</w:t>
            </w:r>
          </w:p>
        </w:tc>
        <w:tc>
          <w:tcPr>
            <w:tcW w:w="417" w:type="pct"/>
            <w:gridSpan w:val="2"/>
            <w:tcBorders>
              <w:top w:val="single" w:sz="4" w:space="0" w:color="auto"/>
              <w:left w:val="single" w:sz="4" w:space="0" w:color="auto"/>
              <w:bottom w:val="single" w:sz="4" w:space="0" w:color="auto"/>
              <w:right w:val="single" w:sz="4" w:space="0" w:color="auto"/>
            </w:tcBorders>
          </w:tcPr>
          <w:p w14:paraId="12F3612F" w14:textId="2ED0D01D" w:rsidR="00351B2E" w:rsidRPr="00FF536D" w:rsidRDefault="00682153" w:rsidP="00351B2E">
            <w:pPr>
              <w:rPr>
                <w:sz w:val="18"/>
                <w:szCs w:val="18"/>
              </w:rPr>
            </w:pPr>
            <w:r w:rsidRPr="00FF536D">
              <w:rPr>
                <w:sz w:val="18"/>
                <w:szCs w:val="18"/>
              </w:rPr>
              <w:t>DSM V</w:t>
            </w:r>
          </w:p>
        </w:tc>
      </w:tr>
      <w:tr w:rsidR="00FF536D" w:rsidRPr="00FF536D" w14:paraId="5BAB094C" w14:textId="77777777" w:rsidTr="00DA4C06">
        <w:trPr>
          <w:cantSplit/>
          <w:trHeight w:val="425"/>
        </w:trPr>
        <w:tc>
          <w:tcPr>
            <w:tcW w:w="647" w:type="pct"/>
            <w:gridSpan w:val="2"/>
            <w:tcBorders>
              <w:top w:val="single" w:sz="4" w:space="0" w:color="auto"/>
              <w:left w:val="single" w:sz="4" w:space="0" w:color="auto"/>
              <w:bottom w:val="single" w:sz="4" w:space="0" w:color="auto"/>
              <w:right w:val="single" w:sz="4" w:space="0" w:color="auto"/>
            </w:tcBorders>
          </w:tcPr>
          <w:p w14:paraId="508EE6DD" w14:textId="006C2545" w:rsidR="00351B2E" w:rsidRPr="00FF536D" w:rsidRDefault="00351B2E" w:rsidP="00351B2E">
            <w:pPr>
              <w:rPr>
                <w:rFonts w:ascii="Calibri" w:hAnsi="Calibri" w:cs="Calibri"/>
                <w:sz w:val="18"/>
                <w:szCs w:val="18"/>
              </w:rPr>
            </w:pPr>
            <w:r w:rsidRPr="00FF536D">
              <w:rPr>
                <w:rFonts w:ascii="Calibri" w:hAnsi="Calibri" w:cs="Calibri"/>
                <w:sz w:val="18"/>
                <w:szCs w:val="18"/>
              </w:rPr>
              <w:t>Ramsay 2020</w:t>
            </w:r>
          </w:p>
        </w:tc>
        <w:tc>
          <w:tcPr>
            <w:tcW w:w="376" w:type="pct"/>
            <w:gridSpan w:val="2"/>
            <w:tcBorders>
              <w:top w:val="single" w:sz="4" w:space="0" w:color="auto"/>
              <w:left w:val="single" w:sz="4" w:space="0" w:color="auto"/>
              <w:bottom w:val="single" w:sz="4" w:space="0" w:color="auto"/>
              <w:right w:val="single" w:sz="4" w:space="0" w:color="auto"/>
            </w:tcBorders>
          </w:tcPr>
          <w:p w14:paraId="153B9ABB" w14:textId="3524C03B" w:rsidR="00351B2E" w:rsidRPr="00FF536D" w:rsidRDefault="006D4275" w:rsidP="00351B2E">
            <w:pPr>
              <w:rPr>
                <w:sz w:val="18"/>
                <w:szCs w:val="18"/>
              </w:rPr>
            </w:pPr>
            <w:r w:rsidRPr="00FF536D">
              <w:rPr>
                <w:sz w:val="18"/>
                <w:szCs w:val="18"/>
              </w:rPr>
              <w:t>Guidance</w:t>
            </w:r>
          </w:p>
        </w:tc>
        <w:tc>
          <w:tcPr>
            <w:tcW w:w="1848" w:type="pct"/>
            <w:tcBorders>
              <w:top w:val="single" w:sz="4" w:space="0" w:color="auto"/>
              <w:left w:val="single" w:sz="4" w:space="0" w:color="auto"/>
              <w:bottom w:val="single" w:sz="4" w:space="0" w:color="auto"/>
              <w:right w:val="single" w:sz="4" w:space="0" w:color="auto"/>
            </w:tcBorders>
          </w:tcPr>
          <w:p w14:paraId="2AABC7BC" w14:textId="21F203E1" w:rsidR="00351B2E" w:rsidRPr="00FF536D" w:rsidRDefault="006D4275" w:rsidP="00351B2E">
            <w:pPr>
              <w:rPr>
                <w:sz w:val="18"/>
                <w:szCs w:val="18"/>
              </w:rPr>
            </w:pPr>
            <w:r w:rsidRPr="00FF536D">
              <w:rPr>
                <w:sz w:val="18"/>
                <w:szCs w:val="18"/>
              </w:rPr>
              <w:t xml:space="preserve">Neurodevelopmental disorder of impaired self-regulation. </w:t>
            </w:r>
            <w:r w:rsidR="00680A54" w:rsidRPr="00FF536D">
              <w:rPr>
                <w:sz w:val="18"/>
                <w:szCs w:val="18"/>
              </w:rPr>
              <w:t>H</w:t>
            </w:r>
            <w:r w:rsidRPr="00FF536D">
              <w:rPr>
                <w:sz w:val="18"/>
                <w:szCs w:val="18"/>
              </w:rPr>
              <w:t xml:space="preserve">yperactivity, </w:t>
            </w:r>
            <w:proofErr w:type="gramStart"/>
            <w:r w:rsidRPr="00FF536D">
              <w:rPr>
                <w:sz w:val="18"/>
                <w:szCs w:val="18"/>
              </w:rPr>
              <w:t>impulsivity</w:t>
            </w:r>
            <w:proofErr w:type="gramEnd"/>
            <w:r w:rsidRPr="00FF536D">
              <w:rPr>
                <w:sz w:val="18"/>
                <w:szCs w:val="18"/>
              </w:rPr>
              <w:t xml:space="preserve"> and inattention at developmentally inappropriate levels that cause impairment. </w:t>
            </w:r>
            <w:r w:rsidR="00680A54" w:rsidRPr="00FF536D">
              <w:rPr>
                <w:sz w:val="18"/>
                <w:szCs w:val="18"/>
              </w:rPr>
              <w:t>EF</w:t>
            </w:r>
            <w:r w:rsidRPr="00FF536D">
              <w:rPr>
                <w:sz w:val="18"/>
                <w:szCs w:val="18"/>
              </w:rPr>
              <w:t xml:space="preserve"> construct defined as self-directed behaviours to organise goal-directed plans, </w:t>
            </w:r>
            <w:proofErr w:type="gramStart"/>
            <w:r w:rsidRPr="00FF536D">
              <w:rPr>
                <w:sz w:val="18"/>
                <w:szCs w:val="18"/>
              </w:rPr>
              <w:t>implement</w:t>
            </w:r>
            <w:proofErr w:type="gramEnd"/>
            <w:r w:rsidRPr="00FF536D">
              <w:rPr>
                <w:sz w:val="18"/>
                <w:szCs w:val="18"/>
              </w:rPr>
              <w:t xml:space="preserve"> and sustain action over time, and achieve personally salient outcomes for which there is deferred outcome or reward</w:t>
            </w:r>
          </w:p>
        </w:tc>
        <w:tc>
          <w:tcPr>
            <w:tcW w:w="1712" w:type="pct"/>
            <w:tcBorders>
              <w:top w:val="single" w:sz="4" w:space="0" w:color="auto"/>
              <w:left w:val="single" w:sz="4" w:space="0" w:color="auto"/>
              <w:bottom w:val="single" w:sz="4" w:space="0" w:color="auto"/>
              <w:right w:val="single" w:sz="4" w:space="0" w:color="auto"/>
            </w:tcBorders>
          </w:tcPr>
          <w:p w14:paraId="1B1A3BEF" w14:textId="6C040C68" w:rsidR="00351B2E" w:rsidRPr="00FF536D" w:rsidRDefault="00FF7EE1" w:rsidP="00351B2E">
            <w:pPr>
              <w:rPr>
                <w:sz w:val="18"/>
                <w:szCs w:val="18"/>
              </w:rPr>
            </w:pPr>
            <w:r w:rsidRPr="00FF536D">
              <w:rPr>
                <w:sz w:val="18"/>
                <w:szCs w:val="18"/>
              </w:rPr>
              <w:t xml:space="preserve">Accurate self-monitoring of cognitive distortions by assessment of reflexive, automatic “hot” </w:t>
            </w:r>
            <w:proofErr w:type="gramStart"/>
            <w:r w:rsidRPr="00FF536D">
              <w:rPr>
                <w:sz w:val="18"/>
                <w:szCs w:val="18"/>
              </w:rPr>
              <w:t>cognitions</w:t>
            </w:r>
            <w:proofErr w:type="gramEnd"/>
            <w:r w:rsidRPr="00FF536D">
              <w:rPr>
                <w:sz w:val="18"/>
                <w:szCs w:val="18"/>
              </w:rPr>
              <w:t xml:space="preserve"> and reflective “cool” processing; cognitive modification skills; de-energising intrusive thoughts with cognitive </w:t>
            </w:r>
            <w:proofErr w:type="spellStart"/>
            <w:r w:rsidRPr="00FF536D">
              <w:rPr>
                <w:sz w:val="18"/>
                <w:szCs w:val="18"/>
              </w:rPr>
              <w:t>defusion</w:t>
            </w:r>
            <w:proofErr w:type="spellEnd"/>
            <w:r w:rsidRPr="00FF536D">
              <w:rPr>
                <w:sz w:val="18"/>
                <w:szCs w:val="18"/>
              </w:rPr>
              <w:t xml:space="preserve">; learning adaptive cognitive reframing skills. Reinforce progress by normalising processes of change and highlighting personal competence, </w:t>
            </w:r>
            <w:proofErr w:type="gramStart"/>
            <w:r w:rsidRPr="00FF536D">
              <w:rPr>
                <w:sz w:val="18"/>
                <w:szCs w:val="18"/>
              </w:rPr>
              <w:t>strengths</w:t>
            </w:r>
            <w:proofErr w:type="gramEnd"/>
            <w:r w:rsidRPr="00FF536D">
              <w:rPr>
                <w:sz w:val="18"/>
                <w:szCs w:val="18"/>
              </w:rPr>
              <w:t xml:space="preserve"> and aptitudes.</w:t>
            </w:r>
          </w:p>
        </w:tc>
        <w:tc>
          <w:tcPr>
            <w:tcW w:w="417" w:type="pct"/>
            <w:gridSpan w:val="2"/>
            <w:tcBorders>
              <w:top w:val="single" w:sz="4" w:space="0" w:color="auto"/>
              <w:left w:val="single" w:sz="4" w:space="0" w:color="auto"/>
              <w:bottom w:val="single" w:sz="4" w:space="0" w:color="auto"/>
              <w:right w:val="single" w:sz="4" w:space="0" w:color="auto"/>
            </w:tcBorders>
          </w:tcPr>
          <w:p w14:paraId="587A01FC" w14:textId="37C6F645" w:rsidR="00351B2E" w:rsidRPr="00FF536D" w:rsidRDefault="006D4275" w:rsidP="00351B2E">
            <w:pPr>
              <w:rPr>
                <w:sz w:val="18"/>
                <w:szCs w:val="18"/>
              </w:rPr>
            </w:pPr>
            <w:r w:rsidRPr="00FF536D">
              <w:rPr>
                <w:sz w:val="18"/>
                <w:szCs w:val="18"/>
              </w:rPr>
              <w:t xml:space="preserve">Barkley, </w:t>
            </w:r>
            <w:proofErr w:type="spellStart"/>
            <w:r w:rsidRPr="00FF536D">
              <w:rPr>
                <w:sz w:val="18"/>
                <w:szCs w:val="18"/>
              </w:rPr>
              <w:t>Nigg</w:t>
            </w:r>
            <w:proofErr w:type="spellEnd"/>
            <w:r w:rsidR="00FF7EE1" w:rsidRPr="00FF536D">
              <w:rPr>
                <w:sz w:val="18"/>
                <w:szCs w:val="18"/>
              </w:rPr>
              <w:t xml:space="preserve">, Brown, </w:t>
            </w:r>
            <w:proofErr w:type="spellStart"/>
            <w:r w:rsidR="00FF7EE1" w:rsidRPr="00FF536D">
              <w:rPr>
                <w:sz w:val="18"/>
                <w:szCs w:val="18"/>
              </w:rPr>
              <w:t>Sonuga-Barke</w:t>
            </w:r>
            <w:proofErr w:type="spellEnd"/>
          </w:p>
        </w:tc>
      </w:tr>
    </w:tbl>
    <w:p w14:paraId="6FD2AD69" w14:textId="77777777" w:rsidR="00863B80" w:rsidRDefault="00863B80" w:rsidP="006529FA"/>
    <w:tbl>
      <w:tblPr>
        <w:tblStyle w:val="TableGrid"/>
        <w:tblW w:w="5484" w:type="pct"/>
        <w:tblInd w:w="-851" w:type="dxa"/>
        <w:tblLook w:val="04A0" w:firstRow="1" w:lastRow="0" w:firstColumn="1" w:lastColumn="0" w:noHBand="0" w:noVBand="1"/>
      </w:tblPr>
      <w:tblGrid>
        <w:gridCol w:w="1984"/>
        <w:gridCol w:w="1151"/>
        <w:gridCol w:w="5655"/>
        <w:gridCol w:w="5242"/>
        <w:gridCol w:w="1277"/>
      </w:tblGrid>
      <w:tr w:rsidR="00DC0BFD" w:rsidRPr="0058553C" w14:paraId="4E98ED3A" w14:textId="77777777" w:rsidTr="003C5135">
        <w:trPr>
          <w:cantSplit/>
          <w:trHeight w:val="293"/>
        </w:trPr>
        <w:tc>
          <w:tcPr>
            <w:tcW w:w="5000" w:type="pct"/>
            <w:gridSpan w:val="5"/>
            <w:tcBorders>
              <w:top w:val="nil"/>
              <w:left w:val="nil"/>
              <w:bottom w:val="nil"/>
              <w:right w:val="nil"/>
            </w:tcBorders>
          </w:tcPr>
          <w:p w14:paraId="6629045A" w14:textId="31181B00" w:rsidR="00DC0BFD" w:rsidRPr="00FF536D" w:rsidRDefault="00DC0BFD" w:rsidP="006716E5">
            <w:pPr>
              <w:rPr>
                <w:b/>
                <w:bCs/>
                <w:sz w:val="18"/>
                <w:szCs w:val="18"/>
              </w:rPr>
            </w:pPr>
            <w:r w:rsidRPr="00FF536D">
              <w:rPr>
                <w:b/>
                <w:bCs/>
                <w:sz w:val="18"/>
                <w:szCs w:val="18"/>
              </w:rPr>
              <w:t>Table 2: Analysis of Coaching Treatments</w:t>
            </w:r>
          </w:p>
        </w:tc>
      </w:tr>
      <w:tr w:rsidR="00DC0BFD" w:rsidRPr="0058553C" w14:paraId="7D02A722" w14:textId="77777777" w:rsidTr="003C5135">
        <w:trPr>
          <w:cantSplit/>
          <w:trHeight w:val="425"/>
        </w:trPr>
        <w:tc>
          <w:tcPr>
            <w:tcW w:w="648" w:type="pct"/>
            <w:tcBorders>
              <w:top w:val="nil"/>
              <w:left w:val="nil"/>
              <w:bottom w:val="nil"/>
              <w:right w:val="nil"/>
            </w:tcBorders>
          </w:tcPr>
          <w:p w14:paraId="5BD19F90" w14:textId="77777777" w:rsidR="00DC0BFD" w:rsidRPr="00FF536D" w:rsidRDefault="00DC0BFD" w:rsidP="006716E5">
            <w:pPr>
              <w:jc w:val="center"/>
              <w:rPr>
                <w:b/>
                <w:bCs/>
                <w:sz w:val="18"/>
                <w:szCs w:val="18"/>
                <w:u w:val="single"/>
              </w:rPr>
            </w:pPr>
            <w:r w:rsidRPr="00FF536D">
              <w:rPr>
                <w:b/>
                <w:bCs/>
                <w:sz w:val="18"/>
                <w:szCs w:val="18"/>
                <w:u w:val="single"/>
              </w:rPr>
              <w:t>Author/Date</w:t>
            </w:r>
          </w:p>
        </w:tc>
        <w:tc>
          <w:tcPr>
            <w:tcW w:w="376" w:type="pct"/>
            <w:tcBorders>
              <w:top w:val="nil"/>
              <w:left w:val="nil"/>
              <w:bottom w:val="nil"/>
              <w:right w:val="nil"/>
            </w:tcBorders>
          </w:tcPr>
          <w:p w14:paraId="13E33AD2" w14:textId="77777777" w:rsidR="00DC0BFD" w:rsidRPr="00FF536D" w:rsidRDefault="00DC0BFD" w:rsidP="006716E5">
            <w:pPr>
              <w:jc w:val="center"/>
              <w:rPr>
                <w:b/>
                <w:bCs/>
                <w:sz w:val="18"/>
                <w:szCs w:val="18"/>
                <w:u w:val="single"/>
              </w:rPr>
            </w:pPr>
            <w:r w:rsidRPr="00FF536D">
              <w:rPr>
                <w:b/>
                <w:bCs/>
                <w:sz w:val="18"/>
                <w:szCs w:val="18"/>
                <w:u w:val="single"/>
              </w:rPr>
              <w:t>Intervention Style</w:t>
            </w:r>
          </w:p>
        </w:tc>
        <w:tc>
          <w:tcPr>
            <w:tcW w:w="1847" w:type="pct"/>
            <w:tcBorders>
              <w:top w:val="nil"/>
              <w:left w:val="nil"/>
              <w:bottom w:val="nil"/>
              <w:right w:val="nil"/>
            </w:tcBorders>
          </w:tcPr>
          <w:p w14:paraId="0F544629" w14:textId="77777777" w:rsidR="00DC0BFD" w:rsidRPr="00FF536D" w:rsidRDefault="00DC0BFD" w:rsidP="006716E5">
            <w:pPr>
              <w:jc w:val="center"/>
              <w:rPr>
                <w:b/>
                <w:bCs/>
                <w:sz w:val="18"/>
                <w:szCs w:val="18"/>
                <w:u w:val="single"/>
              </w:rPr>
            </w:pPr>
            <w:r w:rsidRPr="00FF536D">
              <w:rPr>
                <w:b/>
                <w:bCs/>
                <w:sz w:val="18"/>
                <w:szCs w:val="18"/>
                <w:u w:val="single"/>
              </w:rPr>
              <w:t>Characterisation</w:t>
            </w:r>
          </w:p>
        </w:tc>
        <w:tc>
          <w:tcPr>
            <w:tcW w:w="1712" w:type="pct"/>
            <w:tcBorders>
              <w:top w:val="nil"/>
              <w:left w:val="nil"/>
              <w:bottom w:val="nil"/>
              <w:right w:val="nil"/>
            </w:tcBorders>
          </w:tcPr>
          <w:p w14:paraId="2F144B64" w14:textId="77777777" w:rsidR="00DC0BFD" w:rsidRPr="00FF536D" w:rsidRDefault="00DC0BFD" w:rsidP="006716E5">
            <w:pPr>
              <w:jc w:val="center"/>
              <w:rPr>
                <w:b/>
                <w:bCs/>
                <w:sz w:val="18"/>
                <w:szCs w:val="18"/>
                <w:u w:val="single"/>
              </w:rPr>
            </w:pPr>
            <w:r w:rsidRPr="00FF536D">
              <w:rPr>
                <w:b/>
                <w:bCs/>
                <w:sz w:val="18"/>
                <w:szCs w:val="18"/>
                <w:u w:val="single"/>
              </w:rPr>
              <w:t>Aims/Outcomes</w:t>
            </w:r>
          </w:p>
        </w:tc>
        <w:tc>
          <w:tcPr>
            <w:tcW w:w="417" w:type="pct"/>
            <w:tcBorders>
              <w:top w:val="nil"/>
              <w:left w:val="nil"/>
              <w:bottom w:val="nil"/>
              <w:right w:val="nil"/>
            </w:tcBorders>
          </w:tcPr>
          <w:p w14:paraId="389D1385" w14:textId="77777777" w:rsidR="00DC0BFD" w:rsidRPr="00FF536D" w:rsidRDefault="00DC0BFD" w:rsidP="006716E5">
            <w:pPr>
              <w:jc w:val="center"/>
              <w:rPr>
                <w:b/>
                <w:bCs/>
                <w:sz w:val="18"/>
                <w:szCs w:val="18"/>
                <w:u w:val="single"/>
              </w:rPr>
            </w:pPr>
            <w:r w:rsidRPr="00FF536D">
              <w:rPr>
                <w:b/>
                <w:bCs/>
                <w:sz w:val="18"/>
                <w:szCs w:val="18"/>
                <w:u w:val="single"/>
              </w:rPr>
              <w:t>Theory</w:t>
            </w:r>
          </w:p>
        </w:tc>
      </w:tr>
      <w:tr w:rsidR="00DC0BFD" w:rsidRPr="00E862F4" w14:paraId="42F826EF"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540EDFD2" w14:textId="311F3254" w:rsidR="00DC0BFD" w:rsidRPr="00FF536D" w:rsidRDefault="007D1968" w:rsidP="006716E5">
            <w:pPr>
              <w:rPr>
                <w:rFonts w:ascii="Calibri" w:hAnsi="Calibri" w:cs="Calibri"/>
                <w:sz w:val="18"/>
                <w:szCs w:val="18"/>
              </w:rPr>
            </w:pPr>
            <w:r w:rsidRPr="00FF536D">
              <w:rPr>
                <w:rFonts w:ascii="Calibri" w:hAnsi="Calibri" w:cs="Calibri"/>
                <w:sz w:val="18"/>
                <w:szCs w:val="18"/>
              </w:rPr>
              <w:t xml:space="preserve">Hallowell &amp; </w:t>
            </w:r>
            <w:proofErr w:type="spellStart"/>
            <w:r w:rsidRPr="00FF536D">
              <w:rPr>
                <w:rFonts w:ascii="Calibri" w:hAnsi="Calibri" w:cs="Calibri"/>
                <w:sz w:val="18"/>
                <w:szCs w:val="18"/>
              </w:rPr>
              <w:t>Ratey</w:t>
            </w:r>
            <w:proofErr w:type="spellEnd"/>
            <w:r w:rsidRPr="00FF536D">
              <w:rPr>
                <w:rFonts w:ascii="Calibri" w:hAnsi="Calibri" w:cs="Calibri"/>
                <w:sz w:val="18"/>
                <w:szCs w:val="18"/>
              </w:rPr>
              <w:t xml:space="preserve"> 1994</w:t>
            </w:r>
          </w:p>
        </w:tc>
        <w:tc>
          <w:tcPr>
            <w:tcW w:w="376" w:type="pct"/>
            <w:tcBorders>
              <w:top w:val="single" w:sz="4" w:space="0" w:color="auto"/>
              <w:left w:val="single" w:sz="4" w:space="0" w:color="auto"/>
              <w:bottom w:val="single" w:sz="4" w:space="0" w:color="auto"/>
              <w:right w:val="single" w:sz="4" w:space="0" w:color="auto"/>
            </w:tcBorders>
          </w:tcPr>
          <w:p w14:paraId="59AD605E" w14:textId="3659BF4C" w:rsidR="00DC0BFD" w:rsidRPr="00FF536D" w:rsidRDefault="007D1968" w:rsidP="006716E5">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6B56D142" w14:textId="49911A93" w:rsidR="00DC0BFD" w:rsidRPr="00FF536D" w:rsidRDefault="00906269" w:rsidP="006716E5">
            <w:pPr>
              <w:rPr>
                <w:sz w:val="18"/>
                <w:szCs w:val="18"/>
              </w:rPr>
            </w:pPr>
            <w:r w:rsidRPr="00FF536D">
              <w:rPr>
                <w:sz w:val="18"/>
                <w:szCs w:val="18"/>
              </w:rPr>
              <w:t xml:space="preserve">Neurological syndrome </w:t>
            </w:r>
            <w:r w:rsidR="00A73252" w:rsidRPr="00FF536D">
              <w:rPr>
                <w:sz w:val="18"/>
                <w:szCs w:val="18"/>
              </w:rPr>
              <w:t xml:space="preserve">of attention inconsistency </w:t>
            </w:r>
            <w:r w:rsidRPr="00FF536D">
              <w:rPr>
                <w:sz w:val="18"/>
                <w:szCs w:val="18"/>
              </w:rPr>
              <w:t>characterised by s</w:t>
            </w:r>
            <w:r w:rsidR="00157D28" w:rsidRPr="00FF536D">
              <w:rPr>
                <w:sz w:val="18"/>
                <w:szCs w:val="18"/>
              </w:rPr>
              <w:t xml:space="preserve">ense of underachievement - not meeting goals; difficulty getting organised; chronic procrastination; multiple incomplete projects; thoughtless comments; search for high stimulation; intolerance of boredom; </w:t>
            </w:r>
            <w:r w:rsidR="000F3B1C" w:rsidRPr="00FF536D">
              <w:rPr>
                <w:sz w:val="18"/>
                <w:szCs w:val="18"/>
              </w:rPr>
              <w:t>distractibility</w:t>
            </w:r>
            <w:r w:rsidR="00157D28" w:rsidRPr="00FF536D">
              <w:rPr>
                <w:sz w:val="18"/>
                <w:szCs w:val="18"/>
              </w:rPr>
              <w:t xml:space="preserve">; difficulty focusing attention; creative, intuitive, intelligent; impatient; impulsive; anxious; insecure; mood swings; restless; inaccurate </w:t>
            </w:r>
            <w:r w:rsidR="000F3B1C" w:rsidRPr="00FF536D">
              <w:rPr>
                <w:sz w:val="18"/>
                <w:szCs w:val="18"/>
              </w:rPr>
              <w:t>self-observation</w:t>
            </w:r>
          </w:p>
        </w:tc>
        <w:tc>
          <w:tcPr>
            <w:tcW w:w="1712" w:type="pct"/>
            <w:tcBorders>
              <w:top w:val="single" w:sz="4" w:space="0" w:color="auto"/>
              <w:left w:val="single" w:sz="4" w:space="0" w:color="auto"/>
              <w:bottom w:val="single" w:sz="4" w:space="0" w:color="auto"/>
              <w:right w:val="single" w:sz="4" w:space="0" w:color="auto"/>
            </w:tcBorders>
          </w:tcPr>
          <w:p w14:paraId="7CA6CC61" w14:textId="366DFC58" w:rsidR="00DC0BFD" w:rsidRPr="00FF536D" w:rsidRDefault="00972610" w:rsidP="006716E5">
            <w:pPr>
              <w:rPr>
                <w:sz w:val="18"/>
                <w:szCs w:val="18"/>
              </w:rPr>
            </w:pPr>
            <w:r w:rsidRPr="00FF536D">
              <w:rPr>
                <w:sz w:val="18"/>
                <w:szCs w:val="18"/>
              </w:rPr>
              <w:t>Coach as active</w:t>
            </w:r>
            <w:r w:rsidR="00B00046" w:rsidRPr="00FF536D">
              <w:rPr>
                <w:sz w:val="18"/>
                <w:szCs w:val="18"/>
              </w:rPr>
              <w:t>, encouraging role of therapist. Not psychoanalytically oriented but acts as a structuring force for patient. Remind patient of goals and objectives in encouraging way to help stay on track. Encourages development of insight</w:t>
            </w:r>
          </w:p>
        </w:tc>
        <w:tc>
          <w:tcPr>
            <w:tcW w:w="417" w:type="pct"/>
            <w:tcBorders>
              <w:top w:val="single" w:sz="4" w:space="0" w:color="auto"/>
              <w:left w:val="single" w:sz="4" w:space="0" w:color="auto"/>
              <w:bottom w:val="single" w:sz="4" w:space="0" w:color="auto"/>
              <w:right w:val="single" w:sz="4" w:space="0" w:color="auto"/>
            </w:tcBorders>
          </w:tcPr>
          <w:p w14:paraId="56754442" w14:textId="08B79E49" w:rsidR="00DC0BFD" w:rsidRPr="00FF536D" w:rsidRDefault="00B00046" w:rsidP="006716E5">
            <w:pPr>
              <w:rPr>
                <w:sz w:val="18"/>
                <w:szCs w:val="18"/>
              </w:rPr>
            </w:pPr>
            <w:proofErr w:type="spellStart"/>
            <w:r w:rsidRPr="00FF536D">
              <w:rPr>
                <w:sz w:val="18"/>
                <w:szCs w:val="18"/>
              </w:rPr>
              <w:t>Wender</w:t>
            </w:r>
            <w:proofErr w:type="spellEnd"/>
            <w:r w:rsidR="005F3810" w:rsidRPr="00FF536D">
              <w:rPr>
                <w:sz w:val="18"/>
                <w:szCs w:val="18"/>
              </w:rPr>
              <w:t>,</w:t>
            </w:r>
          </w:p>
          <w:p w14:paraId="25FBABBD" w14:textId="27D741A4" w:rsidR="00B00046" w:rsidRPr="00FF536D" w:rsidRDefault="005F3810" w:rsidP="006716E5">
            <w:pPr>
              <w:rPr>
                <w:sz w:val="18"/>
                <w:szCs w:val="18"/>
              </w:rPr>
            </w:pPr>
            <w:r w:rsidRPr="00FF536D">
              <w:rPr>
                <w:sz w:val="18"/>
                <w:szCs w:val="18"/>
              </w:rPr>
              <w:t>Douglas, Barkley</w:t>
            </w:r>
          </w:p>
        </w:tc>
      </w:tr>
      <w:tr w:rsidR="00D124DC" w:rsidRPr="00E862F4" w14:paraId="39A23725"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01C8CEA4" w14:textId="0729E2B0" w:rsidR="00D124DC" w:rsidRPr="00FF536D" w:rsidRDefault="00B26A95" w:rsidP="006716E5">
            <w:pPr>
              <w:rPr>
                <w:rFonts w:ascii="Calibri" w:hAnsi="Calibri" w:cs="Calibri"/>
                <w:sz w:val="18"/>
                <w:szCs w:val="18"/>
              </w:rPr>
            </w:pPr>
            <w:proofErr w:type="spellStart"/>
            <w:r w:rsidRPr="00FF536D">
              <w:rPr>
                <w:rFonts w:ascii="Calibri" w:hAnsi="Calibri" w:cs="Calibri"/>
                <w:sz w:val="18"/>
                <w:szCs w:val="18"/>
              </w:rPr>
              <w:lastRenderedPageBreak/>
              <w:t>Jaksa</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Ratey</w:t>
            </w:r>
            <w:proofErr w:type="spellEnd"/>
            <w:r w:rsidRPr="00FF536D">
              <w:rPr>
                <w:rFonts w:ascii="Calibri" w:hAnsi="Calibri" w:cs="Calibri"/>
                <w:sz w:val="18"/>
                <w:szCs w:val="18"/>
              </w:rPr>
              <w:t xml:space="preserve"> 1999</w:t>
            </w:r>
          </w:p>
        </w:tc>
        <w:tc>
          <w:tcPr>
            <w:tcW w:w="376" w:type="pct"/>
            <w:tcBorders>
              <w:top w:val="single" w:sz="4" w:space="0" w:color="auto"/>
              <w:left w:val="single" w:sz="4" w:space="0" w:color="auto"/>
              <w:bottom w:val="single" w:sz="4" w:space="0" w:color="auto"/>
              <w:right w:val="single" w:sz="4" w:space="0" w:color="auto"/>
            </w:tcBorders>
          </w:tcPr>
          <w:p w14:paraId="0FAC0F92" w14:textId="04EAC0CB" w:rsidR="00D124DC" w:rsidRPr="00FF536D" w:rsidRDefault="00BF224F" w:rsidP="006716E5">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56DE0B0A" w14:textId="347688B2" w:rsidR="00D124DC" w:rsidRPr="00FF536D" w:rsidRDefault="004346A4" w:rsidP="006716E5">
            <w:pPr>
              <w:rPr>
                <w:sz w:val="18"/>
                <w:szCs w:val="18"/>
              </w:rPr>
            </w:pPr>
            <w:r w:rsidRPr="00FF536D">
              <w:rPr>
                <w:sz w:val="18"/>
                <w:szCs w:val="18"/>
              </w:rPr>
              <w:t>P</w:t>
            </w:r>
            <w:r w:rsidR="003C16B9" w:rsidRPr="00FF536D">
              <w:rPr>
                <w:sz w:val="18"/>
                <w:szCs w:val="18"/>
              </w:rPr>
              <w:t>roblem is not one of desire or motivation but of follow-through and achievement.</w:t>
            </w:r>
            <w:r w:rsidRPr="00FF536D">
              <w:rPr>
                <w:sz w:val="18"/>
                <w:szCs w:val="18"/>
              </w:rPr>
              <w:t xml:space="preserve"> Individuals</w:t>
            </w:r>
            <w:r w:rsidR="003C16B9" w:rsidRPr="00FF536D">
              <w:rPr>
                <w:sz w:val="18"/>
                <w:szCs w:val="18"/>
              </w:rPr>
              <w:t xml:space="preserve"> live in the moment, respond to the immediate, hav</w:t>
            </w:r>
            <w:r w:rsidRPr="00FF536D">
              <w:rPr>
                <w:sz w:val="18"/>
                <w:szCs w:val="18"/>
              </w:rPr>
              <w:t>e</w:t>
            </w:r>
            <w:r w:rsidR="003C16B9" w:rsidRPr="00FF536D">
              <w:rPr>
                <w:sz w:val="18"/>
                <w:szCs w:val="18"/>
              </w:rPr>
              <w:t xml:space="preserve"> difficulty anticipating and looking ahead, or simply forget what the behavioural goals were from a few days ago</w:t>
            </w:r>
          </w:p>
        </w:tc>
        <w:tc>
          <w:tcPr>
            <w:tcW w:w="1712" w:type="pct"/>
            <w:tcBorders>
              <w:top w:val="single" w:sz="4" w:space="0" w:color="auto"/>
              <w:left w:val="single" w:sz="4" w:space="0" w:color="auto"/>
              <w:bottom w:val="single" w:sz="4" w:space="0" w:color="auto"/>
              <w:right w:val="single" w:sz="4" w:space="0" w:color="auto"/>
            </w:tcBorders>
          </w:tcPr>
          <w:p w14:paraId="1F5A558D" w14:textId="0EC1F1AB" w:rsidR="00D124DC" w:rsidRPr="00FF536D" w:rsidRDefault="00C146A8" w:rsidP="006716E5">
            <w:pPr>
              <w:rPr>
                <w:sz w:val="18"/>
                <w:szCs w:val="18"/>
              </w:rPr>
            </w:pPr>
            <w:r w:rsidRPr="00FF536D">
              <w:rPr>
                <w:sz w:val="18"/>
                <w:szCs w:val="18"/>
              </w:rPr>
              <w:t xml:space="preserve">Behaviour therapies limited. </w:t>
            </w:r>
            <w:r w:rsidR="00DB4B1A" w:rsidRPr="00FF536D">
              <w:rPr>
                <w:sz w:val="18"/>
                <w:szCs w:val="18"/>
              </w:rPr>
              <w:t>M</w:t>
            </w:r>
            <w:r w:rsidRPr="00FF536D">
              <w:rPr>
                <w:sz w:val="18"/>
                <w:szCs w:val="18"/>
              </w:rPr>
              <w:t xml:space="preserve">utually agree on </w:t>
            </w:r>
            <w:r w:rsidR="002219E0" w:rsidRPr="00FF536D">
              <w:rPr>
                <w:sz w:val="18"/>
                <w:szCs w:val="18"/>
              </w:rPr>
              <w:t>approach</w:t>
            </w:r>
            <w:r w:rsidRPr="00FF536D">
              <w:rPr>
                <w:sz w:val="18"/>
                <w:szCs w:val="18"/>
              </w:rPr>
              <w:t xml:space="preserve">. </w:t>
            </w:r>
            <w:r w:rsidR="00972610" w:rsidRPr="00FF536D">
              <w:rPr>
                <w:sz w:val="18"/>
                <w:szCs w:val="18"/>
              </w:rPr>
              <w:t>Take</w:t>
            </w:r>
            <w:r w:rsidRPr="00FF536D">
              <w:rPr>
                <w:sz w:val="18"/>
                <w:szCs w:val="18"/>
              </w:rPr>
              <w:t xml:space="preserve"> active role in terms of offering suggestions, goal completion paramount along with skill building. Feelings may involve frustrations, fears of failure, avoidance </w:t>
            </w:r>
            <w:r w:rsidR="00F85093" w:rsidRPr="00FF536D">
              <w:rPr>
                <w:sz w:val="18"/>
                <w:szCs w:val="18"/>
              </w:rPr>
              <w:t>behaviour</w:t>
            </w:r>
            <w:r w:rsidRPr="00FF536D">
              <w:rPr>
                <w:sz w:val="18"/>
                <w:szCs w:val="18"/>
              </w:rPr>
              <w:t>, and loss of confidence</w:t>
            </w:r>
            <w:r w:rsidR="00F85093" w:rsidRPr="00FF536D">
              <w:rPr>
                <w:sz w:val="18"/>
                <w:szCs w:val="18"/>
              </w:rPr>
              <w:t xml:space="preserve"> </w:t>
            </w:r>
            <w:r w:rsidR="00DB4B1A" w:rsidRPr="00FF536D">
              <w:rPr>
                <w:sz w:val="18"/>
                <w:szCs w:val="18"/>
              </w:rPr>
              <w:t>-</w:t>
            </w:r>
            <w:r w:rsidR="00F85093" w:rsidRPr="00FF536D">
              <w:rPr>
                <w:sz w:val="18"/>
                <w:szCs w:val="18"/>
              </w:rPr>
              <w:t xml:space="preserve"> addres</w:t>
            </w:r>
            <w:r w:rsidR="00E830CB" w:rsidRPr="00FF536D">
              <w:rPr>
                <w:sz w:val="18"/>
                <w:szCs w:val="18"/>
              </w:rPr>
              <w:t>s</w:t>
            </w:r>
            <w:r w:rsidRPr="00FF536D">
              <w:rPr>
                <w:sz w:val="18"/>
                <w:szCs w:val="18"/>
              </w:rPr>
              <w:t xml:space="preserve"> </w:t>
            </w:r>
            <w:r w:rsidR="00221722" w:rsidRPr="00FF536D">
              <w:rPr>
                <w:sz w:val="18"/>
                <w:szCs w:val="18"/>
              </w:rPr>
              <w:t>motivation influence on behaviour and</w:t>
            </w:r>
            <w:r w:rsidRPr="00FF536D">
              <w:rPr>
                <w:sz w:val="18"/>
                <w:szCs w:val="18"/>
              </w:rPr>
              <w:t xml:space="preserve"> goal achievement. Experience of overcoming past obstacles may </w:t>
            </w:r>
            <w:r w:rsidR="00F85093" w:rsidRPr="00FF536D">
              <w:rPr>
                <w:sz w:val="18"/>
                <w:szCs w:val="18"/>
              </w:rPr>
              <w:t>produce</w:t>
            </w:r>
            <w:r w:rsidRPr="00FF536D">
              <w:rPr>
                <w:sz w:val="18"/>
                <w:szCs w:val="18"/>
              </w:rPr>
              <w:t xml:space="preserve"> heightened self-esteem and reduction in stress, anxiety, and worry.</w:t>
            </w:r>
          </w:p>
        </w:tc>
        <w:tc>
          <w:tcPr>
            <w:tcW w:w="417" w:type="pct"/>
            <w:tcBorders>
              <w:top w:val="single" w:sz="4" w:space="0" w:color="auto"/>
              <w:left w:val="single" w:sz="4" w:space="0" w:color="auto"/>
              <w:bottom w:val="single" w:sz="4" w:space="0" w:color="auto"/>
              <w:right w:val="single" w:sz="4" w:space="0" w:color="auto"/>
            </w:tcBorders>
          </w:tcPr>
          <w:p w14:paraId="6790D0AC" w14:textId="52E8BD2B" w:rsidR="00D124DC" w:rsidRPr="00FF536D" w:rsidRDefault="00BF224F" w:rsidP="006716E5">
            <w:pPr>
              <w:rPr>
                <w:sz w:val="18"/>
                <w:szCs w:val="18"/>
              </w:rPr>
            </w:pPr>
            <w:r w:rsidRPr="00FF536D">
              <w:rPr>
                <w:sz w:val="18"/>
                <w:szCs w:val="18"/>
              </w:rPr>
              <w:t>DSM IV</w:t>
            </w:r>
          </w:p>
        </w:tc>
      </w:tr>
      <w:tr w:rsidR="00BF224F" w:rsidRPr="00E862F4" w14:paraId="04787616"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212EFC35" w14:textId="5FA0B6E5" w:rsidR="00BF224F" w:rsidRPr="00FF536D" w:rsidRDefault="00B10B02" w:rsidP="006716E5">
            <w:pPr>
              <w:rPr>
                <w:rFonts w:ascii="Calibri" w:hAnsi="Calibri" w:cs="Calibri"/>
                <w:sz w:val="18"/>
                <w:szCs w:val="18"/>
              </w:rPr>
            </w:pPr>
            <w:r w:rsidRPr="00FF536D">
              <w:rPr>
                <w:rFonts w:ascii="Calibri" w:hAnsi="Calibri" w:cs="Calibri"/>
                <w:sz w:val="18"/>
                <w:szCs w:val="18"/>
              </w:rPr>
              <w:t>Quinn et al 2000</w:t>
            </w:r>
          </w:p>
        </w:tc>
        <w:tc>
          <w:tcPr>
            <w:tcW w:w="376" w:type="pct"/>
            <w:tcBorders>
              <w:top w:val="single" w:sz="4" w:space="0" w:color="auto"/>
              <w:left w:val="single" w:sz="4" w:space="0" w:color="auto"/>
              <w:bottom w:val="single" w:sz="4" w:space="0" w:color="auto"/>
              <w:right w:val="single" w:sz="4" w:space="0" w:color="auto"/>
            </w:tcBorders>
          </w:tcPr>
          <w:p w14:paraId="228E4663" w14:textId="614B82F1" w:rsidR="00BF224F" w:rsidRPr="00FF536D" w:rsidRDefault="00FD186B" w:rsidP="006716E5">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72F023B" w14:textId="46AFAC3A" w:rsidR="00BF224F" w:rsidRPr="00FF536D" w:rsidRDefault="00822FAF" w:rsidP="006716E5">
            <w:pPr>
              <w:rPr>
                <w:sz w:val="18"/>
                <w:szCs w:val="18"/>
              </w:rPr>
            </w:pPr>
            <w:r w:rsidRPr="00FF536D">
              <w:rPr>
                <w:sz w:val="18"/>
                <w:szCs w:val="18"/>
              </w:rPr>
              <w:t>Executive function difficulties - Difficulty focusing and sustaining attention; distracted by motivating/stimulating activities; weaknesses in problem solving skills and exerting self-control</w:t>
            </w:r>
          </w:p>
        </w:tc>
        <w:tc>
          <w:tcPr>
            <w:tcW w:w="1712" w:type="pct"/>
            <w:tcBorders>
              <w:top w:val="single" w:sz="4" w:space="0" w:color="auto"/>
              <w:left w:val="single" w:sz="4" w:space="0" w:color="auto"/>
              <w:bottom w:val="single" w:sz="4" w:space="0" w:color="auto"/>
              <w:right w:val="single" w:sz="4" w:space="0" w:color="auto"/>
            </w:tcBorders>
          </w:tcPr>
          <w:p w14:paraId="71756919" w14:textId="6B54B45A" w:rsidR="00BF224F" w:rsidRPr="00FF536D" w:rsidRDefault="002219E0" w:rsidP="006716E5">
            <w:pPr>
              <w:rPr>
                <w:sz w:val="18"/>
                <w:szCs w:val="18"/>
              </w:rPr>
            </w:pPr>
            <w:r w:rsidRPr="00FF536D">
              <w:rPr>
                <w:sz w:val="18"/>
                <w:szCs w:val="18"/>
              </w:rPr>
              <w:t>R</w:t>
            </w:r>
            <w:r w:rsidR="00705228" w:rsidRPr="00FF536D">
              <w:rPr>
                <w:sz w:val="18"/>
                <w:szCs w:val="18"/>
              </w:rPr>
              <w:t xml:space="preserve">ewards </w:t>
            </w:r>
            <w:r w:rsidRPr="00FF536D">
              <w:rPr>
                <w:sz w:val="18"/>
                <w:szCs w:val="18"/>
              </w:rPr>
              <w:t>and</w:t>
            </w:r>
            <w:r w:rsidR="00705228" w:rsidRPr="00FF536D">
              <w:rPr>
                <w:sz w:val="18"/>
                <w:szCs w:val="18"/>
              </w:rPr>
              <w:t xml:space="preserve"> consequences; environmental engineering; setting goals and planning; self-observation; student as expert</w:t>
            </w:r>
          </w:p>
        </w:tc>
        <w:tc>
          <w:tcPr>
            <w:tcW w:w="417" w:type="pct"/>
            <w:tcBorders>
              <w:top w:val="single" w:sz="4" w:space="0" w:color="auto"/>
              <w:left w:val="single" w:sz="4" w:space="0" w:color="auto"/>
              <w:bottom w:val="single" w:sz="4" w:space="0" w:color="auto"/>
              <w:right w:val="single" w:sz="4" w:space="0" w:color="auto"/>
            </w:tcBorders>
          </w:tcPr>
          <w:p w14:paraId="404DD1DA" w14:textId="099698C6" w:rsidR="00BF224F" w:rsidRPr="00FF536D" w:rsidRDefault="00705228" w:rsidP="006716E5">
            <w:pPr>
              <w:rPr>
                <w:sz w:val="18"/>
                <w:szCs w:val="18"/>
              </w:rPr>
            </w:pPr>
            <w:r w:rsidRPr="00FF536D">
              <w:rPr>
                <w:sz w:val="18"/>
                <w:szCs w:val="18"/>
              </w:rPr>
              <w:t>Barkley</w:t>
            </w:r>
          </w:p>
        </w:tc>
      </w:tr>
      <w:tr w:rsidR="002E1A42" w:rsidRPr="00E862F4" w14:paraId="2A144616"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496556CB" w14:textId="5E0CC6BC" w:rsidR="002E1A42" w:rsidRPr="00FF536D" w:rsidRDefault="001821AD" w:rsidP="006716E5">
            <w:pPr>
              <w:rPr>
                <w:rFonts w:ascii="Calibri" w:hAnsi="Calibri" w:cs="Calibri"/>
                <w:sz w:val="18"/>
                <w:szCs w:val="18"/>
              </w:rPr>
            </w:pPr>
            <w:proofErr w:type="spellStart"/>
            <w:r w:rsidRPr="00FF536D">
              <w:rPr>
                <w:rFonts w:ascii="Calibri" w:hAnsi="Calibri" w:cs="Calibri"/>
                <w:sz w:val="18"/>
                <w:szCs w:val="18"/>
              </w:rPr>
              <w:t>Ratey</w:t>
            </w:r>
            <w:proofErr w:type="spellEnd"/>
            <w:r w:rsidRPr="00FF536D">
              <w:rPr>
                <w:rFonts w:ascii="Calibri" w:hAnsi="Calibri" w:cs="Calibri"/>
                <w:sz w:val="18"/>
                <w:szCs w:val="18"/>
              </w:rPr>
              <w:t xml:space="preserve"> 2002</w:t>
            </w:r>
          </w:p>
        </w:tc>
        <w:tc>
          <w:tcPr>
            <w:tcW w:w="376" w:type="pct"/>
            <w:tcBorders>
              <w:top w:val="single" w:sz="4" w:space="0" w:color="auto"/>
              <w:left w:val="single" w:sz="4" w:space="0" w:color="auto"/>
              <w:bottom w:val="single" w:sz="4" w:space="0" w:color="auto"/>
              <w:right w:val="single" w:sz="4" w:space="0" w:color="auto"/>
            </w:tcBorders>
          </w:tcPr>
          <w:p w14:paraId="4FBF8DED" w14:textId="20895249" w:rsidR="002E1A42" w:rsidRPr="00FF536D" w:rsidRDefault="001821AD" w:rsidP="006716E5">
            <w:pPr>
              <w:rPr>
                <w:sz w:val="18"/>
                <w:szCs w:val="18"/>
              </w:rPr>
            </w:pPr>
            <w:r w:rsidRPr="00FF536D">
              <w:rPr>
                <w:sz w:val="18"/>
                <w:szCs w:val="18"/>
              </w:rPr>
              <w:t xml:space="preserve">Guidance </w:t>
            </w:r>
          </w:p>
        </w:tc>
        <w:tc>
          <w:tcPr>
            <w:tcW w:w="1847" w:type="pct"/>
            <w:tcBorders>
              <w:top w:val="single" w:sz="4" w:space="0" w:color="auto"/>
              <w:left w:val="single" w:sz="4" w:space="0" w:color="auto"/>
              <w:bottom w:val="single" w:sz="4" w:space="0" w:color="auto"/>
              <w:right w:val="single" w:sz="4" w:space="0" w:color="auto"/>
            </w:tcBorders>
          </w:tcPr>
          <w:p w14:paraId="02B49152" w14:textId="6D169DD0" w:rsidR="002E1A42" w:rsidRPr="00FF536D" w:rsidRDefault="001821AD" w:rsidP="001821AD">
            <w:pPr>
              <w:rPr>
                <w:rFonts w:ascii="Calibri" w:hAnsi="Calibri" w:cs="Calibri"/>
                <w:sz w:val="18"/>
                <w:szCs w:val="18"/>
              </w:rPr>
            </w:pPr>
            <w:r w:rsidRPr="00FF536D">
              <w:rPr>
                <w:rFonts w:ascii="Calibri" w:hAnsi="Calibri" w:cs="Calibri"/>
                <w:sz w:val="18"/>
                <w:szCs w:val="18"/>
              </w:rPr>
              <w:t>Executive function difficulties - under aroused attention; negative emotional overwhelm; lack of motivation; under functioning in planning, prioritising, attending to details, following through</w:t>
            </w:r>
          </w:p>
        </w:tc>
        <w:tc>
          <w:tcPr>
            <w:tcW w:w="1712" w:type="pct"/>
            <w:tcBorders>
              <w:top w:val="single" w:sz="4" w:space="0" w:color="auto"/>
              <w:left w:val="single" w:sz="4" w:space="0" w:color="auto"/>
              <w:bottom w:val="single" w:sz="4" w:space="0" w:color="auto"/>
              <w:right w:val="single" w:sz="4" w:space="0" w:color="auto"/>
            </w:tcBorders>
          </w:tcPr>
          <w:p w14:paraId="6437B08F" w14:textId="2A79BF2C" w:rsidR="002E1A42" w:rsidRPr="00FF536D" w:rsidRDefault="002219E0" w:rsidP="004D5524">
            <w:pPr>
              <w:rPr>
                <w:sz w:val="18"/>
                <w:szCs w:val="18"/>
              </w:rPr>
            </w:pPr>
            <w:r w:rsidRPr="00FF536D">
              <w:rPr>
                <w:rFonts w:ascii="Calibri" w:hAnsi="Calibri" w:cs="Calibri"/>
                <w:sz w:val="18"/>
                <w:szCs w:val="18"/>
              </w:rPr>
              <w:t>T</w:t>
            </w:r>
            <w:r w:rsidR="005E5A67" w:rsidRPr="00FF536D">
              <w:rPr>
                <w:rFonts w:ascii="Calibri" w:hAnsi="Calibri" w:cs="Calibri"/>
                <w:sz w:val="18"/>
                <w:szCs w:val="18"/>
              </w:rPr>
              <w:t xml:space="preserve">ime management, prioritising tasks/directing attention, self-monitoring. </w:t>
            </w:r>
            <w:r w:rsidR="00DE38B9" w:rsidRPr="00FF536D">
              <w:rPr>
                <w:rFonts w:ascii="Calibri" w:hAnsi="Calibri" w:cs="Calibri"/>
                <w:sz w:val="18"/>
                <w:szCs w:val="18"/>
              </w:rPr>
              <w:t>F</w:t>
            </w:r>
            <w:r w:rsidR="005E5A67" w:rsidRPr="00FF536D">
              <w:rPr>
                <w:rFonts w:ascii="Calibri" w:hAnsi="Calibri" w:cs="Calibri"/>
                <w:sz w:val="18"/>
                <w:szCs w:val="18"/>
              </w:rPr>
              <w:t>ocus on what, how, when - never why</w:t>
            </w:r>
            <w:r w:rsidR="00DE38B9" w:rsidRPr="00FF536D">
              <w:rPr>
                <w:rFonts w:ascii="Calibri" w:hAnsi="Calibri" w:cs="Calibri"/>
                <w:sz w:val="18"/>
                <w:szCs w:val="18"/>
              </w:rPr>
              <w:t>. Not</w:t>
            </w:r>
            <w:r w:rsidR="005E5A67" w:rsidRPr="00FF536D">
              <w:rPr>
                <w:rFonts w:ascii="Calibri" w:hAnsi="Calibri" w:cs="Calibri"/>
                <w:sz w:val="18"/>
                <w:szCs w:val="18"/>
              </w:rPr>
              <w:t xml:space="preserve"> restricted by location or set model of contact/frequency. </w:t>
            </w:r>
            <w:r w:rsidR="00F74DBE" w:rsidRPr="00FF536D">
              <w:rPr>
                <w:rFonts w:ascii="Calibri" w:hAnsi="Calibri" w:cs="Calibri"/>
                <w:sz w:val="18"/>
                <w:szCs w:val="18"/>
              </w:rPr>
              <w:t>Help with</w:t>
            </w:r>
            <w:r w:rsidR="004D5524" w:rsidRPr="00FF536D">
              <w:rPr>
                <w:rFonts w:ascii="Calibri" w:hAnsi="Calibri" w:cs="Calibri"/>
                <w:sz w:val="18"/>
                <w:szCs w:val="18"/>
              </w:rPr>
              <w:t xml:space="preserve"> readiness for change, goal support focus, negative self-talk, forgetting pain of procrastination (discomfort aversion</w:t>
            </w:r>
            <w:proofErr w:type="gramStart"/>
            <w:r w:rsidR="004D5524" w:rsidRPr="00FF536D">
              <w:rPr>
                <w:rFonts w:ascii="Calibri" w:hAnsi="Calibri" w:cs="Calibri"/>
                <w:sz w:val="18"/>
                <w:szCs w:val="18"/>
              </w:rPr>
              <w:t>)</w:t>
            </w:r>
            <w:r w:rsidR="00F74DBE" w:rsidRPr="00FF536D">
              <w:rPr>
                <w:rFonts w:ascii="Calibri" w:hAnsi="Calibri" w:cs="Calibri"/>
                <w:sz w:val="18"/>
                <w:szCs w:val="18"/>
              </w:rPr>
              <w:t>;</w:t>
            </w:r>
            <w:proofErr w:type="gramEnd"/>
            <w:r w:rsidR="004D5524" w:rsidRPr="00FF536D">
              <w:rPr>
                <w:rFonts w:ascii="Calibri" w:hAnsi="Calibri" w:cs="Calibri"/>
                <w:sz w:val="18"/>
                <w:szCs w:val="18"/>
              </w:rPr>
              <w:t xml:space="preserve"> self-observ</w:t>
            </w:r>
            <w:r w:rsidR="00F74DBE" w:rsidRPr="00FF536D">
              <w:rPr>
                <w:rFonts w:ascii="Calibri" w:hAnsi="Calibri" w:cs="Calibri"/>
                <w:sz w:val="18"/>
                <w:szCs w:val="18"/>
              </w:rPr>
              <w:t>ation</w:t>
            </w:r>
            <w:r w:rsidR="004D5524" w:rsidRPr="00FF536D">
              <w:rPr>
                <w:rFonts w:ascii="Calibri" w:hAnsi="Calibri" w:cs="Calibri"/>
                <w:sz w:val="18"/>
                <w:szCs w:val="18"/>
              </w:rPr>
              <w:t>, event</w:t>
            </w:r>
            <w:r w:rsidR="00EA32B0" w:rsidRPr="00FF536D">
              <w:rPr>
                <w:rFonts w:ascii="Calibri" w:hAnsi="Calibri" w:cs="Calibri"/>
                <w:sz w:val="18"/>
                <w:szCs w:val="18"/>
              </w:rPr>
              <w:t xml:space="preserve"> processing.</w:t>
            </w:r>
            <w:r w:rsidR="004D5524" w:rsidRPr="00FF536D">
              <w:rPr>
                <w:rFonts w:ascii="Calibri" w:hAnsi="Calibri" w:cs="Calibri"/>
                <w:sz w:val="18"/>
                <w:szCs w:val="18"/>
              </w:rPr>
              <w:t xml:space="preserve"> </w:t>
            </w:r>
            <w:r w:rsidR="00EA32B0" w:rsidRPr="00FF536D">
              <w:rPr>
                <w:rFonts w:ascii="Calibri" w:hAnsi="Calibri" w:cs="Calibri"/>
                <w:sz w:val="18"/>
                <w:szCs w:val="18"/>
              </w:rPr>
              <w:t>A</w:t>
            </w:r>
            <w:r w:rsidR="004D5524" w:rsidRPr="00FF536D">
              <w:rPr>
                <w:rFonts w:ascii="Calibri" w:hAnsi="Calibri" w:cs="Calibri"/>
                <w:sz w:val="18"/>
                <w:szCs w:val="18"/>
              </w:rPr>
              <w:t xml:space="preserve">sk </w:t>
            </w:r>
            <w:r w:rsidR="007B3B58" w:rsidRPr="00FF536D">
              <w:rPr>
                <w:rFonts w:ascii="Calibri" w:hAnsi="Calibri" w:cs="Calibri"/>
                <w:sz w:val="18"/>
                <w:szCs w:val="18"/>
              </w:rPr>
              <w:t xml:space="preserve">non-judgemental </w:t>
            </w:r>
            <w:r w:rsidR="004D5524" w:rsidRPr="00FF536D">
              <w:rPr>
                <w:rFonts w:ascii="Calibri" w:hAnsi="Calibri" w:cs="Calibri"/>
                <w:sz w:val="18"/>
                <w:szCs w:val="18"/>
              </w:rPr>
              <w:t>questions</w:t>
            </w:r>
            <w:r w:rsidR="00EA32B0" w:rsidRPr="00FF536D">
              <w:rPr>
                <w:rFonts w:ascii="Calibri" w:hAnsi="Calibri" w:cs="Calibri"/>
                <w:sz w:val="18"/>
                <w:szCs w:val="18"/>
              </w:rPr>
              <w:t>,</w:t>
            </w:r>
            <w:r w:rsidR="004D5524" w:rsidRPr="00FF536D">
              <w:rPr>
                <w:rFonts w:ascii="Calibri" w:hAnsi="Calibri" w:cs="Calibri"/>
                <w:sz w:val="18"/>
                <w:szCs w:val="18"/>
              </w:rPr>
              <w:t xml:space="preserve"> provide feedback</w:t>
            </w:r>
            <w:r w:rsidR="00EA32B0" w:rsidRPr="00FF536D">
              <w:rPr>
                <w:rFonts w:ascii="Calibri" w:hAnsi="Calibri" w:cs="Calibri"/>
                <w:sz w:val="18"/>
                <w:szCs w:val="18"/>
              </w:rPr>
              <w:t>, establish</w:t>
            </w:r>
            <w:r w:rsidR="004D5524" w:rsidRPr="00FF536D">
              <w:rPr>
                <w:rFonts w:ascii="Calibri" w:hAnsi="Calibri" w:cs="Calibri"/>
                <w:sz w:val="18"/>
                <w:szCs w:val="18"/>
              </w:rPr>
              <w:t xml:space="preserve"> structured routines</w:t>
            </w:r>
            <w:r w:rsidR="00EA32B0" w:rsidRPr="00FF536D">
              <w:rPr>
                <w:rFonts w:ascii="Calibri" w:hAnsi="Calibri" w:cs="Calibri"/>
                <w:sz w:val="18"/>
                <w:szCs w:val="18"/>
              </w:rPr>
              <w:t>, hold</w:t>
            </w:r>
            <w:r w:rsidR="004D5524" w:rsidRPr="00FF536D">
              <w:rPr>
                <w:rFonts w:ascii="Calibri" w:hAnsi="Calibri" w:cs="Calibri"/>
                <w:sz w:val="18"/>
                <w:szCs w:val="18"/>
              </w:rPr>
              <w:t xml:space="preserve"> client accountable.</w:t>
            </w:r>
          </w:p>
        </w:tc>
        <w:tc>
          <w:tcPr>
            <w:tcW w:w="417" w:type="pct"/>
            <w:tcBorders>
              <w:top w:val="single" w:sz="4" w:space="0" w:color="auto"/>
              <w:left w:val="single" w:sz="4" w:space="0" w:color="auto"/>
              <w:bottom w:val="single" w:sz="4" w:space="0" w:color="auto"/>
              <w:right w:val="single" w:sz="4" w:space="0" w:color="auto"/>
            </w:tcBorders>
          </w:tcPr>
          <w:p w14:paraId="477D3984" w14:textId="0A931CED" w:rsidR="002E1A42" w:rsidRPr="00FF536D" w:rsidRDefault="0029578E" w:rsidP="006716E5">
            <w:pPr>
              <w:rPr>
                <w:sz w:val="18"/>
                <w:szCs w:val="18"/>
              </w:rPr>
            </w:pPr>
            <w:r w:rsidRPr="00FF536D">
              <w:rPr>
                <w:sz w:val="18"/>
                <w:szCs w:val="18"/>
              </w:rPr>
              <w:t>No primary citation</w:t>
            </w:r>
          </w:p>
        </w:tc>
      </w:tr>
      <w:tr w:rsidR="00156157" w:rsidRPr="00E862F4" w14:paraId="0BCF4C04"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50B05307" w14:textId="6A7E9151" w:rsidR="00156157" w:rsidRPr="00FF536D" w:rsidRDefault="00040B8A" w:rsidP="006716E5">
            <w:pPr>
              <w:rPr>
                <w:rFonts w:ascii="Calibri" w:hAnsi="Calibri" w:cs="Calibri"/>
                <w:sz w:val="18"/>
                <w:szCs w:val="18"/>
              </w:rPr>
            </w:pPr>
            <w:proofErr w:type="spellStart"/>
            <w:r w:rsidRPr="00FF536D">
              <w:rPr>
                <w:rFonts w:ascii="Calibri" w:hAnsi="Calibri" w:cs="Calibri"/>
                <w:sz w:val="18"/>
                <w:szCs w:val="18"/>
              </w:rPr>
              <w:t>Nadau</w:t>
            </w:r>
            <w:proofErr w:type="spellEnd"/>
            <w:r w:rsidRPr="00FF536D">
              <w:rPr>
                <w:rFonts w:ascii="Calibri" w:hAnsi="Calibri" w:cs="Calibri"/>
                <w:sz w:val="18"/>
                <w:szCs w:val="18"/>
              </w:rPr>
              <w:t xml:space="preserve"> 2002</w:t>
            </w:r>
          </w:p>
        </w:tc>
        <w:tc>
          <w:tcPr>
            <w:tcW w:w="376" w:type="pct"/>
            <w:tcBorders>
              <w:top w:val="single" w:sz="4" w:space="0" w:color="auto"/>
              <w:left w:val="single" w:sz="4" w:space="0" w:color="auto"/>
              <w:bottom w:val="single" w:sz="4" w:space="0" w:color="auto"/>
              <w:right w:val="single" w:sz="4" w:space="0" w:color="auto"/>
            </w:tcBorders>
          </w:tcPr>
          <w:p w14:paraId="176E01B2" w14:textId="3D399E54" w:rsidR="00156157" w:rsidRPr="00FF536D" w:rsidRDefault="00E3788E" w:rsidP="006716E5">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7243CE72" w14:textId="1018B094" w:rsidR="00156157" w:rsidRPr="00FF536D" w:rsidRDefault="00E3788E" w:rsidP="00900F48">
            <w:pPr>
              <w:rPr>
                <w:rFonts w:ascii="Calibri" w:hAnsi="Calibri" w:cs="Calibri"/>
                <w:sz w:val="18"/>
                <w:szCs w:val="18"/>
              </w:rPr>
            </w:pPr>
            <w:r w:rsidRPr="00FF536D">
              <w:rPr>
                <w:rFonts w:ascii="Calibri" w:hAnsi="Calibri" w:cs="Calibri"/>
                <w:sz w:val="18"/>
                <w:szCs w:val="18"/>
              </w:rPr>
              <w:t>Hyperactivity/Impulsivity, but calls to adjust criteria for women - underachieved potential, time management/organisational issues</w:t>
            </w:r>
          </w:p>
        </w:tc>
        <w:tc>
          <w:tcPr>
            <w:tcW w:w="1712" w:type="pct"/>
            <w:tcBorders>
              <w:top w:val="single" w:sz="4" w:space="0" w:color="auto"/>
              <w:left w:val="single" w:sz="4" w:space="0" w:color="auto"/>
              <w:bottom w:val="single" w:sz="4" w:space="0" w:color="auto"/>
              <w:right w:val="single" w:sz="4" w:space="0" w:color="auto"/>
            </w:tcBorders>
          </w:tcPr>
          <w:p w14:paraId="2E53E1E1" w14:textId="6EFE742A" w:rsidR="00156157" w:rsidRPr="00FF536D" w:rsidRDefault="00464A07" w:rsidP="004D5524">
            <w:pPr>
              <w:rPr>
                <w:rFonts w:ascii="Calibri" w:hAnsi="Calibri" w:cs="Calibri"/>
                <w:sz w:val="18"/>
                <w:szCs w:val="18"/>
              </w:rPr>
            </w:pPr>
            <w:r w:rsidRPr="00FF536D">
              <w:rPr>
                <w:rFonts w:ascii="Calibri" w:hAnsi="Calibri" w:cs="Calibri"/>
                <w:sz w:val="18"/>
                <w:szCs w:val="18"/>
              </w:rPr>
              <w:t>Clarify goals, set priorities, build habits, complete complex multi-step tasks</w:t>
            </w:r>
            <w:r w:rsidR="0091264E" w:rsidRPr="00FF536D">
              <w:rPr>
                <w:rFonts w:ascii="Calibri" w:hAnsi="Calibri" w:cs="Calibri"/>
                <w:sz w:val="18"/>
                <w:szCs w:val="18"/>
              </w:rPr>
              <w:t xml:space="preserve">. </w:t>
            </w:r>
            <w:r w:rsidR="00B973F3" w:rsidRPr="00FF536D">
              <w:rPr>
                <w:rFonts w:ascii="Calibri" w:hAnsi="Calibri" w:cs="Calibri"/>
                <w:sz w:val="18"/>
                <w:szCs w:val="18"/>
              </w:rPr>
              <w:t>F</w:t>
            </w:r>
            <w:r w:rsidR="005808C0" w:rsidRPr="00FF536D">
              <w:rPr>
                <w:rFonts w:ascii="Calibri" w:hAnsi="Calibri" w:cs="Calibri"/>
                <w:sz w:val="18"/>
                <w:szCs w:val="18"/>
              </w:rPr>
              <w:t>ocus of work</w:t>
            </w:r>
            <w:r w:rsidR="00B973F3" w:rsidRPr="00FF536D">
              <w:rPr>
                <w:rFonts w:ascii="Calibri" w:hAnsi="Calibri" w:cs="Calibri"/>
                <w:sz w:val="18"/>
                <w:szCs w:val="18"/>
              </w:rPr>
              <w:t xml:space="preserve"> is </w:t>
            </w:r>
            <w:r w:rsidR="005808C0" w:rsidRPr="00FF536D">
              <w:rPr>
                <w:rFonts w:ascii="Calibri" w:hAnsi="Calibri" w:cs="Calibri"/>
                <w:sz w:val="18"/>
                <w:szCs w:val="18"/>
              </w:rPr>
              <w:t>daily life management vs emotional</w:t>
            </w:r>
          </w:p>
        </w:tc>
        <w:tc>
          <w:tcPr>
            <w:tcW w:w="417" w:type="pct"/>
            <w:tcBorders>
              <w:top w:val="single" w:sz="4" w:space="0" w:color="auto"/>
              <w:left w:val="single" w:sz="4" w:space="0" w:color="auto"/>
              <w:bottom w:val="single" w:sz="4" w:space="0" w:color="auto"/>
              <w:right w:val="single" w:sz="4" w:space="0" w:color="auto"/>
            </w:tcBorders>
          </w:tcPr>
          <w:p w14:paraId="630D2EF5" w14:textId="2511CBF4" w:rsidR="00156157" w:rsidRPr="00FF536D" w:rsidRDefault="007C7C5A" w:rsidP="006716E5">
            <w:pPr>
              <w:rPr>
                <w:sz w:val="18"/>
                <w:szCs w:val="18"/>
              </w:rPr>
            </w:pPr>
            <w:r w:rsidRPr="00FF536D">
              <w:rPr>
                <w:sz w:val="18"/>
                <w:szCs w:val="18"/>
              </w:rPr>
              <w:t>DSM IV, Barkley</w:t>
            </w:r>
          </w:p>
        </w:tc>
      </w:tr>
      <w:tr w:rsidR="0029578E" w:rsidRPr="00E862F4" w14:paraId="03E6EE2A"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426599AE" w14:textId="7B98529A" w:rsidR="0029578E" w:rsidRPr="00FF536D" w:rsidRDefault="0029578E" w:rsidP="0029578E">
            <w:pPr>
              <w:rPr>
                <w:rFonts w:ascii="Calibri" w:hAnsi="Calibri" w:cs="Calibri"/>
                <w:sz w:val="18"/>
                <w:szCs w:val="18"/>
              </w:rPr>
            </w:pPr>
            <w:r w:rsidRPr="00FF536D">
              <w:rPr>
                <w:rFonts w:ascii="Calibri" w:hAnsi="Calibri" w:cs="Calibri"/>
                <w:sz w:val="18"/>
                <w:szCs w:val="18"/>
              </w:rPr>
              <w:t>Goldstein 2005</w:t>
            </w:r>
          </w:p>
        </w:tc>
        <w:tc>
          <w:tcPr>
            <w:tcW w:w="376" w:type="pct"/>
            <w:tcBorders>
              <w:top w:val="single" w:sz="4" w:space="0" w:color="auto"/>
              <w:left w:val="single" w:sz="4" w:space="0" w:color="auto"/>
              <w:bottom w:val="single" w:sz="4" w:space="0" w:color="auto"/>
              <w:right w:val="single" w:sz="4" w:space="0" w:color="auto"/>
            </w:tcBorders>
          </w:tcPr>
          <w:p w14:paraId="4EC56E1E" w14:textId="7BAFE471"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071E60CD" w14:textId="12FDC3B3" w:rsidR="0029578E" w:rsidRPr="00FF536D" w:rsidRDefault="0029578E" w:rsidP="0029578E">
            <w:pPr>
              <w:rPr>
                <w:rFonts w:ascii="Calibri" w:hAnsi="Calibri" w:cs="Calibri"/>
                <w:sz w:val="18"/>
                <w:szCs w:val="18"/>
              </w:rPr>
            </w:pPr>
            <w:r w:rsidRPr="00FF536D">
              <w:rPr>
                <w:rFonts w:ascii="Calibri" w:hAnsi="Calibri" w:cs="Calibri"/>
                <w:sz w:val="18"/>
                <w:szCs w:val="18"/>
              </w:rPr>
              <w:t>Significant impairment and psychological dysfunction requiring supportive treatment</w:t>
            </w:r>
          </w:p>
        </w:tc>
        <w:tc>
          <w:tcPr>
            <w:tcW w:w="1712" w:type="pct"/>
            <w:tcBorders>
              <w:top w:val="single" w:sz="4" w:space="0" w:color="auto"/>
              <w:left w:val="single" w:sz="4" w:space="0" w:color="auto"/>
              <w:bottom w:val="single" w:sz="4" w:space="0" w:color="auto"/>
              <w:right w:val="single" w:sz="4" w:space="0" w:color="auto"/>
            </w:tcBorders>
          </w:tcPr>
          <w:p w14:paraId="33743B2A" w14:textId="56E0BB52"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Editorial criticism of lack of evidence </w:t>
            </w:r>
            <w:proofErr w:type="gramStart"/>
            <w:r w:rsidRPr="00FF536D">
              <w:rPr>
                <w:rFonts w:ascii="Calibri" w:hAnsi="Calibri" w:cs="Calibri"/>
                <w:sz w:val="18"/>
                <w:szCs w:val="18"/>
              </w:rPr>
              <w:t>base</w:t>
            </w:r>
            <w:proofErr w:type="gramEnd"/>
            <w:r w:rsidRPr="00FF536D">
              <w:rPr>
                <w:rFonts w:ascii="Calibri" w:hAnsi="Calibri" w:cs="Calibri"/>
                <w:sz w:val="18"/>
                <w:szCs w:val="18"/>
              </w:rPr>
              <w:t xml:space="preserve"> for effectiveness of coaching. Recommends peer reviewed research</w:t>
            </w:r>
          </w:p>
        </w:tc>
        <w:tc>
          <w:tcPr>
            <w:tcW w:w="417" w:type="pct"/>
            <w:tcBorders>
              <w:top w:val="single" w:sz="4" w:space="0" w:color="auto"/>
              <w:left w:val="single" w:sz="4" w:space="0" w:color="auto"/>
              <w:bottom w:val="single" w:sz="4" w:space="0" w:color="auto"/>
              <w:right w:val="single" w:sz="4" w:space="0" w:color="auto"/>
            </w:tcBorders>
          </w:tcPr>
          <w:p w14:paraId="0D0E97EC" w14:textId="69185E5C" w:rsidR="0029578E" w:rsidRPr="00FF536D" w:rsidRDefault="0029578E" w:rsidP="0029578E">
            <w:pPr>
              <w:rPr>
                <w:sz w:val="18"/>
                <w:szCs w:val="18"/>
              </w:rPr>
            </w:pPr>
            <w:r w:rsidRPr="00FF536D">
              <w:rPr>
                <w:sz w:val="18"/>
                <w:szCs w:val="18"/>
              </w:rPr>
              <w:t>No primary citation</w:t>
            </w:r>
          </w:p>
        </w:tc>
      </w:tr>
      <w:tr w:rsidR="0029578E" w:rsidRPr="00E862F4" w14:paraId="475B13A1"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118B1318" w14:textId="6AD95ECA" w:rsidR="0029578E" w:rsidRPr="00FF536D" w:rsidRDefault="0029578E" w:rsidP="0029578E">
            <w:pPr>
              <w:rPr>
                <w:rFonts w:ascii="Calibri" w:hAnsi="Calibri" w:cs="Calibri"/>
                <w:sz w:val="18"/>
                <w:szCs w:val="18"/>
              </w:rPr>
            </w:pPr>
            <w:r w:rsidRPr="00FF536D">
              <w:rPr>
                <w:rFonts w:ascii="Calibri" w:hAnsi="Calibri" w:cs="Calibri"/>
                <w:sz w:val="18"/>
                <w:szCs w:val="18"/>
              </w:rPr>
              <w:t>Swartz 2005</w:t>
            </w:r>
          </w:p>
        </w:tc>
        <w:tc>
          <w:tcPr>
            <w:tcW w:w="376" w:type="pct"/>
            <w:tcBorders>
              <w:top w:val="single" w:sz="4" w:space="0" w:color="auto"/>
              <w:left w:val="single" w:sz="4" w:space="0" w:color="auto"/>
              <w:bottom w:val="single" w:sz="4" w:space="0" w:color="auto"/>
              <w:right w:val="single" w:sz="4" w:space="0" w:color="auto"/>
            </w:tcBorders>
          </w:tcPr>
          <w:p w14:paraId="1F682D21" w14:textId="6A8ABE1F"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7A98014F" w14:textId="299DDA06" w:rsidR="0029578E" w:rsidRPr="00FF536D" w:rsidRDefault="0029578E" w:rsidP="0029578E">
            <w:pPr>
              <w:rPr>
                <w:rFonts w:ascii="Calibri" w:hAnsi="Calibri" w:cs="Calibri"/>
                <w:sz w:val="18"/>
                <w:szCs w:val="18"/>
              </w:rPr>
            </w:pPr>
            <w:r w:rsidRPr="00FF536D">
              <w:rPr>
                <w:rFonts w:ascii="Calibri" w:hAnsi="Calibri" w:cs="Calibri"/>
                <w:sz w:val="18"/>
                <w:szCs w:val="18"/>
              </w:rPr>
              <w:t>Deficits in executive functioning; inattention, impulsivity, disorganization, and a lack of self-regulation</w:t>
            </w:r>
          </w:p>
        </w:tc>
        <w:tc>
          <w:tcPr>
            <w:tcW w:w="1712" w:type="pct"/>
            <w:tcBorders>
              <w:top w:val="single" w:sz="4" w:space="0" w:color="auto"/>
              <w:left w:val="single" w:sz="4" w:space="0" w:color="auto"/>
              <w:bottom w:val="single" w:sz="4" w:space="0" w:color="auto"/>
              <w:right w:val="single" w:sz="4" w:space="0" w:color="auto"/>
            </w:tcBorders>
          </w:tcPr>
          <w:p w14:paraId="347727FD" w14:textId="5AD17968"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Independently develop internal and external structures. Support long term goals and weekly objectives using rewards and consequences. Improve procrastination, lack of concentration, ineffective self-regulation, poor planning, anxiety, social incompetence, and time management. </w:t>
            </w:r>
          </w:p>
        </w:tc>
        <w:tc>
          <w:tcPr>
            <w:tcW w:w="417" w:type="pct"/>
            <w:tcBorders>
              <w:top w:val="single" w:sz="4" w:space="0" w:color="auto"/>
              <w:left w:val="single" w:sz="4" w:space="0" w:color="auto"/>
              <w:bottom w:val="single" w:sz="4" w:space="0" w:color="auto"/>
              <w:right w:val="single" w:sz="4" w:space="0" w:color="auto"/>
            </w:tcBorders>
          </w:tcPr>
          <w:p w14:paraId="5A45EB27" w14:textId="2B6FC003" w:rsidR="0029578E" w:rsidRPr="00FF536D" w:rsidRDefault="0029578E" w:rsidP="0029578E">
            <w:pPr>
              <w:rPr>
                <w:sz w:val="18"/>
                <w:szCs w:val="18"/>
              </w:rPr>
            </w:pPr>
            <w:r w:rsidRPr="00FF536D">
              <w:rPr>
                <w:sz w:val="18"/>
                <w:szCs w:val="18"/>
              </w:rPr>
              <w:t>Barkley</w:t>
            </w:r>
          </w:p>
        </w:tc>
      </w:tr>
      <w:tr w:rsidR="0029578E" w:rsidRPr="00E862F4" w14:paraId="473D2068"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703B026E" w14:textId="3D8D68A4"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Reaser</w:t>
            </w:r>
            <w:proofErr w:type="spellEnd"/>
            <w:r w:rsidRPr="00FF536D">
              <w:rPr>
                <w:rFonts w:ascii="Calibri" w:hAnsi="Calibri" w:cs="Calibri"/>
                <w:sz w:val="18"/>
                <w:szCs w:val="18"/>
              </w:rPr>
              <w:t xml:space="preserve"> 2008</w:t>
            </w:r>
          </w:p>
        </w:tc>
        <w:tc>
          <w:tcPr>
            <w:tcW w:w="376" w:type="pct"/>
            <w:tcBorders>
              <w:top w:val="single" w:sz="4" w:space="0" w:color="auto"/>
              <w:left w:val="single" w:sz="4" w:space="0" w:color="auto"/>
              <w:bottom w:val="single" w:sz="4" w:space="0" w:color="auto"/>
              <w:right w:val="single" w:sz="4" w:space="0" w:color="auto"/>
            </w:tcBorders>
          </w:tcPr>
          <w:p w14:paraId="22D93797" w14:textId="6D964109"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023658A0" w14:textId="6E0078EC"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EF deficits; inattention, impulsivity, and hyperactivity; motivational impairments are core–preference for easy work, less enjoyment of learning, less persistence, and greater reliance on external vs internal standards to judge performance. Deficiencies in the regulation of behaviour to situational demands, self-directed instruction, self-regulation of arousal to environmental demands, and in rule-governed behaviour. </w:t>
            </w:r>
          </w:p>
        </w:tc>
        <w:tc>
          <w:tcPr>
            <w:tcW w:w="1712" w:type="pct"/>
            <w:tcBorders>
              <w:top w:val="single" w:sz="4" w:space="0" w:color="auto"/>
              <w:left w:val="single" w:sz="4" w:space="0" w:color="auto"/>
              <w:bottom w:val="single" w:sz="4" w:space="0" w:color="auto"/>
              <w:right w:val="single" w:sz="4" w:space="0" w:color="auto"/>
            </w:tcBorders>
          </w:tcPr>
          <w:p w14:paraId="79F2B183" w14:textId="6639B206"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Through continuous reinforcement, positive behaviours and self-efficacy will be strengthened, while negative habits will weaken. Punitive consequences recommended. </w:t>
            </w:r>
          </w:p>
        </w:tc>
        <w:tc>
          <w:tcPr>
            <w:tcW w:w="417" w:type="pct"/>
            <w:tcBorders>
              <w:top w:val="single" w:sz="4" w:space="0" w:color="auto"/>
              <w:left w:val="single" w:sz="4" w:space="0" w:color="auto"/>
              <w:bottom w:val="single" w:sz="4" w:space="0" w:color="auto"/>
              <w:right w:val="single" w:sz="4" w:space="0" w:color="auto"/>
            </w:tcBorders>
          </w:tcPr>
          <w:p w14:paraId="6E90E20E" w14:textId="20587433" w:rsidR="0029578E" w:rsidRPr="00FF536D" w:rsidRDefault="0029578E" w:rsidP="0029578E">
            <w:pPr>
              <w:rPr>
                <w:sz w:val="18"/>
                <w:szCs w:val="18"/>
              </w:rPr>
            </w:pPr>
            <w:r w:rsidRPr="00FF536D">
              <w:rPr>
                <w:sz w:val="18"/>
                <w:szCs w:val="18"/>
              </w:rPr>
              <w:t>DSM IV TR, Barkley, Quay</w:t>
            </w:r>
          </w:p>
        </w:tc>
      </w:tr>
      <w:tr w:rsidR="0029578E" w:rsidRPr="00E862F4" w14:paraId="7110A297" w14:textId="77777777" w:rsidTr="0026305A">
        <w:trPr>
          <w:cantSplit/>
          <w:trHeight w:val="896"/>
        </w:trPr>
        <w:tc>
          <w:tcPr>
            <w:tcW w:w="648" w:type="pct"/>
            <w:tcBorders>
              <w:top w:val="single" w:sz="4" w:space="0" w:color="auto"/>
              <w:left w:val="single" w:sz="4" w:space="0" w:color="auto"/>
              <w:bottom w:val="single" w:sz="4" w:space="0" w:color="auto"/>
              <w:right w:val="single" w:sz="4" w:space="0" w:color="auto"/>
            </w:tcBorders>
          </w:tcPr>
          <w:p w14:paraId="309B04EE" w14:textId="38560A1A"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Weyand</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DuPaul</w:t>
            </w:r>
            <w:proofErr w:type="spellEnd"/>
            <w:r w:rsidRPr="00FF536D">
              <w:rPr>
                <w:rFonts w:ascii="Calibri" w:hAnsi="Calibri" w:cs="Calibri"/>
                <w:sz w:val="18"/>
                <w:szCs w:val="18"/>
              </w:rPr>
              <w:t xml:space="preserve"> 2008</w:t>
            </w:r>
          </w:p>
        </w:tc>
        <w:tc>
          <w:tcPr>
            <w:tcW w:w="376" w:type="pct"/>
            <w:tcBorders>
              <w:top w:val="single" w:sz="4" w:space="0" w:color="auto"/>
              <w:left w:val="single" w:sz="4" w:space="0" w:color="auto"/>
              <w:bottom w:val="single" w:sz="4" w:space="0" w:color="auto"/>
              <w:right w:val="single" w:sz="4" w:space="0" w:color="auto"/>
            </w:tcBorders>
          </w:tcPr>
          <w:p w14:paraId="4618EE8F" w14:textId="0D05D453"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584C475" w14:textId="1843B08B" w:rsidR="0029578E" w:rsidRPr="00FF536D" w:rsidRDefault="0029578E" w:rsidP="0029578E">
            <w:pPr>
              <w:rPr>
                <w:rFonts w:ascii="Calibri" w:hAnsi="Calibri" w:cs="Calibri"/>
                <w:sz w:val="18"/>
                <w:szCs w:val="18"/>
              </w:rPr>
            </w:pPr>
            <w:r w:rsidRPr="00FF536D">
              <w:rPr>
                <w:rFonts w:ascii="Calibri" w:hAnsi="Calibri" w:cs="Calibri"/>
                <w:sz w:val="18"/>
                <w:szCs w:val="18"/>
              </w:rPr>
              <w:t>Inability to sustain attention, impulsivity, and hyperactivity, impaired organizational skills, study skill deficits, deficits in executive function, lower quality of life, and issues with motivation, anxiety, information processing</w:t>
            </w:r>
          </w:p>
        </w:tc>
        <w:tc>
          <w:tcPr>
            <w:tcW w:w="1712" w:type="pct"/>
            <w:tcBorders>
              <w:top w:val="single" w:sz="4" w:space="0" w:color="auto"/>
              <w:left w:val="single" w:sz="4" w:space="0" w:color="auto"/>
              <w:bottom w:val="single" w:sz="4" w:space="0" w:color="auto"/>
              <w:right w:val="single" w:sz="4" w:space="0" w:color="auto"/>
            </w:tcBorders>
          </w:tcPr>
          <w:p w14:paraId="1171948C" w14:textId="313A5728" w:rsidR="0029578E" w:rsidRPr="00FF536D" w:rsidRDefault="0029578E" w:rsidP="0029578E">
            <w:pPr>
              <w:rPr>
                <w:rFonts w:ascii="Calibri" w:hAnsi="Calibri" w:cs="Calibri"/>
                <w:sz w:val="18"/>
                <w:szCs w:val="18"/>
              </w:rPr>
            </w:pPr>
            <w:r w:rsidRPr="00FF536D">
              <w:rPr>
                <w:rFonts w:ascii="Calibri" w:hAnsi="Calibri" w:cs="Calibri"/>
                <w:sz w:val="18"/>
                <w:szCs w:val="18"/>
              </w:rPr>
              <w:t>Controlled investigations of pharmacotherapy, psychosocial, and educational interventions needed, particularly about impact on academic, social, and psychological functioning beyond symptom reduction.</w:t>
            </w:r>
          </w:p>
        </w:tc>
        <w:tc>
          <w:tcPr>
            <w:tcW w:w="417" w:type="pct"/>
            <w:tcBorders>
              <w:top w:val="single" w:sz="4" w:space="0" w:color="auto"/>
              <w:left w:val="single" w:sz="4" w:space="0" w:color="auto"/>
              <w:bottom w:val="single" w:sz="4" w:space="0" w:color="auto"/>
              <w:right w:val="single" w:sz="4" w:space="0" w:color="auto"/>
            </w:tcBorders>
          </w:tcPr>
          <w:p w14:paraId="4D5C82BE" w14:textId="3A498DFA" w:rsidR="0029578E" w:rsidRPr="00FF536D" w:rsidRDefault="0029578E" w:rsidP="0029578E">
            <w:pPr>
              <w:rPr>
                <w:sz w:val="18"/>
                <w:szCs w:val="18"/>
              </w:rPr>
            </w:pPr>
            <w:r w:rsidRPr="00FF536D">
              <w:rPr>
                <w:sz w:val="18"/>
                <w:szCs w:val="18"/>
              </w:rPr>
              <w:t>DSM IV TR, Barkley</w:t>
            </w:r>
          </w:p>
        </w:tc>
      </w:tr>
      <w:tr w:rsidR="0029578E" w:rsidRPr="00E862F4" w14:paraId="6BC93EC2"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6D5B1000" w14:textId="1B24025C"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Parker &amp; </w:t>
            </w:r>
            <w:proofErr w:type="spellStart"/>
            <w:r w:rsidRPr="00FF536D">
              <w:rPr>
                <w:rFonts w:ascii="Calibri" w:hAnsi="Calibri" w:cs="Calibri"/>
                <w:sz w:val="18"/>
                <w:szCs w:val="18"/>
              </w:rPr>
              <w:t>Boutelle</w:t>
            </w:r>
            <w:proofErr w:type="spellEnd"/>
            <w:r w:rsidRPr="00FF536D">
              <w:rPr>
                <w:rFonts w:ascii="Calibri" w:hAnsi="Calibri" w:cs="Calibri"/>
                <w:sz w:val="18"/>
                <w:szCs w:val="18"/>
              </w:rPr>
              <w:t xml:space="preserve"> 2009</w:t>
            </w:r>
          </w:p>
        </w:tc>
        <w:tc>
          <w:tcPr>
            <w:tcW w:w="376" w:type="pct"/>
            <w:tcBorders>
              <w:top w:val="single" w:sz="4" w:space="0" w:color="auto"/>
              <w:left w:val="single" w:sz="4" w:space="0" w:color="auto"/>
              <w:bottom w:val="single" w:sz="4" w:space="0" w:color="auto"/>
              <w:right w:val="single" w:sz="4" w:space="0" w:color="auto"/>
            </w:tcBorders>
          </w:tcPr>
          <w:p w14:paraId="5981CEDB" w14:textId="5498DF90" w:rsidR="0029578E" w:rsidRPr="00FF536D" w:rsidRDefault="0029578E" w:rsidP="0029578E">
            <w:pPr>
              <w:rPr>
                <w:sz w:val="18"/>
                <w:szCs w:val="18"/>
              </w:rPr>
            </w:pPr>
            <w:r w:rsidRPr="00FF536D">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63E985E4" w14:textId="4A1BC613"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Pervasive impairment in the self-regulation of behaviour and affect due to developmental difficulties with executive function </w:t>
            </w:r>
          </w:p>
        </w:tc>
        <w:tc>
          <w:tcPr>
            <w:tcW w:w="1712" w:type="pct"/>
            <w:tcBorders>
              <w:top w:val="single" w:sz="4" w:space="0" w:color="auto"/>
              <w:left w:val="single" w:sz="4" w:space="0" w:color="auto"/>
              <w:bottom w:val="single" w:sz="4" w:space="0" w:color="auto"/>
              <w:right w:val="single" w:sz="4" w:space="0" w:color="auto"/>
            </w:tcBorders>
          </w:tcPr>
          <w:p w14:paraId="10C26FF8" w14:textId="61BFE806"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Support students in developing systems and strategies. Help learn to </w:t>
            </w:r>
            <w:proofErr w:type="gramStart"/>
            <w:r w:rsidRPr="00FF536D">
              <w:rPr>
                <w:rFonts w:ascii="Calibri" w:hAnsi="Calibri" w:cs="Calibri"/>
                <w:sz w:val="18"/>
                <w:szCs w:val="18"/>
              </w:rPr>
              <w:t>take action</w:t>
            </w:r>
            <w:proofErr w:type="gramEnd"/>
            <w:r w:rsidRPr="00FF536D">
              <w:rPr>
                <w:rFonts w:ascii="Calibri" w:hAnsi="Calibri" w:cs="Calibri"/>
                <w:sz w:val="18"/>
                <w:szCs w:val="18"/>
              </w:rPr>
              <w:t xml:space="preserve"> while viewing as creative and resourceful. Promote self-determination of students with disabilities </w:t>
            </w:r>
          </w:p>
        </w:tc>
        <w:tc>
          <w:tcPr>
            <w:tcW w:w="417" w:type="pct"/>
            <w:tcBorders>
              <w:top w:val="single" w:sz="4" w:space="0" w:color="auto"/>
              <w:left w:val="single" w:sz="4" w:space="0" w:color="auto"/>
              <w:bottom w:val="single" w:sz="4" w:space="0" w:color="auto"/>
              <w:right w:val="single" w:sz="4" w:space="0" w:color="auto"/>
            </w:tcBorders>
          </w:tcPr>
          <w:p w14:paraId="0E4E4567" w14:textId="5FCEB3D2" w:rsidR="0029578E" w:rsidRPr="00FF536D" w:rsidRDefault="0029578E" w:rsidP="0029578E">
            <w:pPr>
              <w:rPr>
                <w:sz w:val="18"/>
                <w:szCs w:val="18"/>
              </w:rPr>
            </w:pPr>
            <w:r w:rsidRPr="00FF536D">
              <w:rPr>
                <w:sz w:val="18"/>
                <w:szCs w:val="18"/>
              </w:rPr>
              <w:t>Barkley</w:t>
            </w:r>
          </w:p>
        </w:tc>
      </w:tr>
      <w:tr w:rsidR="0029578E" w:rsidRPr="00E862F4" w14:paraId="5F8390BE"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125E4F1B" w14:textId="3E13D70F"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Assheton</w:t>
            </w:r>
            <w:proofErr w:type="spellEnd"/>
            <w:r w:rsidRPr="00FF536D">
              <w:rPr>
                <w:rFonts w:ascii="Calibri" w:hAnsi="Calibri" w:cs="Calibri"/>
                <w:sz w:val="18"/>
                <w:szCs w:val="18"/>
              </w:rPr>
              <w:t xml:space="preserve"> 2009</w:t>
            </w:r>
          </w:p>
        </w:tc>
        <w:tc>
          <w:tcPr>
            <w:tcW w:w="376" w:type="pct"/>
            <w:tcBorders>
              <w:top w:val="single" w:sz="4" w:space="0" w:color="auto"/>
              <w:left w:val="single" w:sz="4" w:space="0" w:color="auto"/>
              <w:bottom w:val="single" w:sz="4" w:space="0" w:color="auto"/>
              <w:right w:val="single" w:sz="4" w:space="0" w:color="auto"/>
            </w:tcBorders>
          </w:tcPr>
          <w:p w14:paraId="470D8A39" w14:textId="5FC5B908"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6D7C92DF" w14:textId="69DFC3F5" w:rsidR="0029578E" w:rsidRPr="00FF536D" w:rsidRDefault="0029578E" w:rsidP="0029578E">
            <w:pPr>
              <w:rPr>
                <w:rFonts w:ascii="Calibri" w:hAnsi="Calibri" w:cs="Calibri"/>
                <w:sz w:val="18"/>
                <w:szCs w:val="18"/>
              </w:rPr>
            </w:pPr>
            <w:r w:rsidRPr="00FF536D">
              <w:rPr>
                <w:rFonts w:ascii="Calibri" w:hAnsi="Calibri" w:cs="Calibri"/>
                <w:sz w:val="18"/>
                <w:szCs w:val="18"/>
              </w:rPr>
              <w:t>Disorganisation and procrastination to life-limiting, significant impairments in EF. Struggle to stay on track during a conversation; short-term/working memory difficulties – external prompts needed for the sometimes sluggish, and often distractible, ADHD brain.</w:t>
            </w:r>
          </w:p>
        </w:tc>
        <w:tc>
          <w:tcPr>
            <w:tcW w:w="1712" w:type="pct"/>
            <w:tcBorders>
              <w:top w:val="single" w:sz="4" w:space="0" w:color="auto"/>
              <w:left w:val="single" w:sz="4" w:space="0" w:color="auto"/>
              <w:bottom w:val="single" w:sz="4" w:space="0" w:color="auto"/>
              <w:right w:val="single" w:sz="4" w:space="0" w:color="auto"/>
            </w:tcBorders>
          </w:tcPr>
          <w:p w14:paraId="5F1B5538" w14:textId="5EEE1789"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Provide support, </w:t>
            </w:r>
            <w:proofErr w:type="gramStart"/>
            <w:r w:rsidRPr="00FF536D">
              <w:rPr>
                <w:rFonts w:ascii="Calibri" w:hAnsi="Calibri" w:cs="Calibri"/>
                <w:sz w:val="18"/>
                <w:szCs w:val="18"/>
              </w:rPr>
              <w:t>structure</w:t>
            </w:r>
            <w:proofErr w:type="gramEnd"/>
            <w:r w:rsidRPr="00FF536D">
              <w:rPr>
                <w:rFonts w:ascii="Calibri" w:hAnsi="Calibri" w:cs="Calibri"/>
                <w:sz w:val="18"/>
                <w:szCs w:val="18"/>
              </w:rPr>
              <w:t xml:space="preserve"> and accountability to improve performance and supports growth and change. Collaborative, action oriented, enhancing quality of life. Explore strengths, talents, </w:t>
            </w:r>
            <w:proofErr w:type="gramStart"/>
            <w:r w:rsidRPr="00FF536D">
              <w:rPr>
                <w:rFonts w:ascii="Calibri" w:hAnsi="Calibri" w:cs="Calibri"/>
                <w:sz w:val="18"/>
                <w:szCs w:val="18"/>
              </w:rPr>
              <w:t>tools</w:t>
            </w:r>
            <w:proofErr w:type="gramEnd"/>
            <w:r w:rsidRPr="00FF536D">
              <w:rPr>
                <w:rFonts w:ascii="Calibri" w:hAnsi="Calibri" w:cs="Calibri"/>
                <w:sz w:val="18"/>
                <w:szCs w:val="18"/>
              </w:rPr>
              <w:t xml:space="preserve"> and new learning to improve problem-solving and decision-making, and increase self-awareness and personal empowerment. </w:t>
            </w:r>
          </w:p>
        </w:tc>
        <w:tc>
          <w:tcPr>
            <w:tcW w:w="417" w:type="pct"/>
            <w:tcBorders>
              <w:top w:val="single" w:sz="4" w:space="0" w:color="auto"/>
              <w:left w:val="single" w:sz="4" w:space="0" w:color="auto"/>
              <w:bottom w:val="single" w:sz="4" w:space="0" w:color="auto"/>
              <w:right w:val="single" w:sz="4" w:space="0" w:color="auto"/>
            </w:tcBorders>
          </w:tcPr>
          <w:p w14:paraId="36A127E0" w14:textId="7890A5F2" w:rsidR="0029578E" w:rsidRPr="00FF536D" w:rsidRDefault="0029578E" w:rsidP="0029578E">
            <w:pPr>
              <w:rPr>
                <w:sz w:val="18"/>
                <w:szCs w:val="18"/>
              </w:rPr>
            </w:pPr>
            <w:r w:rsidRPr="00FF536D">
              <w:rPr>
                <w:sz w:val="18"/>
                <w:szCs w:val="18"/>
              </w:rPr>
              <w:t>Barkley</w:t>
            </w:r>
          </w:p>
        </w:tc>
      </w:tr>
      <w:tr w:rsidR="0029578E" w:rsidRPr="00E862F4" w14:paraId="57B72049"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378AF7A1" w14:textId="4C94FF8A" w:rsidR="0029578E" w:rsidRPr="00FF536D" w:rsidRDefault="0029578E" w:rsidP="0029578E">
            <w:pPr>
              <w:rPr>
                <w:rFonts w:ascii="Calibri" w:hAnsi="Calibri" w:cs="Calibri"/>
                <w:sz w:val="18"/>
                <w:szCs w:val="18"/>
              </w:rPr>
            </w:pPr>
            <w:r w:rsidRPr="00FF536D">
              <w:rPr>
                <w:rFonts w:ascii="Calibri" w:hAnsi="Calibri" w:cs="Calibri"/>
                <w:sz w:val="18"/>
                <w:szCs w:val="18"/>
              </w:rPr>
              <w:t>Hugh &amp; Ackerman 2010</w:t>
            </w:r>
          </w:p>
        </w:tc>
        <w:tc>
          <w:tcPr>
            <w:tcW w:w="376" w:type="pct"/>
            <w:tcBorders>
              <w:top w:val="single" w:sz="4" w:space="0" w:color="auto"/>
              <w:left w:val="single" w:sz="4" w:space="0" w:color="auto"/>
              <w:bottom w:val="single" w:sz="4" w:space="0" w:color="auto"/>
              <w:right w:val="single" w:sz="4" w:space="0" w:color="auto"/>
            </w:tcBorders>
          </w:tcPr>
          <w:p w14:paraId="694AB6C0" w14:textId="799B168E" w:rsidR="0029578E" w:rsidRPr="00FF536D" w:rsidRDefault="0029578E" w:rsidP="0029578E">
            <w:pPr>
              <w:rPr>
                <w:sz w:val="18"/>
                <w:szCs w:val="18"/>
              </w:rPr>
            </w:pPr>
            <w:r w:rsidRPr="00FF536D">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7251C6BA" w14:textId="180B04ED"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Lack of control over EF: procrastination (starting), hyperactivity (stopping), distraction (inhibiting), disorganisation, and switching between complex tasks. </w:t>
            </w:r>
          </w:p>
        </w:tc>
        <w:tc>
          <w:tcPr>
            <w:tcW w:w="1712" w:type="pct"/>
            <w:tcBorders>
              <w:top w:val="single" w:sz="4" w:space="0" w:color="auto"/>
              <w:left w:val="single" w:sz="4" w:space="0" w:color="auto"/>
              <w:bottom w:val="single" w:sz="4" w:space="0" w:color="auto"/>
              <w:right w:val="single" w:sz="4" w:space="0" w:color="auto"/>
            </w:tcBorders>
          </w:tcPr>
          <w:p w14:paraId="4641CBC0" w14:textId="3EFC0F76"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Help design systems that are easy and natural instead of teaching optimal organisation schemes. </w:t>
            </w:r>
          </w:p>
        </w:tc>
        <w:tc>
          <w:tcPr>
            <w:tcW w:w="417" w:type="pct"/>
            <w:tcBorders>
              <w:top w:val="single" w:sz="4" w:space="0" w:color="auto"/>
              <w:left w:val="single" w:sz="4" w:space="0" w:color="auto"/>
              <w:bottom w:val="single" w:sz="4" w:space="0" w:color="auto"/>
              <w:right w:val="single" w:sz="4" w:space="0" w:color="auto"/>
            </w:tcBorders>
          </w:tcPr>
          <w:p w14:paraId="65325A17" w14:textId="7D17567A" w:rsidR="0029578E" w:rsidRPr="00FF536D" w:rsidRDefault="0029578E" w:rsidP="0029578E">
            <w:pPr>
              <w:rPr>
                <w:sz w:val="18"/>
                <w:szCs w:val="18"/>
              </w:rPr>
            </w:pPr>
            <w:r w:rsidRPr="00FF536D">
              <w:rPr>
                <w:sz w:val="18"/>
                <w:szCs w:val="18"/>
              </w:rPr>
              <w:t>Barkley, DSM IV</w:t>
            </w:r>
          </w:p>
        </w:tc>
      </w:tr>
      <w:tr w:rsidR="0029578E" w:rsidRPr="00E862F4" w14:paraId="4B081184"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2BBFD63C" w14:textId="6F87BAFC"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lastRenderedPageBreak/>
              <w:t>Kubik</w:t>
            </w:r>
            <w:proofErr w:type="spellEnd"/>
            <w:r w:rsidRPr="00FF536D">
              <w:rPr>
                <w:rFonts w:ascii="Calibri" w:hAnsi="Calibri" w:cs="Calibri"/>
                <w:sz w:val="18"/>
                <w:szCs w:val="18"/>
              </w:rPr>
              <w:t xml:space="preserve"> 2010</w:t>
            </w:r>
          </w:p>
        </w:tc>
        <w:tc>
          <w:tcPr>
            <w:tcW w:w="376" w:type="pct"/>
            <w:tcBorders>
              <w:top w:val="single" w:sz="4" w:space="0" w:color="auto"/>
              <w:left w:val="single" w:sz="4" w:space="0" w:color="auto"/>
              <w:bottom w:val="single" w:sz="4" w:space="0" w:color="auto"/>
              <w:right w:val="single" w:sz="4" w:space="0" w:color="auto"/>
            </w:tcBorders>
          </w:tcPr>
          <w:p w14:paraId="798A8F7D" w14:textId="28899A95" w:rsidR="0029578E" w:rsidRPr="00FF536D" w:rsidRDefault="0029578E" w:rsidP="0029578E">
            <w:pPr>
              <w:rPr>
                <w:sz w:val="18"/>
                <w:szCs w:val="18"/>
              </w:rPr>
            </w:pPr>
            <w:r w:rsidRPr="00FF536D">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53AFAA7E" w14:textId="7C792D33" w:rsidR="0029578E" w:rsidRPr="00FF536D" w:rsidRDefault="0029578E" w:rsidP="0029578E">
            <w:pPr>
              <w:rPr>
                <w:rFonts w:ascii="Calibri" w:hAnsi="Calibri" w:cs="Calibri"/>
              </w:rPr>
            </w:pPr>
            <w:r w:rsidRPr="00FF536D">
              <w:rPr>
                <w:rFonts w:ascii="Calibri" w:hAnsi="Calibri" w:cs="Calibri"/>
                <w:sz w:val="18"/>
                <w:szCs w:val="18"/>
              </w:rPr>
              <w:t>Disability with deficits of inhibition, self-regulation of emotions, and working memory, affecting every aspect of life</w:t>
            </w:r>
          </w:p>
        </w:tc>
        <w:tc>
          <w:tcPr>
            <w:tcW w:w="1712" w:type="pct"/>
            <w:tcBorders>
              <w:top w:val="single" w:sz="4" w:space="0" w:color="auto"/>
              <w:left w:val="single" w:sz="4" w:space="0" w:color="auto"/>
              <w:bottom w:val="single" w:sz="4" w:space="0" w:color="auto"/>
              <w:right w:val="single" w:sz="4" w:space="0" w:color="auto"/>
            </w:tcBorders>
          </w:tcPr>
          <w:p w14:paraId="152C75D3" w14:textId="5BEAB888"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Move from a negative self-concept to the reality of capability. Discussion of blame, excuses, or defensive behaviour prompts insight to create behavioural controls strategy. Stress </w:t>
            </w:r>
            <w:proofErr w:type="gramStart"/>
            <w:r w:rsidRPr="00FF536D">
              <w:rPr>
                <w:rFonts w:ascii="Calibri" w:hAnsi="Calibri" w:cs="Calibri"/>
                <w:sz w:val="18"/>
                <w:szCs w:val="18"/>
              </w:rPr>
              <w:t>need</w:t>
            </w:r>
            <w:proofErr w:type="gramEnd"/>
            <w:r w:rsidRPr="00FF536D">
              <w:rPr>
                <w:rFonts w:ascii="Calibri" w:hAnsi="Calibri" w:cs="Calibri"/>
                <w:sz w:val="18"/>
                <w:szCs w:val="18"/>
              </w:rPr>
              <w:t xml:space="preserve"> for personal discipline. Daily check-ins required to encourage consistency.</w:t>
            </w:r>
          </w:p>
        </w:tc>
        <w:tc>
          <w:tcPr>
            <w:tcW w:w="417" w:type="pct"/>
            <w:tcBorders>
              <w:top w:val="single" w:sz="4" w:space="0" w:color="auto"/>
              <w:left w:val="single" w:sz="4" w:space="0" w:color="auto"/>
              <w:bottom w:val="single" w:sz="4" w:space="0" w:color="auto"/>
              <w:right w:val="single" w:sz="4" w:space="0" w:color="auto"/>
            </w:tcBorders>
          </w:tcPr>
          <w:p w14:paraId="65B0CF28" w14:textId="6D2B7BDA" w:rsidR="0029578E" w:rsidRPr="00FF536D" w:rsidRDefault="0029578E" w:rsidP="0029578E">
            <w:pPr>
              <w:rPr>
                <w:sz w:val="18"/>
                <w:szCs w:val="18"/>
              </w:rPr>
            </w:pPr>
            <w:r w:rsidRPr="00FF536D">
              <w:rPr>
                <w:sz w:val="18"/>
                <w:szCs w:val="18"/>
              </w:rPr>
              <w:t>Barkley</w:t>
            </w:r>
          </w:p>
        </w:tc>
      </w:tr>
      <w:tr w:rsidR="0029578E" w:rsidRPr="00E862F4" w14:paraId="47D830BD"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01DD9EE5" w14:textId="35CE6559" w:rsidR="0029578E" w:rsidRPr="00FF536D" w:rsidRDefault="0029578E" w:rsidP="0029578E">
            <w:pPr>
              <w:rPr>
                <w:rFonts w:ascii="Calibri" w:hAnsi="Calibri" w:cs="Calibri"/>
                <w:sz w:val="18"/>
                <w:szCs w:val="18"/>
              </w:rPr>
            </w:pPr>
            <w:r w:rsidRPr="00FF536D">
              <w:rPr>
                <w:rFonts w:ascii="Calibri" w:hAnsi="Calibri" w:cs="Calibri"/>
                <w:sz w:val="18"/>
                <w:szCs w:val="18"/>
              </w:rPr>
              <w:t>Murphy et al 2010</w:t>
            </w:r>
          </w:p>
        </w:tc>
        <w:tc>
          <w:tcPr>
            <w:tcW w:w="376" w:type="pct"/>
            <w:tcBorders>
              <w:top w:val="single" w:sz="4" w:space="0" w:color="auto"/>
              <w:left w:val="single" w:sz="4" w:space="0" w:color="auto"/>
              <w:bottom w:val="single" w:sz="4" w:space="0" w:color="auto"/>
              <w:right w:val="single" w:sz="4" w:space="0" w:color="auto"/>
            </w:tcBorders>
          </w:tcPr>
          <w:p w14:paraId="2E25565D" w14:textId="199FDF8D"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696EF6D7" w14:textId="027BBA12" w:rsidR="0029578E" w:rsidRPr="00FF536D" w:rsidRDefault="0029578E" w:rsidP="0029578E">
            <w:pPr>
              <w:rPr>
                <w:rFonts w:ascii="Calibri" w:hAnsi="Calibri" w:cs="Calibri"/>
                <w:sz w:val="18"/>
                <w:szCs w:val="18"/>
              </w:rPr>
            </w:pPr>
            <w:r w:rsidRPr="00FF536D">
              <w:rPr>
                <w:rFonts w:ascii="Calibri" w:hAnsi="Calibri" w:cs="Calibri"/>
                <w:sz w:val="18"/>
                <w:szCs w:val="18"/>
              </w:rPr>
              <w:t>Executive Functioning - behavioural inhibition, working memory, and self-regulation of affect–motivation–arousal complex. Extreme emotional swings and disruptive experiences.</w:t>
            </w:r>
          </w:p>
        </w:tc>
        <w:tc>
          <w:tcPr>
            <w:tcW w:w="1712" w:type="pct"/>
            <w:tcBorders>
              <w:top w:val="single" w:sz="4" w:space="0" w:color="auto"/>
              <w:left w:val="single" w:sz="4" w:space="0" w:color="auto"/>
              <w:bottom w:val="single" w:sz="4" w:space="0" w:color="auto"/>
              <w:right w:val="single" w:sz="4" w:space="0" w:color="auto"/>
            </w:tcBorders>
          </w:tcPr>
          <w:p w14:paraId="61008AC4" w14:textId="0A281119"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Identify strategies that circumvent defects in EF. Facilitate self-initiated change. Recommends hierarchical goal achievement process. </w:t>
            </w:r>
          </w:p>
        </w:tc>
        <w:tc>
          <w:tcPr>
            <w:tcW w:w="417" w:type="pct"/>
            <w:tcBorders>
              <w:top w:val="single" w:sz="4" w:space="0" w:color="auto"/>
              <w:left w:val="single" w:sz="4" w:space="0" w:color="auto"/>
              <w:bottom w:val="single" w:sz="4" w:space="0" w:color="auto"/>
              <w:right w:val="single" w:sz="4" w:space="0" w:color="auto"/>
            </w:tcBorders>
          </w:tcPr>
          <w:p w14:paraId="6CD87A49" w14:textId="0DAED05C" w:rsidR="0029578E" w:rsidRPr="00FF536D" w:rsidRDefault="0029578E" w:rsidP="0029578E">
            <w:pPr>
              <w:rPr>
                <w:sz w:val="18"/>
                <w:szCs w:val="18"/>
              </w:rPr>
            </w:pPr>
            <w:r w:rsidRPr="00FF536D">
              <w:rPr>
                <w:sz w:val="18"/>
                <w:szCs w:val="18"/>
              </w:rPr>
              <w:t>Barkley</w:t>
            </w:r>
          </w:p>
        </w:tc>
      </w:tr>
      <w:tr w:rsidR="0029578E" w:rsidRPr="00E862F4" w14:paraId="2008F21B"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5AA71624" w14:textId="679C61A6" w:rsidR="0029578E" w:rsidRPr="00FF536D" w:rsidRDefault="0029578E" w:rsidP="0029578E">
            <w:pPr>
              <w:rPr>
                <w:rFonts w:ascii="Calibri" w:hAnsi="Calibri" w:cs="Calibri"/>
                <w:sz w:val="18"/>
                <w:szCs w:val="18"/>
              </w:rPr>
            </w:pPr>
            <w:r w:rsidRPr="00FF536D">
              <w:rPr>
                <w:rFonts w:ascii="Calibri" w:hAnsi="Calibri" w:cs="Calibri"/>
                <w:sz w:val="18"/>
                <w:szCs w:val="18"/>
              </w:rPr>
              <w:t>Ramsay 2010</w:t>
            </w:r>
          </w:p>
        </w:tc>
        <w:tc>
          <w:tcPr>
            <w:tcW w:w="376" w:type="pct"/>
            <w:tcBorders>
              <w:top w:val="single" w:sz="4" w:space="0" w:color="auto"/>
              <w:left w:val="single" w:sz="4" w:space="0" w:color="auto"/>
              <w:bottom w:val="single" w:sz="4" w:space="0" w:color="auto"/>
              <w:right w:val="single" w:sz="4" w:space="0" w:color="auto"/>
            </w:tcBorders>
          </w:tcPr>
          <w:p w14:paraId="57095185" w14:textId="6F1F1607"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1B89517B" w14:textId="3E260E66" w:rsidR="0029578E" w:rsidRPr="00FF536D" w:rsidRDefault="0029578E" w:rsidP="0029578E">
            <w:pPr>
              <w:rPr>
                <w:rFonts w:ascii="Calibri" w:hAnsi="Calibri" w:cs="Calibri"/>
              </w:rPr>
            </w:pPr>
            <w:r w:rsidRPr="00FF536D">
              <w:rPr>
                <w:rFonts w:ascii="Calibri" w:hAnsi="Calibri" w:cs="Calibri"/>
                <w:sz w:val="18"/>
                <w:szCs w:val="18"/>
              </w:rPr>
              <w:t>Developmental syndrome where symptoms may be evident, but impairment may not arise until normative environmental demands exceed EF capabilities. Capacity for behavioural inhibition and foresight foundational for self-control and regulation. Developmentally inappropriate impulsivity and overactivity coincides with attention and information processing difficulties.</w:t>
            </w:r>
          </w:p>
        </w:tc>
        <w:tc>
          <w:tcPr>
            <w:tcW w:w="1712" w:type="pct"/>
            <w:tcBorders>
              <w:top w:val="single" w:sz="4" w:space="0" w:color="auto"/>
              <w:left w:val="single" w:sz="4" w:space="0" w:color="auto"/>
              <w:bottom w:val="single" w:sz="4" w:space="0" w:color="auto"/>
              <w:right w:val="single" w:sz="4" w:space="0" w:color="auto"/>
            </w:tcBorders>
          </w:tcPr>
          <w:p w14:paraId="7E07A050" w14:textId="35D5A171" w:rsidR="0029578E" w:rsidRPr="00FF536D" w:rsidRDefault="0029578E" w:rsidP="0029578E">
            <w:pPr>
              <w:rPr>
                <w:rFonts w:ascii="Calibri" w:hAnsi="Calibri" w:cs="Calibri"/>
                <w:sz w:val="18"/>
                <w:szCs w:val="18"/>
              </w:rPr>
            </w:pPr>
            <w:r w:rsidRPr="00FF536D">
              <w:rPr>
                <w:rFonts w:ascii="Calibri" w:hAnsi="Calibri" w:cs="Calibri"/>
                <w:sz w:val="18"/>
                <w:szCs w:val="18"/>
              </w:rPr>
              <w:t>Overview of non-medication treatments available.  Environment framed as becoming progressively "more challenging" and therefore disabling.</w:t>
            </w:r>
          </w:p>
        </w:tc>
        <w:tc>
          <w:tcPr>
            <w:tcW w:w="417" w:type="pct"/>
            <w:tcBorders>
              <w:top w:val="single" w:sz="4" w:space="0" w:color="auto"/>
              <w:left w:val="single" w:sz="4" w:space="0" w:color="auto"/>
              <w:bottom w:val="single" w:sz="4" w:space="0" w:color="auto"/>
              <w:right w:val="single" w:sz="4" w:space="0" w:color="auto"/>
            </w:tcBorders>
          </w:tcPr>
          <w:p w14:paraId="059E2BF4" w14:textId="5D6A9429" w:rsidR="0029578E" w:rsidRPr="00FF536D" w:rsidRDefault="0029578E" w:rsidP="0029578E">
            <w:pPr>
              <w:rPr>
                <w:sz w:val="18"/>
                <w:szCs w:val="18"/>
              </w:rPr>
            </w:pPr>
            <w:r w:rsidRPr="00FF536D">
              <w:rPr>
                <w:sz w:val="18"/>
                <w:szCs w:val="18"/>
              </w:rPr>
              <w:t xml:space="preserve">Barkley, Douglas, </w:t>
            </w:r>
            <w:proofErr w:type="spellStart"/>
            <w:r w:rsidRPr="00FF536D">
              <w:rPr>
                <w:sz w:val="18"/>
                <w:szCs w:val="18"/>
              </w:rPr>
              <w:t>Nigg</w:t>
            </w:r>
            <w:proofErr w:type="spellEnd"/>
          </w:p>
        </w:tc>
      </w:tr>
      <w:tr w:rsidR="0029578E" w:rsidRPr="00E862F4" w14:paraId="43151AE7"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736D4CCA" w14:textId="42CE11BA"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Farmer 2011 </w:t>
            </w:r>
          </w:p>
        </w:tc>
        <w:tc>
          <w:tcPr>
            <w:tcW w:w="376" w:type="pct"/>
            <w:tcBorders>
              <w:top w:val="single" w:sz="4" w:space="0" w:color="auto"/>
              <w:left w:val="single" w:sz="4" w:space="0" w:color="auto"/>
              <w:bottom w:val="single" w:sz="4" w:space="0" w:color="auto"/>
              <w:right w:val="single" w:sz="4" w:space="0" w:color="auto"/>
            </w:tcBorders>
          </w:tcPr>
          <w:p w14:paraId="4327C81C" w14:textId="21AB2F12"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834B535" w14:textId="78A1BAB5" w:rsidR="0029578E" w:rsidRPr="00FF536D" w:rsidRDefault="0029578E" w:rsidP="0029578E">
            <w:pPr>
              <w:rPr>
                <w:rFonts w:ascii="Calibri" w:hAnsi="Calibri" w:cs="Calibri"/>
                <w:sz w:val="18"/>
                <w:szCs w:val="18"/>
              </w:rPr>
            </w:pPr>
            <w:r w:rsidRPr="00FF536D">
              <w:rPr>
                <w:rFonts w:ascii="Calibri" w:hAnsi="Calibri" w:cs="Calibri"/>
                <w:sz w:val="18"/>
                <w:szCs w:val="18"/>
              </w:rPr>
              <w:t>Neurobehavioral disorder which is characterized by difficulties with inattention, hyperactivity, and/or impulsivity. Struggle with EF tasks: planning and self-monitoring, difficulties with organization, self-regulation, and procrastination</w:t>
            </w:r>
          </w:p>
        </w:tc>
        <w:tc>
          <w:tcPr>
            <w:tcW w:w="1712" w:type="pct"/>
            <w:tcBorders>
              <w:top w:val="single" w:sz="4" w:space="0" w:color="auto"/>
              <w:left w:val="single" w:sz="4" w:space="0" w:color="auto"/>
              <w:bottom w:val="single" w:sz="4" w:space="0" w:color="auto"/>
              <w:right w:val="single" w:sz="4" w:space="0" w:color="auto"/>
            </w:tcBorders>
          </w:tcPr>
          <w:p w14:paraId="4918A6B1" w14:textId="2BC7E4AD" w:rsidR="0029578E" w:rsidRPr="00FF536D" w:rsidRDefault="0029578E" w:rsidP="0029578E">
            <w:pPr>
              <w:rPr>
                <w:rFonts w:ascii="Calibri" w:hAnsi="Calibri" w:cs="Calibri"/>
                <w:sz w:val="18"/>
                <w:szCs w:val="18"/>
              </w:rPr>
            </w:pPr>
            <w:r w:rsidRPr="00FF536D">
              <w:rPr>
                <w:rFonts w:ascii="Calibri" w:hAnsi="Calibri" w:cs="Calibri"/>
                <w:sz w:val="18"/>
                <w:szCs w:val="18"/>
              </w:rPr>
              <w:t>Encourage reflective thinking using guided cognitive instruction to guide and identify appropriate strategies for goal achievement. Procedural cognitive strategy instruction to teach skills, provide scaffolded practice aiming for internalisation and adaptive application</w:t>
            </w:r>
          </w:p>
        </w:tc>
        <w:tc>
          <w:tcPr>
            <w:tcW w:w="417" w:type="pct"/>
            <w:tcBorders>
              <w:top w:val="single" w:sz="4" w:space="0" w:color="auto"/>
              <w:left w:val="single" w:sz="4" w:space="0" w:color="auto"/>
              <w:bottom w:val="single" w:sz="4" w:space="0" w:color="auto"/>
              <w:right w:val="single" w:sz="4" w:space="0" w:color="auto"/>
            </w:tcBorders>
          </w:tcPr>
          <w:p w14:paraId="51BFB87B" w14:textId="7EB52EDB" w:rsidR="0029578E" w:rsidRPr="00FF536D" w:rsidRDefault="0029578E" w:rsidP="0029578E">
            <w:pPr>
              <w:rPr>
                <w:sz w:val="18"/>
                <w:szCs w:val="18"/>
              </w:rPr>
            </w:pPr>
            <w:r w:rsidRPr="00FF536D">
              <w:rPr>
                <w:sz w:val="18"/>
                <w:szCs w:val="18"/>
              </w:rPr>
              <w:t>DSM IV TR</w:t>
            </w:r>
          </w:p>
        </w:tc>
      </w:tr>
      <w:tr w:rsidR="0029578E" w:rsidRPr="00E862F4" w14:paraId="68ED5F35"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0BEF1A33" w14:textId="034D9C9D"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Privatt</w:t>
            </w:r>
            <w:proofErr w:type="spellEnd"/>
            <w:r w:rsidRPr="00FF536D">
              <w:rPr>
                <w:rFonts w:ascii="Calibri" w:hAnsi="Calibri" w:cs="Calibri"/>
                <w:sz w:val="18"/>
                <w:szCs w:val="18"/>
              </w:rPr>
              <w:t xml:space="preserve"> et al 2011 </w:t>
            </w:r>
          </w:p>
        </w:tc>
        <w:tc>
          <w:tcPr>
            <w:tcW w:w="376" w:type="pct"/>
            <w:tcBorders>
              <w:top w:val="single" w:sz="4" w:space="0" w:color="auto"/>
              <w:left w:val="single" w:sz="4" w:space="0" w:color="auto"/>
              <w:bottom w:val="single" w:sz="4" w:space="0" w:color="auto"/>
              <w:right w:val="single" w:sz="4" w:space="0" w:color="auto"/>
            </w:tcBorders>
          </w:tcPr>
          <w:p w14:paraId="6ECCC475" w14:textId="31299C18"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4D4131E9" w14:textId="719C1430" w:rsidR="0029578E" w:rsidRPr="00FF536D" w:rsidRDefault="0029578E" w:rsidP="0029578E">
            <w:pPr>
              <w:rPr>
                <w:rFonts w:ascii="Calibri" w:hAnsi="Calibri" w:cs="Calibri"/>
                <w:sz w:val="18"/>
                <w:szCs w:val="18"/>
              </w:rPr>
            </w:pPr>
            <w:r w:rsidRPr="00FF536D">
              <w:rPr>
                <w:rFonts w:ascii="Calibri" w:hAnsi="Calibri" w:cs="Calibri"/>
                <w:sz w:val="18"/>
                <w:szCs w:val="18"/>
              </w:rPr>
              <w:t>Procrastination, lack of concentration, ineffective self-regulation, poor planning, anxiety, social incompetence, or time management</w:t>
            </w:r>
          </w:p>
          <w:p w14:paraId="4099A39B" w14:textId="77777777" w:rsidR="0029578E" w:rsidRPr="00FF536D" w:rsidRDefault="0029578E" w:rsidP="0029578E">
            <w:pPr>
              <w:rPr>
                <w:rFonts w:ascii="Calibri" w:hAnsi="Calibri" w:cs="Calibri"/>
                <w:sz w:val="18"/>
                <w:szCs w:val="18"/>
              </w:rPr>
            </w:pPr>
          </w:p>
        </w:tc>
        <w:tc>
          <w:tcPr>
            <w:tcW w:w="1712" w:type="pct"/>
            <w:tcBorders>
              <w:top w:val="single" w:sz="4" w:space="0" w:color="auto"/>
              <w:left w:val="single" w:sz="4" w:space="0" w:color="auto"/>
              <w:bottom w:val="single" w:sz="4" w:space="0" w:color="auto"/>
              <w:right w:val="single" w:sz="4" w:space="0" w:color="auto"/>
            </w:tcBorders>
          </w:tcPr>
          <w:p w14:paraId="612648C0" w14:textId="1E096477" w:rsidR="0029578E" w:rsidRPr="00FF536D" w:rsidRDefault="0029578E" w:rsidP="0029578E">
            <w:pPr>
              <w:rPr>
                <w:rFonts w:ascii="Calibri" w:hAnsi="Calibri" w:cs="Calibri"/>
                <w:sz w:val="18"/>
                <w:szCs w:val="18"/>
              </w:rPr>
            </w:pPr>
            <w:r w:rsidRPr="00FF536D">
              <w:rPr>
                <w:rFonts w:ascii="Calibri" w:hAnsi="Calibri" w:cs="Calibri"/>
                <w:sz w:val="18"/>
                <w:szCs w:val="18"/>
              </w:rPr>
              <w:t>Cognitive restructuring changes occur through behavioural interventions: questioning, problem solving, modelling, and practicing. Focus on organizational skills, time-management, goal setting, and specific study skills</w:t>
            </w:r>
          </w:p>
        </w:tc>
        <w:tc>
          <w:tcPr>
            <w:tcW w:w="417" w:type="pct"/>
            <w:tcBorders>
              <w:top w:val="single" w:sz="4" w:space="0" w:color="auto"/>
              <w:left w:val="single" w:sz="4" w:space="0" w:color="auto"/>
              <w:bottom w:val="single" w:sz="4" w:space="0" w:color="auto"/>
              <w:right w:val="single" w:sz="4" w:space="0" w:color="auto"/>
            </w:tcBorders>
          </w:tcPr>
          <w:p w14:paraId="14C1C69E" w14:textId="0AEFAD24" w:rsidR="0029578E" w:rsidRPr="00FF536D" w:rsidRDefault="0029578E" w:rsidP="0029578E">
            <w:pPr>
              <w:rPr>
                <w:sz w:val="18"/>
                <w:szCs w:val="18"/>
              </w:rPr>
            </w:pPr>
            <w:r w:rsidRPr="00FF536D">
              <w:rPr>
                <w:sz w:val="18"/>
                <w:szCs w:val="18"/>
              </w:rPr>
              <w:t>Barkley</w:t>
            </w:r>
          </w:p>
        </w:tc>
      </w:tr>
      <w:tr w:rsidR="0029578E" w:rsidRPr="00E862F4" w14:paraId="2BE41A85"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182059CA" w14:textId="1608A4AD" w:rsidR="0029578E" w:rsidRPr="00FF536D" w:rsidRDefault="0029578E" w:rsidP="0029578E">
            <w:pPr>
              <w:rPr>
                <w:rFonts w:ascii="Calibri" w:hAnsi="Calibri" w:cs="Calibri"/>
                <w:sz w:val="18"/>
                <w:szCs w:val="18"/>
              </w:rPr>
            </w:pPr>
            <w:r w:rsidRPr="00FF536D">
              <w:rPr>
                <w:rFonts w:ascii="Calibri" w:hAnsi="Calibri" w:cs="Calibri"/>
                <w:sz w:val="18"/>
                <w:szCs w:val="18"/>
              </w:rPr>
              <w:t>Parker et al 2011</w:t>
            </w:r>
          </w:p>
        </w:tc>
        <w:tc>
          <w:tcPr>
            <w:tcW w:w="376" w:type="pct"/>
            <w:tcBorders>
              <w:top w:val="single" w:sz="4" w:space="0" w:color="auto"/>
              <w:left w:val="single" w:sz="4" w:space="0" w:color="auto"/>
              <w:bottom w:val="single" w:sz="4" w:space="0" w:color="auto"/>
              <w:right w:val="single" w:sz="4" w:space="0" w:color="auto"/>
            </w:tcBorders>
          </w:tcPr>
          <w:p w14:paraId="2C21549B" w14:textId="354E49B5"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5B776F5" w14:textId="6DDCB2B9" w:rsidR="0029578E" w:rsidRPr="00FF536D" w:rsidRDefault="0029578E" w:rsidP="0029578E">
            <w:pPr>
              <w:rPr>
                <w:rFonts w:ascii="Calibri" w:hAnsi="Calibri" w:cs="Calibri"/>
                <w:sz w:val="18"/>
                <w:szCs w:val="18"/>
              </w:rPr>
            </w:pPr>
            <w:r w:rsidRPr="00FF536D">
              <w:rPr>
                <w:rFonts w:ascii="Calibri" w:hAnsi="Calibri" w:cs="Calibri"/>
                <w:sz w:val="18"/>
                <w:szCs w:val="18"/>
              </w:rPr>
              <w:t>Executive functioning impairments, attentional impairments, overwhelmed by new academic and organizational demands as they transition to post- secondary campuses, providing less external structure compared to high school and home settings</w:t>
            </w:r>
          </w:p>
        </w:tc>
        <w:tc>
          <w:tcPr>
            <w:tcW w:w="1712" w:type="pct"/>
            <w:tcBorders>
              <w:top w:val="single" w:sz="4" w:space="0" w:color="auto"/>
              <w:left w:val="single" w:sz="4" w:space="0" w:color="auto"/>
              <w:bottom w:val="single" w:sz="4" w:space="0" w:color="auto"/>
              <w:right w:val="single" w:sz="4" w:space="0" w:color="auto"/>
            </w:tcBorders>
          </w:tcPr>
          <w:p w14:paraId="3A5B54C5" w14:textId="616D9D30"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Model effective EF. Listen without judgment, affirm feelings. Support self-determined goal achievement and reduce levels of daily anxiety and stress. Help make goals more specific, develop more realistic plans for achievement, notice and report on ensuing barriers or successes, and be accountable for their efforts to act on their plans. </w:t>
            </w:r>
          </w:p>
        </w:tc>
        <w:tc>
          <w:tcPr>
            <w:tcW w:w="417" w:type="pct"/>
            <w:tcBorders>
              <w:top w:val="single" w:sz="4" w:space="0" w:color="auto"/>
              <w:left w:val="single" w:sz="4" w:space="0" w:color="auto"/>
              <w:bottom w:val="single" w:sz="4" w:space="0" w:color="auto"/>
              <w:right w:val="single" w:sz="4" w:space="0" w:color="auto"/>
            </w:tcBorders>
          </w:tcPr>
          <w:p w14:paraId="6CA13FAE" w14:textId="77777777" w:rsidR="0029578E" w:rsidRPr="00FF536D" w:rsidRDefault="0029578E" w:rsidP="0029578E">
            <w:pPr>
              <w:rPr>
                <w:sz w:val="18"/>
                <w:szCs w:val="18"/>
              </w:rPr>
            </w:pPr>
            <w:r w:rsidRPr="00FF536D">
              <w:rPr>
                <w:sz w:val="18"/>
                <w:szCs w:val="18"/>
              </w:rPr>
              <w:t>Barkley,</w:t>
            </w:r>
          </w:p>
          <w:p w14:paraId="5CCFD325" w14:textId="6EAB9FCF" w:rsidR="0029578E" w:rsidRPr="00FF536D" w:rsidRDefault="0029578E" w:rsidP="0029578E">
            <w:pPr>
              <w:rPr>
                <w:sz w:val="18"/>
                <w:szCs w:val="18"/>
              </w:rPr>
            </w:pPr>
            <w:r w:rsidRPr="00FF536D">
              <w:rPr>
                <w:sz w:val="18"/>
                <w:szCs w:val="18"/>
              </w:rPr>
              <w:t>Brown</w:t>
            </w:r>
          </w:p>
        </w:tc>
      </w:tr>
      <w:tr w:rsidR="0029578E" w:rsidRPr="00E862F4" w14:paraId="58983668"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79932373" w14:textId="7F094002" w:rsidR="0029578E" w:rsidRPr="00FF536D" w:rsidRDefault="0029578E" w:rsidP="0029578E">
            <w:pPr>
              <w:rPr>
                <w:rFonts w:ascii="Calibri" w:hAnsi="Calibri" w:cs="Calibri"/>
                <w:sz w:val="18"/>
                <w:szCs w:val="18"/>
              </w:rPr>
            </w:pPr>
            <w:r w:rsidRPr="00FF536D">
              <w:rPr>
                <w:rFonts w:ascii="Calibri" w:hAnsi="Calibri" w:cs="Calibri"/>
                <w:sz w:val="18"/>
                <w:szCs w:val="18"/>
              </w:rPr>
              <w:t>Bowles 2012</w:t>
            </w:r>
          </w:p>
        </w:tc>
        <w:tc>
          <w:tcPr>
            <w:tcW w:w="376" w:type="pct"/>
            <w:tcBorders>
              <w:top w:val="single" w:sz="4" w:space="0" w:color="auto"/>
              <w:left w:val="single" w:sz="4" w:space="0" w:color="auto"/>
              <w:bottom w:val="single" w:sz="4" w:space="0" w:color="auto"/>
              <w:right w:val="single" w:sz="4" w:space="0" w:color="auto"/>
            </w:tcBorders>
          </w:tcPr>
          <w:p w14:paraId="1CC3D8E8" w14:textId="3C1052A3"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206505F0" w14:textId="106D2438"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Pervasive and abnormal levels of hyperactivity, impulsivity, and/or inattention; difficulty focusing, meeting deadlines, following tasks </w:t>
            </w:r>
            <w:proofErr w:type="gramStart"/>
            <w:r w:rsidRPr="00FF536D">
              <w:rPr>
                <w:rFonts w:ascii="Calibri" w:hAnsi="Calibri" w:cs="Calibri"/>
                <w:sz w:val="18"/>
                <w:szCs w:val="18"/>
              </w:rPr>
              <w:t>through</w:t>
            </w:r>
            <w:proofErr w:type="gramEnd"/>
            <w:r w:rsidRPr="00FF536D">
              <w:rPr>
                <w:rFonts w:ascii="Calibri" w:hAnsi="Calibri" w:cs="Calibri"/>
                <w:sz w:val="18"/>
                <w:szCs w:val="18"/>
              </w:rPr>
              <w:t xml:space="preserve"> and sustaining effort and motivation for boring or irrelevant tasks. Easily </w:t>
            </w:r>
            <w:proofErr w:type="spellStart"/>
            <w:r w:rsidRPr="00FF536D">
              <w:rPr>
                <w:rFonts w:ascii="Calibri" w:hAnsi="Calibri" w:cs="Calibri"/>
                <w:sz w:val="18"/>
                <w:szCs w:val="18"/>
              </w:rPr>
              <w:t>sidetracked</w:t>
            </w:r>
            <w:proofErr w:type="spellEnd"/>
            <w:r w:rsidRPr="00FF536D">
              <w:rPr>
                <w:rFonts w:ascii="Calibri" w:hAnsi="Calibri" w:cs="Calibri"/>
                <w:sz w:val="18"/>
                <w:szCs w:val="18"/>
              </w:rPr>
              <w:t xml:space="preserve">, forgetful, inconsistent work and school performance, disorganized, failing to </w:t>
            </w:r>
            <w:proofErr w:type="gramStart"/>
            <w:r w:rsidRPr="00FF536D">
              <w:rPr>
                <w:rFonts w:ascii="Calibri" w:hAnsi="Calibri" w:cs="Calibri"/>
                <w:sz w:val="18"/>
                <w:szCs w:val="18"/>
              </w:rPr>
              <w:t>plan ahead</w:t>
            </w:r>
            <w:proofErr w:type="gramEnd"/>
            <w:r w:rsidRPr="00FF536D">
              <w:rPr>
                <w:rFonts w:ascii="Calibri" w:hAnsi="Calibri" w:cs="Calibri"/>
                <w:sz w:val="18"/>
                <w:szCs w:val="18"/>
              </w:rPr>
              <w:t>, mood swings and a quick temper, and difficulties in social relationships and marriages. Poor management of finances, low work productivity, irresponsible behaviour, and impaired social skills</w:t>
            </w:r>
          </w:p>
        </w:tc>
        <w:tc>
          <w:tcPr>
            <w:tcW w:w="1712" w:type="pct"/>
            <w:tcBorders>
              <w:top w:val="single" w:sz="4" w:space="0" w:color="auto"/>
              <w:left w:val="single" w:sz="4" w:space="0" w:color="auto"/>
              <w:bottom w:val="single" w:sz="4" w:space="0" w:color="auto"/>
              <w:right w:val="single" w:sz="4" w:space="0" w:color="auto"/>
            </w:tcBorders>
          </w:tcPr>
          <w:p w14:paraId="5EA190DE" w14:textId="42AED14A"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Address the daily challenges of living and learn practical skills necessary for change. Identify barriers to attaining goals and generate specific, behavioural plan. Classical and operant procedures used. Provide motivation, and organization </w:t>
            </w:r>
          </w:p>
        </w:tc>
        <w:tc>
          <w:tcPr>
            <w:tcW w:w="417" w:type="pct"/>
            <w:tcBorders>
              <w:top w:val="single" w:sz="4" w:space="0" w:color="auto"/>
              <w:left w:val="single" w:sz="4" w:space="0" w:color="auto"/>
              <w:bottom w:val="single" w:sz="4" w:space="0" w:color="auto"/>
              <w:right w:val="single" w:sz="4" w:space="0" w:color="auto"/>
            </w:tcBorders>
          </w:tcPr>
          <w:p w14:paraId="773F75D4" w14:textId="38A46460" w:rsidR="0029578E" w:rsidRPr="00FF536D" w:rsidRDefault="0029578E" w:rsidP="0029578E">
            <w:pPr>
              <w:rPr>
                <w:sz w:val="18"/>
                <w:szCs w:val="18"/>
              </w:rPr>
            </w:pPr>
            <w:r w:rsidRPr="00FF536D">
              <w:rPr>
                <w:sz w:val="18"/>
                <w:szCs w:val="18"/>
              </w:rPr>
              <w:t>Douglas, Barkley, DSM IV TR</w:t>
            </w:r>
          </w:p>
        </w:tc>
      </w:tr>
      <w:tr w:rsidR="0029578E" w:rsidRPr="00E862F4" w14:paraId="4DBD04F9"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26116A7D" w14:textId="34FCE50C" w:rsidR="0029578E" w:rsidRPr="00FF536D" w:rsidRDefault="0029578E" w:rsidP="0029578E">
            <w:pPr>
              <w:rPr>
                <w:rFonts w:ascii="Calibri" w:hAnsi="Calibri" w:cs="Calibri"/>
                <w:sz w:val="18"/>
                <w:szCs w:val="18"/>
              </w:rPr>
            </w:pPr>
            <w:r w:rsidRPr="00FF536D">
              <w:rPr>
                <w:rFonts w:ascii="Calibri" w:hAnsi="Calibri" w:cs="Calibri"/>
                <w:sz w:val="18"/>
                <w:szCs w:val="18"/>
              </w:rPr>
              <w:t>Field et al 2013</w:t>
            </w:r>
          </w:p>
        </w:tc>
        <w:tc>
          <w:tcPr>
            <w:tcW w:w="376" w:type="pct"/>
            <w:tcBorders>
              <w:top w:val="single" w:sz="4" w:space="0" w:color="auto"/>
              <w:left w:val="single" w:sz="4" w:space="0" w:color="auto"/>
              <w:bottom w:val="single" w:sz="4" w:space="0" w:color="auto"/>
              <w:right w:val="single" w:sz="4" w:space="0" w:color="auto"/>
            </w:tcBorders>
          </w:tcPr>
          <w:p w14:paraId="052F05CB" w14:textId="0222AC32"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77FE020D" w14:textId="21B2320F" w:rsidR="0029578E" w:rsidRPr="00FF536D" w:rsidRDefault="0029578E" w:rsidP="0029578E">
            <w:pPr>
              <w:rPr>
                <w:rFonts w:ascii="Calibri" w:hAnsi="Calibri" w:cs="Calibri"/>
                <w:sz w:val="18"/>
                <w:szCs w:val="18"/>
              </w:rPr>
            </w:pPr>
            <w:r w:rsidRPr="00FF536D">
              <w:rPr>
                <w:rFonts w:ascii="Calibri" w:hAnsi="Calibri" w:cs="Calibri"/>
                <w:sz w:val="18"/>
                <w:szCs w:val="18"/>
              </w:rPr>
              <w:t>Executive Function, self-regulation for organizing, directing, and managing other cognitive activities, emotional responses, and overt behaviours. Executive functioning impairment believed to be the underlying cause</w:t>
            </w:r>
          </w:p>
        </w:tc>
        <w:tc>
          <w:tcPr>
            <w:tcW w:w="1712" w:type="pct"/>
            <w:tcBorders>
              <w:top w:val="single" w:sz="4" w:space="0" w:color="auto"/>
              <w:left w:val="single" w:sz="4" w:space="0" w:color="auto"/>
              <w:bottom w:val="single" w:sz="4" w:space="0" w:color="auto"/>
              <w:right w:val="single" w:sz="4" w:space="0" w:color="auto"/>
            </w:tcBorders>
          </w:tcPr>
          <w:p w14:paraId="66A1AD99" w14:textId="22F5DC63"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Help assess environments, identify needs, set goals, offer suggestions and guidance, and hold accountability. Set </w:t>
            </w:r>
            <w:proofErr w:type="spellStart"/>
            <w:r w:rsidRPr="00FF536D">
              <w:rPr>
                <w:rFonts w:ascii="Calibri" w:hAnsi="Calibri" w:cs="Calibri"/>
                <w:sz w:val="18"/>
                <w:szCs w:val="18"/>
              </w:rPr>
              <w:t>set</w:t>
            </w:r>
            <w:proofErr w:type="spellEnd"/>
            <w:r w:rsidRPr="00FF536D">
              <w:rPr>
                <w:rFonts w:ascii="Calibri" w:hAnsi="Calibri" w:cs="Calibri"/>
                <w:sz w:val="18"/>
                <w:szCs w:val="18"/>
              </w:rPr>
              <w:t xml:space="preserve"> structure, provide support, and help implement strategies for skill building. </w:t>
            </w:r>
          </w:p>
        </w:tc>
        <w:tc>
          <w:tcPr>
            <w:tcW w:w="417" w:type="pct"/>
            <w:tcBorders>
              <w:top w:val="single" w:sz="4" w:space="0" w:color="auto"/>
              <w:left w:val="single" w:sz="4" w:space="0" w:color="auto"/>
              <w:bottom w:val="single" w:sz="4" w:space="0" w:color="auto"/>
              <w:right w:val="single" w:sz="4" w:space="0" w:color="auto"/>
            </w:tcBorders>
          </w:tcPr>
          <w:p w14:paraId="638DB09B" w14:textId="40347E49" w:rsidR="0029578E" w:rsidRPr="00FF536D" w:rsidRDefault="0029578E" w:rsidP="0029578E">
            <w:pPr>
              <w:rPr>
                <w:sz w:val="18"/>
                <w:szCs w:val="18"/>
              </w:rPr>
            </w:pPr>
            <w:r w:rsidRPr="00FF536D">
              <w:rPr>
                <w:sz w:val="18"/>
                <w:szCs w:val="18"/>
              </w:rPr>
              <w:t>Brown</w:t>
            </w:r>
          </w:p>
        </w:tc>
      </w:tr>
      <w:tr w:rsidR="0029578E" w:rsidRPr="00E862F4" w14:paraId="04A86A8A" w14:textId="77777777" w:rsidTr="003C5135">
        <w:trPr>
          <w:cantSplit/>
          <w:trHeight w:val="641"/>
        </w:trPr>
        <w:tc>
          <w:tcPr>
            <w:tcW w:w="648" w:type="pct"/>
            <w:tcBorders>
              <w:top w:val="single" w:sz="4" w:space="0" w:color="auto"/>
              <w:left w:val="single" w:sz="4" w:space="0" w:color="auto"/>
              <w:bottom w:val="single" w:sz="4" w:space="0" w:color="auto"/>
              <w:right w:val="single" w:sz="4" w:space="0" w:color="auto"/>
            </w:tcBorders>
          </w:tcPr>
          <w:p w14:paraId="19BD327E" w14:textId="409C9FCC"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Parker et al 2013 </w:t>
            </w:r>
          </w:p>
        </w:tc>
        <w:tc>
          <w:tcPr>
            <w:tcW w:w="376" w:type="pct"/>
            <w:tcBorders>
              <w:top w:val="single" w:sz="4" w:space="0" w:color="auto"/>
              <w:left w:val="single" w:sz="4" w:space="0" w:color="auto"/>
              <w:bottom w:val="single" w:sz="4" w:space="0" w:color="auto"/>
              <w:right w:val="single" w:sz="4" w:space="0" w:color="auto"/>
            </w:tcBorders>
          </w:tcPr>
          <w:p w14:paraId="0A46B97C" w14:textId="6BA77B96" w:rsidR="0029578E" w:rsidRPr="00FF536D" w:rsidRDefault="0029578E" w:rsidP="0029578E">
            <w:pPr>
              <w:rPr>
                <w:sz w:val="18"/>
                <w:szCs w:val="18"/>
              </w:rPr>
            </w:pPr>
            <w:r w:rsidRPr="00FF536D">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564675E1" w14:textId="0464174E"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Impaired executive functioning underlying cause impacting self-regulatory abilities -mechanisms for organizing, directing, and managing other cognitive activities, emotional responses, and overt behaviours </w:t>
            </w:r>
          </w:p>
        </w:tc>
        <w:tc>
          <w:tcPr>
            <w:tcW w:w="1712" w:type="pct"/>
            <w:tcBorders>
              <w:top w:val="single" w:sz="4" w:space="0" w:color="auto"/>
              <w:left w:val="single" w:sz="4" w:space="0" w:color="auto"/>
              <w:bottom w:val="single" w:sz="4" w:space="0" w:color="auto"/>
              <w:right w:val="single" w:sz="4" w:space="0" w:color="auto"/>
            </w:tcBorders>
          </w:tcPr>
          <w:p w14:paraId="68251C8A" w14:textId="1AB1F47F" w:rsidR="0029578E" w:rsidRPr="00FF536D" w:rsidRDefault="0029578E" w:rsidP="0029578E">
            <w:pPr>
              <w:rPr>
                <w:rFonts w:ascii="Calibri" w:hAnsi="Calibri" w:cs="Calibri"/>
                <w:sz w:val="18"/>
                <w:szCs w:val="18"/>
              </w:rPr>
            </w:pPr>
            <w:r w:rsidRPr="00FF536D">
              <w:rPr>
                <w:rFonts w:ascii="Calibri" w:hAnsi="Calibri" w:cs="Calibri"/>
                <w:sz w:val="18"/>
                <w:szCs w:val="18"/>
              </w:rPr>
              <w:t>Ask questions to prompt reflection and planning. Facilitate ability to clarify goals and create realistic plans for achieving them.</w:t>
            </w:r>
          </w:p>
        </w:tc>
        <w:tc>
          <w:tcPr>
            <w:tcW w:w="417" w:type="pct"/>
            <w:tcBorders>
              <w:top w:val="single" w:sz="4" w:space="0" w:color="auto"/>
              <w:left w:val="single" w:sz="4" w:space="0" w:color="auto"/>
              <w:bottom w:val="single" w:sz="4" w:space="0" w:color="auto"/>
              <w:right w:val="single" w:sz="4" w:space="0" w:color="auto"/>
            </w:tcBorders>
          </w:tcPr>
          <w:p w14:paraId="72C4D83C" w14:textId="7032CB82" w:rsidR="0029578E" w:rsidRPr="00FF536D" w:rsidRDefault="0029578E" w:rsidP="0029578E">
            <w:pPr>
              <w:rPr>
                <w:sz w:val="18"/>
                <w:szCs w:val="18"/>
              </w:rPr>
            </w:pPr>
            <w:r w:rsidRPr="00FF536D">
              <w:rPr>
                <w:sz w:val="18"/>
                <w:szCs w:val="18"/>
              </w:rPr>
              <w:t>Barkley, Brown</w:t>
            </w:r>
          </w:p>
        </w:tc>
      </w:tr>
      <w:tr w:rsidR="0029578E" w:rsidRPr="00E862F4" w14:paraId="2BDED4D6"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696A34AE" w14:textId="3F97B141" w:rsidR="0029578E" w:rsidRPr="00FF536D" w:rsidRDefault="0029578E" w:rsidP="0029578E">
            <w:pPr>
              <w:rPr>
                <w:rFonts w:ascii="Calibri" w:hAnsi="Calibri" w:cs="Calibri"/>
                <w:sz w:val="18"/>
                <w:szCs w:val="18"/>
              </w:rPr>
            </w:pPr>
            <w:r w:rsidRPr="00FF536D">
              <w:rPr>
                <w:rFonts w:ascii="Calibri" w:hAnsi="Calibri" w:cs="Calibri"/>
                <w:sz w:val="18"/>
                <w:szCs w:val="18"/>
              </w:rPr>
              <w:lastRenderedPageBreak/>
              <w:t>Wright 2014</w:t>
            </w:r>
          </w:p>
        </w:tc>
        <w:tc>
          <w:tcPr>
            <w:tcW w:w="376" w:type="pct"/>
            <w:tcBorders>
              <w:top w:val="single" w:sz="4" w:space="0" w:color="auto"/>
              <w:left w:val="single" w:sz="4" w:space="0" w:color="auto"/>
              <w:bottom w:val="single" w:sz="4" w:space="0" w:color="auto"/>
              <w:right w:val="single" w:sz="4" w:space="0" w:color="auto"/>
            </w:tcBorders>
          </w:tcPr>
          <w:p w14:paraId="2A73E50F" w14:textId="24B0BB2C"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3B272EDD" w14:textId="32B1C65B"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Designated mental health disorder - genetically related, neurologically brain-based difference. Research shows EF plays key role. Psychological and physiological challenges of anxiety, depression, sleep disorders co-occur. </w:t>
            </w:r>
          </w:p>
        </w:tc>
        <w:tc>
          <w:tcPr>
            <w:tcW w:w="1712" w:type="pct"/>
            <w:tcBorders>
              <w:top w:val="single" w:sz="4" w:space="0" w:color="auto"/>
              <w:left w:val="single" w:sz="4" w:space="0" w:color="auto"/>
              <w:bottom w:val="single" w:sz="4" w:space="0" w:color="auto"/>
              <w:right w:val="single" w:sz="4" w:space="0" w:color="auto"/>
            </w:tcBorders>
          </w:tcPr>
          <w:p w14:paraId="693DB9E3" w14:textId="701EAFF1" w:rsidR="0029578E" w:rsidRPr="00FF536D" w:rsidRDefault="0029578E" w:rsidP="0029578E">
            <w:pPr>
              <w:rPr>
                <w:rFonts w:ascii="Calibri" w:hAnsi="Calibri" w:cs="Calibri"/>
              </w:rPr>
            </w:pPr>
            <w:r w:rsidRPr="00FF536D">
              <w:rPr>
                <w:rFonts w:ascii="Calibri" w:hAnsi="Calibri" w:cs="Calibri"/>
                <w:sz w:val="18"/>
                <w:szCs w:val="18"/>
              </w:rPr>
              <w:t xml:space="preserve">Seeking evolutionary change, strengthening identity and values, bringing dreams/goals into reality - inspiring action. Design prosthetic environments for scaffolding at key points of performance; conscious awareness of resources and abilities </w:t>
            </w:r>
          </w:p>
        </w:tc>
        <w:tc>
          <w:tcPr>
            <w:tcW w:w="417" w:type="pct"/>
            <w:tcBorders>
              <w:top w:val="single" w:sz="4" w:space="0" w:color="auto"/>
              <w:left w:val="single" w:sz="4" w:space="0" w:color="auto"/>
              <w:bottom w:val="single" w:sz="4" w:space="0" w:color="auto"/>
              <w:right w:val="single" w:sz="4" w:space="0" w:color="auto"/>
            </w:tcBorders>
          </w:tcPr>
          <w:p w14:paraId="00111EFF" w14:textId="2E33EE71" w:rsidR="0029578E" w:rsidRPr="00FF536D" w:rsidRDefault="0029578E" w:rsidP="0029578E">
            <w:pPr>
              <w:rPr>
                <w:sz w:val="18"/>
                <w:szCs w:val="18"/>
              </w:rPr>
            </w:pPr>
            <w:r w:rsidRPr="00FF536D">
              <w:rPr>
                <w:sz w:val="18"/>
                <w:szCs w:val="18"/>
              </w:rPr>
              <w:t>Barkley, DSM IV</w:t>
            </w:r>
          </w:p>
        </w:tc>
      </w:tr>
      <w:tr w:rsidR="0029578E" w:rsidRPr="00E862F4" w14:paraId="5C4BE58F"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51560C70" w14:textId="05EFF95E" w:rsidR="0029578E" w:rsidRPr="00FF536D" w:rsidRDefault="0029578E" w:rsidP="0029578E">
            <w:pPr>
              <w:rPr>
                <w:rFonts w:ascii="Calibri" w:hAnsi="Calibri" w:cs="Calibri"/>
                <w:sz w:val="18"/>
                <w:szCs w:val="18"/>
              </w:rPr>
            </w:pPr>
            <w:r w:rsidRPr="00FF536D">
              <w:rPr>
                <w:rFonts w:ascii="Calibri" w:hAnsi="Calibri" w:cs="Calibri"/>
                <w:sz w:val="18"/>
                <w:szCs w:val="18"/>
              </w:rPr>
              <w:t>Richman et al 2014</w:t>
            </w:r>
          </w:p>
        </w:tc>
        <w:tc>
          <w:tcPr>
            <w:tcW w:w="376" w:type="pct"/>
            <w:tcBorders>
              <w:top w:val="single" w:sz="4" w:space="0" w:color="auto"/>
              <w:left w:val="single" w:sz="4" w:space="0" w:color="auto"/>
              <w:bottom w:val="single" w:sz="4" w:space="0" w:color="auto"/>
              <w:right w:val="single" w:sz="4" w:space="0" w:color="auto"/>
            </w:tcBorders>
          </w:tcPr>
          <w:p w14:paraId="6D27F994" w14:textId="1C7CA5D9" w:rsidR="0029578E" w:rsidRPr="00FF536D" w:rsidRDefault="0029578E" w:rsidP="0029578E">
            <w:pPr>
              <w:rPr>
                <w:sz w:val="18"/>
                <w:szCs w:val="18"/>
              </w:rPr>
            </w:pPr>
            <w:r w:rsidRPr="00FF536D">
              <w:rPr>
                <w:sz w:val="18"/>
                <w:szCs w:val="18"/>
              </w:rPr>
              <w:t xml:space="preserve">Individual </w:t>
            </w:r>
          </w:p>
        </w:tc>
        <w:tc>
          <w:tcPr>
            <w:tcW w:w="1847" w:type="pct"/>
            <w:tcBorders>
              <w:top w:val="single" w:sz="4" w:space="0" w:color="auto"/>
              <w:left w:val="single" w:sz="4" w:space="0" w:color="auto"/>
              <w:bottom w:val="single" w:sz="4" w:space="0" w:color="auto"/>
              <w:right w:val="single" w:sz="4" w:space="0" w:color="auto"/>
            </w:tcBorders>
          </w:tcPr>
          <w:p w14:paraId="319E9B40" w14:textId="5CDB8CEE" w:rsidR="0029578E" w:rsidRPr="00FF536D" w:rsidRDefault="0029578E" w:rsidP="0029578E">
            <w:pPr>
              <w:rPr>
                <w:rFonts w:ascii="Calibri" w:hAnsi="Calibri" w:cs="Calibri"/>
                <w:sz w:val="18"/>
                <w:szCs w:val="18"/>
              </w:rPr>
            </w:pPr>
            <w:r w:rsidRPr="00FF536D">
              <w:rPr>
                <w:rFonts w:ascii="Calibri" w:hAnsi="Calibri" w:cs="Calibri"/>
                <w:sz w:val="18"/>
                <w:szCs w:val="18"/>
              </w:rPr>
              <w:t>Significant difficulties with organization, time management, goal setting, and stress management; Deficiencies in problem solving, decision making, and inhibitory functions</w:t>
            </w:r>
          </w:p>
        </w:tc>
        <w:tc>
          <w:tcPr>
            <w:tcW w:w="1712" w:type="pct"/>
            <w:tcBorders>
              <w:top w:val="single" w:sz="4" w:space="0" w:color="auto"/>
              <w:left w:val="single" w:sz="4" w:space="0" w:color="auto"/>
              <w:bottom w:val="single" w:sz="4" w:space="0" w:color="auto"/>
              <w:right w:val="single" w:sz="4" w:space="0" w:color="auto"/>
            </w:tcBorders>
          </w:tcPr>
          <w:p w14:paraId="2CB6C316" w14:textId="25F3F9F6" w:rsidR="0029578E" w:rsidRPr="00FF536D" w:rsidRDefault="0029578E" w:rsidP="0029578E">
            <w:pPr>
              <w:rPr>
                <w:rFonts w:ascii="Calibri" w:hAnsi="Calibri" w:cs="Calibri"/>
                <w:sz w:val="18"/>
                <w:szCs w:val="18"/>
              </w:rPr>
            </w:pPr>
            <w:r w:rsidRPr="00FF536D">
              <w:rPr>
                <w:rFonts w:ascii="Calibri" w:hAnsi="Calibri" w:cs="Calibri"/>
                <w:sz w:val="18"/>
                <w:szCs w:val="18"/>
              </w:rPr>
              <w:t>Collaborative engagement, active listening and promotion of self-discovery and action by posing meaningful questions designed to trigger deeper critical reflection. Accountability for follow through on goals, plans, and commitments in a non-judgmental manner</w:t>
            </w:r>
          </w:p>
        </w:tc>
        <w:tc>
          <w:tcPr>
            <w:tcW w:w="417" w:type="pct"/>
            <w:tcBorders>
              <w:top w:val="single" w:sz="4" w:space="0" w:color="auto"/>
              <w:left w:val="single" w:sz="4" w:space="0" w:color="auto"/>
              <w:bottom w:val="single" w:sz="4" w:space="0" w:color="auto"/>
              <w:right w:val="single" w:sz="4" w:space="0" w:color="auto"/>
            </w:tcBorders>
          </w:tcPr>
          <w:p w14:paraId="7A66FEDA" w14:textId="4B91E505" w:rsidR="0029578E" w:rsidRPr="00FF536D" w:rsidRDefault="0029578E" w:rsidP="0029578E">
            <w:pPr>
              <w:rPr>
                <w:sz w:val="18"/>
                <w:szCs w:val="18"/>
              </w:rPr>
            </w:pPr>
            <w:r w:rsidRPr="00FF536D">
              <w:rPr>
                <w:sz w:val="18"/>
                <w:szCs w:val="18"/>
              </w:rPr>
              <w:t>Barkley</w:t>
            </w:r>
          </w:p>
        </w:tc>
      </w:tr>
      <w:tr w:rsidR="0029578E" w:rsidRPr="00E862F4" w14:paraId="4E2AE5CE"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49141369" w14:textId="26BB9D22"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Prevatt</w:t>
            </w:r>
            <w:proofErr w:type="spellEnd"/>
            <w:r w:rsidRPr="00FF536D">
              <w:rPr>
                <w:rFonts w:ascii="Calibri" w:hAnsi="Calibri" w:cs="Calibri"/>
                <w:sz w:val="18"/>
                <w:szCs w:val="18"/>
              </w:rPr>
              <w:t xml:space="preserve"> et al 2015</w:t>
            </w:r>
          </w:p>
        </w:tc>
        <w:tc>
          <w:tcPr>
            <w:tcW w:w="376" w:type="pct"/>
            <w:tcBorders>
              <w:top w:val="single" w:sz="4" w:space="0" w:color="auto"/>
              <w:left w:val="single" w:sz="4" w:space="0" w:color="auto"/>
              <w:bottom w:val="single" w:sz="4" w:space="0" w:color="auto"/>
              <w:right w:val="single" w:sz="4" w:space="0" w:color="auto"/>
            </w:tcBorders>
          </w:tcPr>
          <w:p w14:paraId="22398B12" w14:textId="0A49E9FD"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49908E9" w14:textId="4A0C8F4C" w:rsidR="0029578E" w:rsidRPr="00FF536D" w:rsidRDefault="0029578E" w:rsidP="0029578E">
            <w:pPr>
              <w:rPr>
                <w:rFonts w:ascii="Calibri" w:hAnsi="Calibri" w:cs="Calibri"/>
                <w:sz w:val="18"/>
                <w:szCs w:val="18"/>
              </w:rPr>
            </w:pPr>
            <w:r w:rsidRPr="00FF536D">
              <w:rPr>
                <w:rFonts w:ascii="Calibri" w:hAnsi="Calibri" w:cs="Calibri"/>
                <w:sz w:val="18"/>
                <w:szCs w:val="18"/>
              </w:rPr>
              <w:t>EF deficits - procrastination, lack of concentration, ineffective self-regulation, poor planning, anxiety, social incompetence, or time management. Limited capacity for EF and self- control</w:t>
            </w:r>
          </w:p>
        </w:tc>
        <w:tc>
          <w:tcPr>
            <w:tcW w:w="1712" w:type="pct"/>
            <w:tcBorders>
              <w:top w:val="single" w:sz="4" w:space="0" w:color="auto"/>
              <w:left w:val="single" w:sz="4" w:space="0" w:color="auto"/>
              <w:bottom w:val="single" w:sz="4" w:space="0" w:color="auto"/>
              <w:right w:val="single" w:sz="4" w:space="0" w:color="auto"/>
            </w:tcBorders>
          </w:tcPr>
          <w:p w14:paraId="4DF77E2D" w14:textId="4BC7506D"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Compensate for EF impairment. Activities to replenish EF “fuel tank” important – frequent breaks, regular exercise. Cognitive changes through behavioural interventions – questioning, problem solving, modelling, and practicing. </w:t>
            </w:r>
          </w:p>
        </w:tc>
        <w:tc>
          <w:tcPr>
            <w:tcW w:w="417" w:type="pct"/>
            <w:tcBorders>
              <w:top w:val="single" w:sz="4" w:space="0" w:color="auto"/>
              <w:left w:val="single" w:sz="4" w:space="0" w:color="auto"/>
              <w:bottom w:val="single" w:sz="4" w:space="0" w:color="auto"/>
              <w:right w:val="single" w:sz="4" w:space="0" w:color="auto"/>
            </w:tcBorders>
          </w:tcPr>
          <w:p w14:paraId="2AB072A5" w14:textId="69F0CAFC" w:rsidR="0029578E" w:rsidRPr="00FF536D" w:rsidRDefault="0029578E" w:rsidP="0029578E">
            <w:pPr>
              <w:rPr>
                <w:sz w:val="18"/>
                <w:szCs w:val="18"/>
              </w:rPr>
            </w:pPr>
            <w:r w:rsidRPr="00FF536D">
              <w:rPr>
                <w:sz w:val="18"/>
                <w:szCs w:val="18"/>
              </w:rPr>
              <w:t>Brown, Barkley</w:t>
            </w:r>
          </w:p>
        </w:tc>
      </w:tr>
      <w:tr w:rsidR="0029578E" w:rsidRPr="00E862F4" w14:paraId="274C86C8"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34F2B22B" w14:textId="7C0D307D" w:rsidR="0029578E" w:rsidRPr="00FF536D" w:rsidRDefault="0029578E" w:rsidP="0029578E">
            <w:pPr>
              <w:rPr>
                <w:rFonts w:ascii="Calibri" w:hAnsi="Calibri" w:cs="Calibri"/>
                <w:sz w:val="18"/>
                <w:szCs w:val="18"/>
              </w:rPr>
            </w:pPr>
            <w:r w:rsidRPr="00FF536D">
              <w:rPr>
                <w:rFonts w:ascii="Calibri" w:hAnsi="Calibri" w:cs="Calibri"/>
                <w:sz w:val="18"/>
                <w:szCs w:val="18"/>
              </w:rPr>
              <w:t>Farmer et al 2015</w:t>
            </w:r>
          </w:p>
        </w:tc>
        <w:tc>
          <w:tcPr>
            <w:tcW w:w="376" w:type="pct"/>
            <w:tcBorders>
              <w:top w:val="single" w:sz="4" w:space="0" w:color="auto"/>
              <w:left w:val="single" w:sz="4" w:space="0" w:color="auto"/>
              <w:bottom w:val="single" w:sz="4" w:space="0" w:color="auto"/>
              <w:right w:val="single" w:sz="4" w:space="0" w:color="auto"/>
            </w:tcBorders>
          </w:tcPr>
          <w:p w14:paraId="5DA9E905" w14:textId="5D6B6E74"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9537E77" w14:textId="4ED1A99C" w:rsidR="0029578E" w:rsidRPr="00FF536D" w:rsidRDefault="0029578E" w:rsidP="0029578E">
            <w:pPr>
              <w:rPr>
                <w:rFonts w:ascii="Calibri" w:hAnsi="Calibri" w:cs="Calibri"/>
                <w:sz w:val="18"/>
                <w:szCs w:val="18"/>
              </w:rPr>
            </w:pPr>
            <w:r w:rsidRPr="00FF536D">
              <w:rPr>
                <w:rFonts w:ascii="Calibri" w:hAnsi="Calibri" w:cs="Calibri"/>
                <w:sz w:val="18"/>
                <w:szCs w:val="18"/>
              </w:rPr>
              <w:t>Lack the skills and strategies (e.g., self-regulation, organization, study skills) needed for college settings</w:t>
            </w:r>
          </w:p>
          <w:p w14:paraId="5A5D5701" w14:textId="77777777" w:rsidR="0029578E" w:rsidRPr="00FF536D" w:rsidRDefault="0029578E" w:rsidP="0029578E">
            <w:pPr>
              <w:rPr>
                <w:rFonts w:ascii="Calibri" w:hAnsi="Calibri" w:cs="Calibri"/>
                <w:sz w:val="18"/>
                <w:szCs w:val="18"/>
              </w:rPr>
            </w:pPr>
          </w:p>
        </w:tc>
        <w:tc>
          <w:tcPr>
            <w:tcW w:w="1712" w:type="pct"/>
            <w:tcBorders>
              <w:top w:val="single" w:sz="4" w:space="0" w:color="auto"/>
              <w:left w:val="single" w:sz="4" w:space="0" w:color="auto"/>
              <w:bottom w:val="single" w:sz="4" w:space="0" w:color="auto"/>
              <w:right w:val="single" w:sz="4" w:space="0" w:color="auto"/>
            </w:tcBorders>
          </w:tcPr>
          <w:p w14:paraId="49DFBAAC" w14:textId="57DDAEDE" w:rsidR="0029578E" w:rsidRPr="00FF536D" w:rsidRDefault="0029578E" w:rsidP="0029578E">
            <w:pPr>
              <w:rPr>
                <w:rFonts w:ascii="Calibri" w:hAnsi="Calibri" w:cs="Calibri"/>
                <w:sz w:val="18"/>
                <w:szCs w:val="18"/>
              </w:rPr>
            </w:pPr>
            <w:r w:rsidRPr="00FF536D">
              <w:rPr>
                <w:rFonts w:ascii="Calibri" w:hAnsi="Calibri" w:cs="Calibri"/>
                <w:sz w:val="18"/>
                <w:szCs w:val="18"/>
              </w:rPr>
              <w:t>Guided cognitive instruction to develop goals, plans to achieve the goals, and plans to monitor the progress on goal achievement. Use learning and signature character strengths to meet weekly goals, focusing on strengths vs deficits.</w:t>
            </w:r>
          </w:p>
        </w:tc>
        <w:tc>
          <w:tcPr>
            <w:tcW w:w="417" w:type="pct"/>
            <w:tcBorders>
              <w:top w:val="single" w:sz="4" w:space="0" w:color="auto"/>
              <w:left w:val="single" w:sz="4" w:space="0" w:color="auto"/>
              <w:bottom w:val="single" w:sz="4" w:space="0" w:color="auto"/>
              <w:right w:val="single" w:sz="4" w:space="0" w:color="auto"/>
            </w:tcBorders>
          </w:tcPr>
          <w:p w14:paraId="2709353F" w14:textId="4C1E1D59" w:rsidR="0029578E" w:rsidRPr="00FF536D" w:rsidRDefault="0029578E" w:rsidP="0029578E">
            <w:pPr>
              <w:rPr>
                <w:sz w:val="18"/>
                <w:szCs w:val="18"/>
              </w:rPr>
            </w:pPr>
            <w:r w:rsidRPr="00FF536D">
              <w:rPr>
                <w:sz w:val="18"/>
                <w:szCs w:val="18"/>
              </w:rPr>
              <w:t>No primary citation</w:t>
            </w:r>
          </w:p>
        </w:tc>
      </w:tr>
      <w:tr w:rsidR="0029578E" w:rsidRPr="00E862F4" w14:paraId="16FFC0E5"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58585B15" w14:textId="4BF60D21"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Prevatt</w:t>
            </w:r>
            <w:proofErr w:type="spellEnd"/>
            <w:r w:rsidRPr="00FF536D">
              <w:rPr>
                <w:rFonts w:ascii="Calibri" w:hAnsi="Calibri" w:cs="Calibri"/>
                <w:sz w:val="18"/>
                <w:szCs w:val="18"/>
              </w:rPr>
              <w:t xml:space="preserve"> 2016</w:t>
            </w:r>
          </w:p>
        </w:tc>
        <w:tc>
          <w:tcPr>
            <w:tcW w:w="376" w:type="pct"/>
            <w:tcBorders>
              <w:top w:val="single" w:sz="4" w:space="0" w:color="auto"/>
              <w:left w:val="single" w:sz="4" w:space="0" w:color="auto"/>
              <w:bottom w:val="single" w:sz="4" w:space="0" w:color="auto"/>
              <w:right w:val="single" w:sz="4" w:space="0" w:color="auto"/>
            </w:tcBorders>
          </w:tcPr>
          <w:p w14:paraId="50AB1E5A" w14:textId="46BF6302"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FB847D9" w14:textId="5C27B5B4"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Normal developmental challenges amplified due to inherent deficits in self-regulation. Need improvement in executive functioning skills - time management, prioritization, developing realistic plans, activating, and sustaining effort over time, remembering goals, and regulating emotional reactions. </w:t>
            </w:r>
          </w:p>
        </w:tc>
        <w:tc>
          <w:tcPr>
            <w:tcW w:w="1712" w:type="pct"/>
            <w:tcBorders>
              <w:top w:val="single" w:sz="4" w:space="0" w:color="auto"/>
              <w:left w:val="single" w:sz="4" w:space="0" w:color="auto"/>
              <w:bottom w:val="single" w:sz="4" w:space="0" w:color="auto"/>
              <w:right w:val="single" w:sz="4" w:space="0" w:color="auto"/>
            </w:tcBorders>
          </w:tcPr>
          <w:p w14:paraId="6BA931E9" w14:textId="47E5F653" w:rsidR="0029578E" w:rsidRPr="00FF536D" w:rsidRDefault="0029578E" w:rsidP="0029578E">
            <w:pPr>
              <w:rPr>
                <w:rFonts w:ascii="Calibri" w:hAnsi="Calibri" w:cs="Calibri"/>
              </w:rPr>
            </w:pPr>
            <w:r w:rsidRPr="00FF536D">
              <w:rPr>
                <w:rFonts w:ascii="Calibri" w:hAnsi="Calibri" w:cs="Calibri"/>
                <w:sz w:val="18"/>
                <w:szCs w:val="18"/>
              </w:rPr>
              <w:t xml:space="preserve">Pragmatic, behavioural, results and action-oriented approach targets planning, time management, goal setting, organization, and problem solving. Address academic, vocational, and interpersonal life difficulties due to deficits in EF. </w:t>
            </w:r>
          </w:p>
        </w:tc>
        <w:tc>
          <w:tcPr>
            <w:tcW w:w="417" w:type="pct"/>
            <w:tcBorders>
              <w:top w:val="single" w:sz="4" w:space="0" w:color="auto"/>
              <w:left w:val="single" w:sz="4" w:space="0" w:color="auto"/>
              <w:bottom w:val="single" w:sz="4" w:space="0" w:color="auto"/>
              <w:right w:val="single" w:sz="4" w:space="0" w:color="auto"/>
            </w:tcBorders>
          </w:tcPr>
          <w:p w14:paraId="54ECAEEE" w14:textId="33FAA4D3" w:rsidR="0029578E" w:rsidRPr="00FF536D" w:rsidRDefault="0029578E" w:rsidP="0029578E">
            <w:pPr>
              <w:rPr>
                <w:sz w:val="18"/>
                <w:szCs w:val="18"/>
              </w:rPr>
            </w:pPr>
            <w:r w:rsidRPr="00FF536D">
              <w:rPr>
                <w:sz w:val="18"/>
                <w:szCs w:val="18"/>
              </w:rPr>
              <w:t>Barkley</w:t>
            </w:r>
          </w:p>
        </w:tc>
      </w:tr>
      <w:tr w:rsidR="0029578E" w:rsidRPr="00E862F4" w14:paraId="74EEA3B1" w14:textId="77777777" w:rsidTr="003C5135">
        <w:trPr>
          <w:cantSplit/>
          <w:trHeight w:val="624"/>
        </w:trPr>
        <w:tc>
          <w:tcPr>
            <w:tcW w:w="648" w:type="pct"/>
            <w:tcBorders>
              <w:top w:val="single" w:sz="4" w:space="0" w:color="auto"/>
              <w:left w:val="single" w:sz="4" w:space="0" w:color="auto"/>
              <w:bottom w:val="single" w:sz="4" w:space="0" w:color="auto"/>
              <w:right w:val="single" w:sz="4" w:space="0" w:color="auto"/>
            </w:tcBorders>
          </w:tcPr>
          <w:p w14:paraId="32923A35" w14:textId="2DD4CC6A"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Schrevel</w:t>
            </w:r>
            <w:proofErr w:type="spellEnd"/>
            <w:r w:rsidRPr="00FF536D">
              <w:rPr>
                <w:rFonts w:ascii="Calibri" w:hAnsi="Calibri" w:cs="Calibri"/>
                <w:sz w:val="18"/>
                <w:szCs w:val="18"/>
              </w:rPr>
              <w:t xml:space="preserve"> et al 2016</w:t>
            </w:r>
          </w:p>
        </w:tc>
        <w:tc>
          <w:tcPr>
            <w:tcW w:w="376" w:type="pct"/>
            <w:tcBorders>
              <w:top w:val="single" w:sz="4" w:space="0" w:color="auto"/>
              <w:left w:val="single" w:sz="4" w:space="0" w:color="auto"/>
              <w:bottom w:val="single" w:sz="4" w:space="0" w:color="auto"/>
              <w:right w:val="single" w:sz="4" w:space="0" w:color="auto"/>
            </w:tcBorders>
          </w:tcPr>
          <w:p w14:paraId="2ECFD035" w14:textId="380C91CA" w:rsidR="0029578E" w:rsidRPr="00FF536D" w:rsidRDefault="0029578E" w:rsidP="0029578E">
            <w:pPr>
              <w:rPr>
                <w:sz w:val="18"/>
                <w:szCs w:val="18"/>
              </w:rPr>
            </w:pPr>
            <w:r w:rsidRPr="00FF536D">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757349A2" w14:textId="24CD08E9" w:rsidR="0029578E" w:rsidRPr="00FF536D" w:rsidRDefault="0029578E" w:rsidP="0029578E">
            <w:pPr>
              <w:rPr>
                <w:rFonts w:ascii="Calibri" w:hAnsi="Calibri" w:cs="Calibri"/>
                <w:sz w:val="18"/>
                <w:szCs w:val="18"/>
              </w:rPr>
            </w:pPr>
            <w:r w:rsidRPr="00FF536D">
              <w:rPr>
                <w:rFonts w:ascii="Calibri" w:hAnsi="Calibri" w:cs="Calibri"/>
                <w:sz w:val="18"/>
                <w:szCs w:val="18"/>
              </w:rPr>
              <w:t>Inattention, hyperactivity, and impulsivity</w:t>
            </w:r>
          </w:p>
        </w:tc>
        <w:tc>
          <w:tcPr>
            <w:tcW w:w="1712" w:type="pct"/>
            <w:tcBorders>
              <w:top w:val="single" w:sz="4" w:space="0" w:color="auto"/>
              <w:left w:val="single" w:sz="4" w:space="0" w:color="auto"/>
              <w:bottom w:val="single" w:sz="4" w:space="0" w:color="auto"/>
              <w:right w:val="single" w:sz="4" w:space="0" w:color="auto"/>
            </w:tcBorders>
          </w:tcPr>
          <w:p w14:paraId="62DCB786" w14:textId="77CCA791" w:rsidR="0029578E" w:rsidRPr="00FF536D" w:rsidRDefault="0029578E" w:rsidP="0029578E">
            <w:pPr>
              <w:rPr>
                <w:rFonts w:ascii="Calibri" w:hAnsi="Calibri" w:cs="Calibri"/>
                <w:sz w:val="18"/>
                <w:szCs w:val="18"/>
              </w:rPr>
            </w:pPr>
            <w:r w:rsidRPr="00FF536D">
              <w:rPr>
                <w:rFonts w:ascii="Calibri" w:hAnsi="Calibri" w:cs="Calibri"/>
                <w:sz w:val="18"/>
                <w:szCs w:val="18"/>
              </w:rPr>
              <w:t>Reinforce and utilize individual innate competences to achieve goals. Focus on collaboration and client uniqueness</w:t>
            </w:r>
          </w:p>
        </w:tc>
        <w:tc>
          <w:tcPr>
            <w:tcW w:w="417" w:type="pct"/>
            <w:tcBorders>
              <w:top w:val="single" w:sz="4" w:space="0" w:color="auto"/>
              <w:left w:val="single" w:sz="4" w:space="0" w:color="auto"/>
              <w:bottom w:val="single" w:sz="4" w:space="0" w:color="auto"/>
              <w:right w:val="single" w:sz="4" w:space="0" w:color="auto"/>
            </w:tcBorders>
          </w:tcPr>
          <w:p w14:paraId="48796A45" w14:textId="735CBCD2" w:rsidR="0029578E" w:rsidRPr="00FF536D" w:rsidRDefault="0029578E" w:rsidP="0029578E">
            <w:pPr>
              <w:rPr>
                <w:sz w:val="18"/>
                <w:szCs w:val="18"/>
              </w:rPr>
            </w:pPr>
            <w:r w:rsidRPr="00FF536D">
              <w:rPr>
                <w:sz w:val="18"/>
                <w:szCs w:val="18"/>
              </w:rPr>
              <w:t>DSM IV TR, DSM V</w:t>
            </w:r>
          </w:p>
        </w:tc>
      </w:tr>
      <w:tr w:rsidR="0029578E" w:rsidRPr="00E862F4" w14:paraId="01BA0865"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16C8E2F1" w14:textId="4BC80AB3"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Bomar</w:t>
            </w:r>
            <w:proofErr w:type="spellEnd"/>
            <w:r w:rsidRPr="00FF536D">
              <w:rPr>
                <w:rFonts w:ascii="Calibri" w:hAnsi="Calibri" w:cs="Calibri"/>
                <w:sz w:val="18"/>
                <w:szCs w:val="18"/>
              </w:rPr>
              <w:t xml:space="preserve"> 2017</w:t>
            </w:r>
          </w:p>
        </w:tc>
        <w:tc>
          <w:tcPr>
            <w:tcW w:w="376" w:type="pct"/>
            <w:tcBorders>
              <w:top w:val="single" w:sz="4" w:space="0" w:color="auto"/>
              <w:left w:val="single" w:sz="4" w:space="0" w:color="auto"/>
              <w:bottom w:val="single" w:sz="4" w:space="0" w:color="auto"/>
              <w:right w:val="single" w:sz="4" w:space="0" w:color="auto"/>
            </w:tcBorders>
          </w:tcPr>
          <w:p w14:paraId="33B6E82E" w14:textId="216975AF"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0AF60222" w14:textId="34A94D3F" w:rsidR="0029578E" w:rsidRPr="00FF536D" w:rsidRDefault="0029578E" w:rsidP="0029578E">
            <w:pPr>
              <w:rPr>
                <w:rFonts w:ascii="Calibri" w:hAnsi="Calibri" w:cs="Calibri"/>
                <w:sz w:val="18"/>
                <w:szCs w:val="18"/>
              </w:rPr>
            </w:pPr>
            <w:r w:rsidRPr="00FF536D">
              <w:rPr>
                <w:rFonts w:ascii="Calibri" w:hAnsi="Calibri" w:cs="Calibri"/>
                <w:sz w:val="18"/>
                <w:szCs w:val="18"/>
              </w:rPr>
              <w:t>Developmental difficulties with executive functions and cognitive functions. Lower emotional intelligence and academic self-efficacy</w:t>
            </w:r>
          </w:p>
        </w:tc>
        <w:tc>
          <w:tcPr>
            <w:tcW w:w="1712" w:type="pct"/>
            <w:tcBorders>
              <w:top w:val="single" w:sz="4" w:space="0" w:color="auto"/>
              <w:left w:val="single" w:sz="4" w:space="0" w:color="auto"/>
              <w:bottom w:val="single" w:sz="4" w:space="0" w:color="auto"/>
              <w:right w:val="single" w:sz="4" w:space="0" w:color="auto"/>
            </w:tcBorders>
          </w:tcPr>
          <w:p w14:paraId="1ABC8887" w14:textId="69181117"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Develop skills, </w:t>
            </w:r>
            <w:proofErr w:type="gramStart"/>
            <w:r w:rsidRPr="00FF536D">
              <w:rPr>
                <w:rFonts w:ascii="Calibri" w:hAnsi="Calibri" w:cs="Calibri"/>
                <w:sz w:val="18"/>
                <w:szCs w:val="18"/>
              </w:rPr>
              <w:t>strategies</w:t>
            </w:r>
            <w:proofErr w:type="gramEnd"/>
            <w:r w:rsidRPr="00FF536D">
              <w:rPr>
                <w:rFonts w:ascii="Calibri" w:hAnsi="Calibri" w:cs="Calibri"/>
                <w:sz w:val="18"/>
                <w:szCs w:val="18"/>
              </w:rPr>
              <w:t xml:space="preserve"> and beliefs essential to overcoming the challenges of EF difficulties. Support independent learning by constructing personalized strategies. Learn to monitor behaviour and transfer responsibility of change to the student </w:t>
            </w:r>
          </w:p>
        </w:tc>
        <w:tc>
          <w:tcPr>
            <w:tcW w:w="417" w:type="pct"/>
            <w:tcBorders>
              <w:top w:val="single" w:sz="4" w:space="0" w:color="auto"/>
              <w:left w:val="single" w:sz="4" w:space="0" w:color="auto"/>
              <w:bottom w:val="single" w:sz="4" w:space="0" w:color="auto"/>
              <w:right w:val="single" w:sz="4" w:space="0" w:color="auto"/>
            </w:tcBorders>
          </w:tcPr>
          <w:p w14:paraId="4DCE6308" w14:textId="019C120E" w:rsidR="0029578E" w:rsidRPr="00FF536D" w:rsidRDefault="0029578E" w:rsidP="0029578E">
            <w:pPr>
              <w:rPr>
                <w:sz w:val="18"/>
                <w:szCs w:val="18"/>
              </w:rPr>
            </w:pPr>
            <w:r w:rsidRPr="00FF536D">
              <w:rPr>
                <w:sz w:val="18"/>
                <w:szCs w:val="18"/>
              </w:rPr>
              <w:t>Brown</w:t>
            </w:r>
          </w:p>
        </w:tc>
      </w:tr>
      <w:tr w:rsidR="0029578E" w:rsidRPr="00E862F4" w14:paraId="098517A3" w14:textId="77777777" w:rsidTr="003C5135">
        <w:trPr>
          <w:cantSplit/>
          <w:trHeight w:val="693"/>
        </w:trPr>
        <w:tc>
          <w:tcPr>
            <w:tcW w:w="648" w:type="pct"/>
            <w:tcBorders>
              <w:top w:val="single" w:sz="4" w:space="0" w:color="auto"/>
              <w:left w:val="single" w:sz="4" w:space="0" w:color="auto"/>
              <w:bottom w:val="single" w:sz="4" w:space="0" w:color="auto"/>
              <w:right w:val="single" w:sz="4" w:space="0" w:color="auto"/>
            </w:tcBorders>
          </w:tcPr>
          <w:p w14:paraId="06271BAB" w14:textId="0FA1C034"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DuPaul</w:t>
            </w:r>
            <w:proofErr w:type="spellEnd"/>
            <w:r w:rsidRPr="00FF536D">
              <w:rPr>
                <w:rFonts w:ascii="Calibri" w:hAnsi="Calibri" w:cs="Calibri"/>
                <w:sz w:val="18"/>
                <w:szCs w:val="18"/>
              </w:rPr>
              <w:t xml:space="preserve"> et al 2017</w:t>
            </w:r>
          </w:p>
        </w:tc>
        <w:tc>
          <w:tcPr>
            <w:tcW w:w="376" w:type="pct"/>
            <w:tcBorders>
              <w:top w:val="single" w:sz="4" w:space="0" w:color="auto"/>
              <w:left w:val="single" w:sz="4" w:space="0" w:color="auto"/>
              <w:bottom w:val="single" w:sz="4" w:space="0" w:color="auto"/>
              <w:right w:val="single" w:sz="4" w:space="0" w:color="auto"/>
            </w:tcBorders>
          </w:tcPr>
          <w:p w14:paraId="255D1124" w14:textId="449222A1" w:rsidR="0029578E" w:rsidRPr="00FF536D" w:rsidRDefault="0029578E" w:rsidP="0029578E">
            <w:pPr>
              <w:rPr>
                <w:sz w:val="18"/>
                <w:szCs w:val="18"/>
              </w:rPr>
            </w:pPr>
            <w:r w:rsidRPr="00FF536D">
              <w:rPr>
                <w:sz w:val="18"/>
                <w:szCs w:val="18"/>
              </w:rPr>
              <w:t>Quantitative</w:t>
            </w:r>
          </w:p>
        </w:tc>
        <w:tc>
          <w:tcPr>
            <w:tcW w:w="1847" w:type="pct"/>
            <w:tcBorders>
              <w:top w:val="single" w:sz="4" w:space="0" w:color="auto"/>
              <w:left w:val="single" w:sz="4" w:space="0" w:color="auto"/>
              <w:bottom w:val="single" w:sz="4" w:space="0" w:color="auto"/>
              <w:right w:val="single" w:sz="4" w:space="0" w:color="auto"/>
            </w:tcBorders>
          </w:tcPr>
          <w:p w14:paraId="7E675762" w14:textId="10B140B1" w:rsidR="0029578E" w:rsidRPr="00FF536D" w:rsidRDefault="0029578E" w:rsidP="0029578E">
            <w:pPr>
              <w:rPr>
                <w:rFonts w:ascii="Calibri" w:hAnsi="Calibri" w:cs="Calibri"/>
              </w:rPr>
            </w:pPr>
            <w:r w:rsidRPr="00FF536D">
              <w:rPr>
                <w:rFonts w:ascii="Calibri" w:hAnsi="Calibri" w:cs="Calibri"/>
                <w:sz w:val="18"/>
                <w:szCs w:val="18"/>
              </w:rPr>
              <w:t>Difficulties are presumably due not only to inattentive and/or hyperactive–impulsive symptoms, but also to a lack of adequate preparation in academic, organization, time management, and study skills</w:t>
            </w:r>
          </w:p>
        </w:tc>
        <w:tc>
          <w:tcPr>
            <w:tcW w:w="1712" w:type="pct"/>
            <w:tcBorders>
              <w:top w:val="single" w:sz="4" w:space="0" w:color="auto"/>
              <w:left w:val="single" w:sz="4" w:space="0" w:color="auto"/>
              <w:bottom w:val="single" w:sz="4" w:space="0" w:color="auto"/>
              <w:right w:val="single" w:sz="4" w:space="0" w:color="auto"/>
            </w:tcBorders>
          </w:tcPr>
          <w:p w14:paraId="5D904B7A" w14:textId="2A0669FB" w:rsidR="0029578E" w:rsidRPr="00FF536D" w:rsidRDefault="0029578E" w:rsidP="0029578E">
            <w:pPr>
              <w:rPr>
                <w:rFonts w:ascii="Calibri" w:hAnsi="Calibri" w:cs="Calibri"/>
                <w:sz w:val="18"/>
                <w:szCs w:val="18"/>
              </w:rPr>
            </w:pPr>
            <w:proofErr w:type="gramStart"/>
            <w:r w:rsidRPr="00FF536D">
              <w:rPr>
                <w:rFonts w:ascii="Calibri" w:hAnsi="Calibri" w:cs="Calibri"/>
                <w:sz w:val="18"/>
                <w:szCs w:val="18"/>
              </w:rPr>
              <w:t>Foster</w:t>
            </w:r>
            <w:proofErr w:type="gramEnd"/>
            <w:r w:rsidRPr="00FF536D">
              <w:rPr>
                <w:rFonts w:ascii="Calibri" w:hAnsi="Calibri" w:cs="Calibri"/>
                <w:sz w:val="18"/>
                <w:szCs w:val="18"/>
              </w:rPr>
              <w:t xml:space="preserve"> student autonomy, self-determination, and metacognitive awareness.</w:t>
            </w:r>
            <w:r w:rsidRPr="00FF536D">
              <w:t xml:space="preserve"> </w:t>
            </w:r>
            <w:r w:rsidRPr="00FF536D">
              <w:rPr>
                <w:rFonts w:ascii="Calibri" w:hAnsi="Calibri" w:cs="Calibri"/>
                <w:sz w:val="18"/>
                <w:szCs w:val="18"/>
              </w:rPr>
              <w:t xml:space="preserve">Nondirective approach fostering meta-cognitive thinking </w:t>
            </w:r>
          </w:p>
        </w:tc>
        <w:tc>
          <w:tcPr>
            <w:tcW w:w="417" w:type="pct"/>
            <w:tcBorders>
              <w:top w:val="single" w:sz="4" w:space="0" w:color="auto"/>
              <w:left w:val="single" w:sz="4" w:space="0" w:color="auto"/>
              <w:bottom w:val="single" w:sz="4" w:space="0" w:color="auto"/>
              <w:right w:val="single" w:sz="4" w:space="0" w:color="auto"/>
            </w:tcBorders>
          </w:tcPr>
          <w:p w14:paraId="03AC7159" w14:textId="2A2AB9B0" w:rsidR="0029578E" w:rsidRPr="00FF536D" w:rsidRDefault="0029578E" w:rsidP="0029578E">
            <w:pPr>
              <w:rPr>
                <w:sz w:val="18"/>
                <w:szCs w:val="18"/>
              </w:rPr>
            </w:pPr>
            <w:r w:rsidRPr="00FF536D">
              <w:rPr>
                <w:sz w:val="18"/>
                <w:szCs w:val="18"/>
              </w:rPr>
              <w:t>Barkley, DSM V</w:t>
            </w:r>
          </w:p>
        </w:tc>
      </w:tr>
      <w:tr w:rsidR="0029578E" w:rsidRPr="00E862F4" w14:paraId="5DAF64DF" w14:textId="77777777" w:rsidTr="003C5135">
        <w:trPr>
          <w:cantSplit/>
          <w:trHeight w:val="561"/>
        </w:trPr>
        <w:tc>
          <w:tcPr>
            <w:tcW w:w="648" w:type="pct"/>
            <w:tcBorders>
              <w:top w:val="single" w:sz="4" w:space="0" w:color="auto"/>
              <w:left w:val="single" w:sz="4" w:space="0" w:color="auto"/>
              <w:bottom w:val="single" w:sz="4" w:space="0" w:color="auto"/>
              <w:right w:val="single" w:sz="4" w:space="0" w:color="auto"/>
            </w:tcBorders>
          </w:tcPr>
          <w:p w14:paraId="0C86C64E" w14:textId="177A3AF0"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Prevatt</w:t>
            </w:r>
            <w:proofErr w:type="spellEnd"/>
            <w:r w:rsidRPr="00FF536D">
              <w:rPr>
                <w:rFonts w:ascii="Calibri" w:hAnsi="Calibri" w:cs="Calibri"/>
                <w:sz w:val="18"/>
                <w:szCs w:val="18"/>
              </w:rPr>
              <w:t xml:space="preserve"> et al 2017</w:t>
            </w:r>
          </w:p>
        </w:tc>
        <w:tc>
          <w:tcPr>
            <w:tcW w:w="376" w:type="pct"/>
            <w:tcBorders>
              <w:top w:val="single" w:sz="4" w:space="0" w:color="auto"/>
              <w:left w:val="single" w:sz="4" w:space="0" w:color="auto"/>
              <w:bottom w:val="single" w:sz="4" w:space="0" w:color="auto"/>
              <w:right w:val="single" w:sz="4" w:space="0" w:color="auto"/>
            </w:tcBorders>
          </w:tcPr>
          <w:p w14:paraId="29726286" w14:textId="4F3BDCB0"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243A6D66" w14:textId="7FDDFB4B" w:rsidR="0029578E" w:rsidRPr="00FF536D" w:rsidRDefault="0029578E" w:rsidP="0029578E">
            <w:pPr>
              <w:rPr>
                <w:rFonts w:ascii="Calibri" w:hAnsi="Calibri" w:cs="Calibri"/>
              </w:rPr>
            </w:pPr>
            <w:r w:rsidRPr="00FF536D">
              <w:rPr>
                <w:rFonts w:ascii="Calibri" w:hAnsi="Calibri" w:cs="Calibri"/>
                <w:sz w:val="18"/>
                <w:szCs w:val="18"/>
              </w:rPr>
              <w:t>Exhibit poorer EF skills. forgetfulness, poor motivation, lack of ability, avoidance, and poor time management. Working memory deficits - inability to remain focused on a future goal, and relate to common occurrence of task switching</w:t>
            </w:r>
          </w:p>
        </w:tc>
        <w:tc>
          <w:tcPr>
            <w:tcW w:w="1712" w:type="pct"/>
            <w:tcBorders>
              <w:top w:val="single" w:sz="4" w:space="0" w:color="auto"/>
              <w:left w:val="single" w:sz="4" w:space="0" w:color="auto"/>
              <w:bottom w:val="single" w:sz="4" w:space="0" w:color="auto"/>
              <w:right w:val="single" w:sz="4" w:space="0" w:color="auto"/>
            </w:tcBorders>
          </w:tcPr>
          <w:p w14:paraId="708396CD" w14:textId="09B792CE"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CBT approach - planning, time management, goal setting, organization, and problem solving. Use reward/consequence to support goal achievement </w:t>
            </w:r>
          </w:p>
        </w:tc>
        <w:tc>
          <w:tcPr>
            <w:tcW w:w="417" w:type="pct"/>
            <w:tcBorders>
              <w:top w:val="single" w:sz="4" w:space="0" w:color="auto"/>
              <w:left w:val="single" w:sz="4" w:space="0" w:color="auto"/>
              <w:bottom w:val="single" w:sz="4" w:space="0" w:color="auto"/>
              <w:right w:val="single" w:sz="4" w:space="0" w:color="auto"/>
            </w:tcBorders>
          </w:tcPr>
          <w:p w14:paraId="033D31E2" w14:textId="692E4934" w:rsidR="0029578E" w:rsidRPr="00FF536D" w:rsidRDefault="0029578E" w:rsidP="0029578E">
            <w:pPr>
              <w:rPr>
                <w:sz w:val="18"/>
                <w:szCs w:val="18"/>
              </w:rPr>
            </w:pPr>
            <w:r w:rsidRPr="00FF536D">
              <w:rPr>
                <w:sz w:val="18"/>
                <w:szCs w:val="18"/>
              </w:rPr>
              <w:t>Barkley, Brown</w:t>
            </w:r>
          </w:p>
        </w:tc>
      </w:tr>
      <w:tr w:rsidR="0029578E" w:rsidRPr="00E862F4" w14:paraId="0357FD63" w14:textId="77777777" w:rsidTr="003C5135">
        <w:trPr>
          <w:cantSplit/>
          <w:trHeight w:val="425"/>
        </w:trPr>
        <w:tc>
          <w:tcPr>
            <w:tcW w:w="648" w:type="pct"/>
            <w:tcBorders>
              <w:top w:val="single" w:sz="4" w:space="0" w:color="auto"/>
              <w:left w:val="single" w:sz="4" w:space="0" w:color="auto"/>
              <w:bottom w:val="single" w:sz="4" w:space="0" w:color="auto"/>
              <w:right w:val="single" w:sz="4" w:space="0" w:color="auto"/>
            </w:tcBorders>
          </w:tcPr>
          <w:p w14:paraId="755F7F1C" w14:textId="77777777" w:rsidR="0029578E" w:rsidRPr="00FF536D" w:rsidRDefault="0029578E" w:rsidP="0029578E">
            <w:pPr>
              <w:rPr>
                <w:rFonts w:ascii="Calibri" w:hAnsi="Calibri" w:cs="Calibri"/>
              </w:rPr>
            </w:pPr>
            <w:proofErr w:type="spellStart"/>
            <w:r w:rsidRPr="00FF536D">
              <w:rPr>
                <w:rFonts w:ascii="Calibri" w:hAnsi="Calibri" w:cs="Calibri"/>
                <w:sz w:val="18"/>
                <w:szCs w:val="18"/>
              </w:rPr>
              <w:t>Singley</w:t>
            </w:r>
            <w:proofErr w:type="spellEnd"/>
            <w:r w:rsidRPr="00FF536D">
              <w:rPr>
                <w:rFonts w:ascii="Calibri" w:hAnsi="Calibri" w:cs="Calibri"/>
                <w:sz w:val="18"/>
                <w:szCs w:val="18"/>
              </w:rPr>
              <w:t xml:space="preserve"> 2017</w:t>
            </w:r>
          </w:p>
        </w:tc>
        <w:tc>
          <w:tcPr>
            <w:tcW w:w="376" w:type="pct"/>
            <w:tcBorders>
              <w:top w:val="single" w:sz="4" w:space="0" w:color="auto"/>
              <w:left w:val="single" w:sz="4" w:space="0" w:color="auto"/>
              <w:bottom w:val="single" w:sz="4" w:space="0" w:color="auto"/>
              <w:right w:val="single" w:sz="4" w:space="0" w:color="auto"/>
            </w:tcBorders>
          </w:tcPr>
          <w:p w14:paraId="6B9C5080" w14:textId="77777777"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6C93E1A" w14:textId="77777777" w:rsidR="0029578E" w:rsidRPr="00FF536D" w:rsidRDefault="0029578E" w:rsidP="0029578E">
            <w:pPr>
              <w:rPr>
                <w:sz w:val="18"/>
                <w:szCs w:val="18"/>
              </w:rPr>
            </w:pPr>
            <w:r w:rsidRPr="00FF536D">
              <w:rPr>
                <w:rFonts w:ascii="Calibri" w:hAnsi="Calibri" w:cs="Calibri"/>
                <w:sz w:val="18"/>
                <w:szCs w:val="18"/>
              </w:rPr>
              <w:t>Poor organizational and time management skills, poor study skills, and poor social skills. challenges in executive functioning skills</w:t>
            </w:r>
          </w:p>
        </w:tc>
        <w:tc>
          <w:tcPr>
            <w:tcW w:w="1712" w:type="pct"/>
            <w:tcBorders>
              <w:top w:val="single" w:sz="4" w:space="0" w:color="auto"/>
              <w:left w:val="single" w:sz="4" w:space="0" w:color="auto"/>
              <w:bottom w:val="single" w:sz="4" w:space="0" w:color="auto"/>
              <w:right w:val="single" w:sz="4" w:space="0" w:color="auto"/>
            </w:tcBorders>
          </w:tcPr>
          <w:p w14:paraId="5160522C" w14:textId="4832BDD2" w:rsidR="0029578E" w:rsidRPr="00FF536D" w:rsidRDefault="0029578E" w:rsidP="0029578E">
            <w:pPr>
              <w:rPr>
                <w:sz w:val="18"/>
                <w:szCs w:val="18"/>
              </w:rPr>
            </w:pPr>
            <w:r w:rsidRPr="00FF536D">
              <w:rPr>
                <w:sz w:val="18"/>
                <w:szCs w:val="18"/>
              </w:rPr>
              <w:t>Reflection, planning, goal setting. Use feedback, relationship building, insight, and competency development - behavioural techniques and strategies to complete goals in a systematic way.</w:t>
            </w:r>
          </w:p>
        </w:tc>
        <w:tc>
          <w:tcPr>
            <w:tcW w:w="417" w:type="pct"/>
            <w:tcBorders>
              <w:top w:val="single" w:sz="4" w:space="0" w:color="auto"/>
              <w:left w:val="single" w:sz="4" w:space="0" w:color="auto"/>
              <w:bottom w:val="single" w:sz="4" w:space="0" w:color="auto"/>
              <w:right w:val="single" w:sz="4" w:space="0" w:color="auto"/>
            </w:tcBorders>
          </w:tcPr>
          <w:p w14:paraId="773D3CF2" w14:textId="77777777" w:rsidR="0029578E" w:rsidRPr="00FF536D" w:rsidRDefault="0029578E" w:rsidP="0029578E">
            <w:pPr>
              <w:rPr>
                <w:sz w:val="18"/>
                <w:szCs w:val="18"/>
              </w:rPr>
            </w:pPr>
            <w:r w:rsidRPr="00FF536D">
              <w:rPr>
                <w:sz w:val="18"/>
                <w:szCs w:val="18"/>
              </w:rPr>
              <w:t>Barkley</w:t>
            </w:r>
          </w:p>
        </w:tc>
      </w:tr>
      <w:tr w:rsidR="0029578E" w:rsidRPr="00E862F4" w14:paraId="3DC1F4BC"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3ECCE9DC" w14:textId="291AFCB9"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Ahmann</w:t>
            </w:r>
            <w:proofErr w:type="spellEnd"/>
            <w:r w:rsidRPr="00FF536D">
              <w:rPr>
                <w:rFonts w:ascii="Calibri" w:hAnsi="Calibri" w:cs="Calibri"/>
                <w:sz w:val="18"/>
                <w:szCs w:val="18"/>
              </w:rPr>
              <w:t xml:space="preserve"> et al 2018</w:t>
            </w:r>
          </w:p>
        </w:tc>
        <w:tc>
          <w:tcPr>
            <w:tcW w:w="376" w:type="pct"/>
            <w:tcBorders>
              <w:top w:val="single" w:sz="4" w:space="0" w:color="auto"/>
              <w:left w:val="single" w:sz="4" w:space="0" w:color="auto"/>
              <w:bottom w:val="single" w:sz="4" w:space="0" w:color="auto"/>
              <w:right w:val="single" w:sz="4" w:space="0" w:color="auto"/>
            </w:tcBorders>
          </w:tcPr>
          <w:p w14:paraId="56346168" w14:textId="2B1FBB37" w:rsidR="0029578E" w:rsidRPr="00FF536D" w:rsidRDefault="0029578E" w:rsidP="0029578E">
            <w:pPr>
              <w:rPr>
                <w:sz w:val="18"/>
                <w:szCs w:val="18"/>
              </w:rPr>
            </w:pPr>
            <w:r w:rsidRPr="00FF536D">
              <w:rPr>
                <w:sz w:val="18"/>
                <w:szCs w:val="18"/>
              </w:rPr>
              <w:t>Descriptive review</w:t>
            </w:r>
          </w:p>
        </w:tc>
        <w:tc>
          <w:tcPr>
            <w:tcW w:w="1847" w:type="pct"/>
            <w:tcBorders>
              <w:top w:val="single" w:sz="4" w:space="0" w:color="auto"/>
              <w:left w:val="single" w:sz="4" w:space="0" w:color="auto"/>
              <w:bottom w:val="single" w:sz="4" w:space="0" w:color="auto"/>
              <w:right w:val="single" w:sz="4" w:space="0" w:color="auto"/>
            </w:tcBorders>
          </w:tcPr>
          <w:p w14:paraId="3289AD5F" w14:textId="29FA797C" w:rsidR="0029578E" w:rsidRPr="00FF536D" w:rsidRDefault="0029578E" w:rsidP="0029578E">
            <w:pPr>
              <w:rPr>
                <w:rFonts w:ascii="Calibri" w:hAnsi="Calibri" w:cs="Calibri"/>
                <w:sz w:val="18"/>
                <w:szCs w:val="18"/>
              </w:rPr>
            </w:pPr>
            <w:r w:rsidRPr="00FF536D">
              <w:rPr>
                <w:rFonts w:ascii="Calibri" w:hAnsi="Calibri" w:cs="Calibri"/>
                <w:sz w:val="18"/>
                <w:szCs w:val="18"/>
              </w:rPr>
              <w:t>EF challenges. Difficulty managing variable course schedules, expanded autonomy, decreased structure, an increased number of distractions, and reduced social supports, including a reduction in parental supervision and support</w:t>
            </w:r>
          </w:p>
        </w:tc>
        <w:tc>
          <w:tcPr>
            <w:tcW w:w="1712" w:type="pct"/>
            <w:tcBorders>
              <w:top w:val="single" w:sz="4" w:space="0" w:color="auto"/>
              <w:left w:val="single" w:sz="4" w:space="0" w:color="auto"/>
              <w:bottom w:val="single" w:sz="4" w:space="0" w:color="auto"/>
              <w:right w:val="single" w:sz="4" w:space="0" w:color="auto"/>
            </w:tcBorders>
          </w:tcPr>
          <w:p w14:paraId="66CCE023" w14:textId="472751A0" w:rsidR="0029578E" w:rsidRPr="00FF536D" w:rsidRDefault="0029578E" w:rsidP="0029578E">
            <w:pPr>
              <w:rPr>
                <w:rFonts w:ascii="Calibri" w:hAnsi="Calibri" w:cs="Calibri"/>
                <w:sz w:val="18"/>
                <w:szCs w:val="18"/>
              </w:rPr>
            </w:pPr>
            <w:r w:rsidRPr="00FF536D">
              <w:rPr>
                <w:rFonts w:ascii="Calibri" w:hAnsi="Calibri" w:cs="Calibri"/>
                <w:sz w:val="18"/>
                <w:szCs w:val="18"/>
              </w:rPr>
              <w:t>Egalitarian and nonclinical - personal-development orientation. Increased accessibility and accountability. Focus on skill acquisition and implementation. Flexible non-traditional meeting structure.</w:t>
            </w:r>
          </w:p>
        </w:tc>
        <w:tc>
          <w:tcPr>
            <w:tcW w:w="417" w:type="pct"/>
            <w:tcBorders>
              <w:top w:val="single" w:sz="4" w:space="0" w:color="auto"/>
              <w:left w:val="single" w:sz="4" w:space="0" w:color="auto"/>
              <w:bottom w:val="single" w:sz="4" w:space="0" w:color="auto"/>
              <w:right w:val="single" w:sz="4" w:space="0" w:color="auto"/>
            </w:tcBorders>
          </w:tcPr>
          <w:p w14:paraId="5CBF9B9E" w14:textId="79CEA11F" w:rsidR="0029578E" w:rsidRPr="00FF536D" w:rsidRDefault="0029578E" w:rsidP="0029578E">
            <w:pPr>
              <w:rPr>
                <w:sz w:val="18"/>
                <w:szCs w:val="18"/>
              </w:rPr>
            </w:pPr>
            <w:r w:rsidRPr="00FF536D">
              <w:rPr>
                <w:sz w:val="18"/>
                <w:szCs w:val="18"/>
              </w:rPr>
              <w:t>Barkley</w:t>
            </w:r>
          </w:p>
        </w:tc>
      </w:tr>
      <w:tr w:rsidR="0029578E" w:rsidRPr="00E862F4" w14:paraId="730416BA"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5424F41C" w14:textId="47FC4F6B" w:rsidR="0029578E" w:rsidRPr="00FF536D" w:rsidRDefault="0029578E" w:rsidP="0029578E">
            <w:pPr>
              <w:rPr>
                <w:rFonts w:ascii="Calibri" w:hAnsi="Calibri" w:cs="Calibri"/>
                <w:sz w:val="18"/>
                <w:szCs w:val="18"/>
              </w:rPr>
            </w:pPr>
            <w:r w:rsidRPr="00FF536D">
              <w:rPr>
                <w:rFonts w:ascii="Calibri" w:hAnsi="Calibri" w:cs="Calibri"/>
                <w:sz w:val="18"/>
                <w:szCs w:val="18"/>
              </w:rPr>
              <w:t>Parker et al 2018</w:t>
            </w:r>
          </w:p>
        </w:tc>
        <w:tc>
          <w:tcPr>
            <w:tcW w:w="376" w:type="pct"/>
            <w:tcBorders>
              <w:top w:val="single" w:sz="4" w:space="0" w:color="auto"/>
              <w:left w:val="single" w:sz="4" w:space="0" w:color="auto"/>
              <w:bottom w:val="single" w:sz="4" w:space="0" w:color="auto"/>
              <w:right w:val="single" w:sz="4" w:space="0" w:color="auto"/>
            </w:tcBorders>
          </w:tcPr>
          <w:p w14:paraId="28B5C4D8" w14:textId="05D6B0AD" w:rsidR="0029578E" w:rsidRPr="00FF536D" w:rsidRDefault="0029578E" w:rsidP="0029578E">
            <w:pPr>
              <w:rPr>
                <w:sz w:val="18"/>
                <w:szCs w:val="18"/>
              </w:rPr>
            </w:pPr>
            <w:r w:rsidRPr="00FF536D">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604D50CF" w14:textId="1E44401E" w:rsidR="0029578E" w:rsidRPr="00FF536D" w:rsidRDefault="0029578E" w:rsidP="0029578E">
            <w:pPr>
              <w:rPr>
                <w:rFonts w:ascii="Calibri" w:hAnsi="Calibri" w:cs="Calibri"/>
                <w:sz w:val="18"/>
                <w:szCs w:val="18"/>
              </w:rPr>
            </w:pPr>
            <w:r w:rsidRPr="00FF536D">
              <w:rPr>
                <w:rFonts w:ascii="Calibri" w:hAnsi="Calibri" w:cs="Calibri"/>
                <w:sz w:val="18"/>
                <w:szCs w:val="18"/>
              </w:rPr>
              <w:t>Self-regulation impairments; difficulties with working memory, activation, and motivation; experience difficulties setting and achieving goals due to executive dysfunction challenges; delay in prefrontal cortex development EF occurs.</w:t>
            </w:r>
          </w:p>
        </w:tc>
        <w:tc>
          <w:tcPr>
            <w:tcW w:w="1712" w:type="pct"/>
            <w:tcBorders>
              <w:top w:val="single" w:sz="4" w:space="0" w:color="auto"/>
              <w:left w:val="single" w:sz="4" w:space="0" w:color="auto"/>
              <w:bottom w:val="single" w:sz="4" w:space="0" w:color="auto"/>
              <w:right w:val="single" w:sz="4" w:space="0" w:color="auto"/>
            </w:tcBorders>
          </w:tcPr>
          <w:p w14:paraId="1121F3D6" w14:textId="62C88541"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Client is creative, resourceful, whole, and co-active agent. Powerful, brief, non-therapeutic and open-ended questions designed to elicit use of EF skills to recall the past, identify options, and make realistic plans for goals. Accountability plan key in between sessions - reinforcement cycle is integral </w:t>
            </w:r>
          </w:p>
        </w:tc>
        <w:tc>
          <w:tcPr>
            <w:tcW w:w="417" w:type="pct"/>
            <w:tcBorders>
              <w:top w:val="single" w:sz="4" w:space="0" w:color="auto"/>
              <w:left w:val="single" w:sz="4" w:space="0" w:color="auto"/>
              <w:bottom w:val="single" w:sz="4" w:space="0" w:color="auto"/>
              <w:right w:val="single" w:sz="4" w:space="0" w:color="auto"/>
            </w:tcBorders>
          </w:tcPr>
          <w:p w14:paraId="5E941C07" w14:textId="3A65E5AA" w:rsidR="0029578E" w:rsidRPr="00FF536D" w:rsidRDefault="0029578E" w:rsidP="0029578E">
            <w:pPr>
              <w:rPr>
                <w:sz w:val="18"/>
                <w:szCs w:val="18"/>
              </w:rPr>
            </w:pPr>
            <w:r w:rsidRPr="00FF536D">
              <w:rPr>
                <w:sz w:val="18"/>
                <w:szCs w:val="18"/>
              </w:rPr>
              <w:t>Barkley</w:t>
            </w:r>
          </w:p>
        </w:tc>
      </w:tr>
      <w:tr w:rsidR="0029578E" w:rsidRPr="00E862F4" w14:paraId="736C2F0D"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1470AB7A" w14:textId="51CFC8B4" w:rsidR="0029578E" w:rsidRPr="00FF536D" w:rsidRDefault="0029578E" w:rsidP="0029578E">
            <w:pPr>
              <w:rPr>
                <w:rFonts w:ascii="Calibri" w:hAnsi="Calibri" w:cs="Calibri"/>
                <w:sz w:val="18"/>
                <w:szCs w:val="18"/>
              </w:rPr>
            </w:pPr>
            <w:r w:rsidRPr="00FF536D">
              <w:rPr>
                <w:rFonts w:ascii="Calibri" w:hAnsi="Calibri" w:cs="Calibri"/>
                <w:sz w:val="18"/>
                <w:szCs w:val="18"/>
              </w:rPr>
              <w:lastRenderedPageBreak/>
              <w:t>Goudreau &amp; Knight 2018</w:t>
            </w:r>
          </w:p>
        </w:tc>
        <w:tc>
          <w:tcPr>
            <w:tcW w:w="376" w:type="pct"/>
            <w:tcBorders>
              <w:top w:val="single" w:sz="4" w:space="0" w:color="auto"/>
              <w:left w:val="single" w:sz="4" w:space="0" w:color="auto"/>
              <w:bottom w:val="single" w:sz="4" w:space="0" w:color="auto"/>
              <w:right w:val="single" w:sz="4" w:space="0" w:color="auto"/>
            </w:tcBorders>
          </w:tcPr>
          <w:p w14:paraId="416F1D32" w14:textId="2556EC87" w:rsidR="0029578E" w:rsidRPr="00FF536D" w:rsidRDefault="0029578E" w:rsidP="0029578E">
            <w:pPr>
              <w:rPr>
                <w:sz w:val="18"/>
                <w:szCs w:val="18"/>
              </w:rPr>
            </w:pPr>
            <w:r w:rsidRPr="00FF536D">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5EBFD1A4" w14:textId="5EB61EF8" w:rsidR="0029578E" w:rsidRPr="00FF536D" w:rsidRDefault="0029578E" w:rsidP="0029578E">
            <w:pPr>
              <w:rPr>
                <w:rFonts w:ascii="Calibri" w:hAnsi="Calibri" w:cs="Calibri"/>
                <w:sz w:val="18"/>
                <w:szCs w:val="18"/>
              </w:rPr>
            </w:pPr>
            <w:r w:rsidRPr="00FF536D">
              <w:rPr>
                <w:rFonts w:ascii="Calibri" w:hAnsi="Calibri" w:cs="Calibri"/>
                <w:sz w:val="18"/>
                <w:szCs w:val="18"/>
              </w:rPr>
              <w:t>Self-regulation and EF skills struggle including time management, organization, prioritizing, focus and attention, planning, motivation, and impulsivity. Difficulty paying attention to information when not interesting, remembering daily medications, organizing daily and constantly changing schedules, waking up on time for class, and being a self-advocate. Struggle with ability to resist distractions and temptations to meet goals.</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7FDA6F8B" w14:textId="01A6FD6D" w:rsidR="0029578E" w:rsidRPr="00FF536D" w:rsidRDefault="0029578E" w:rsidP="0029578E">
            <w:pPr>
              <w:rPr>
                <w:rFonts w:ascii="Calibri" w:hAnsi="Calibri" w:cs="Calibri"/>
                <w:sz w:val="18"/>
                <w:szCs w:val="18"/>
              </w:rPr>
            </w:pPr>
            <w:r w:rsidRPr="00FF536D">
              <w:rPr>
                <w:rFonts w:ascii="Calibri" w:hAnsi="Calibri" w:cs="Calibri"/>
                <w:sz w:val="18"/>
                <w:szCs w:val="18"/>
              </w:rPr>
              <w:t>Support reflective thinking and prompt ability to plan and carry out goals. Collaborative process of goal identification and plan development. Identify academic plan with concrete steps, reflect on previous academic history and current interests and goals, and provide unconditional support toward self-determination.</w:t>
            </w:r>
          </w:p>
        </w:tc>
        <w:tc>
          <w:tcPr>
            <w:tcW w:w="417" w:type="pct"/>
            <w:tcBorders>
              <w:top w:val="single" w:sz="4" w:space="0" w:color="auto"/>
              <w:left w:val="single" w:sz="4" w:space="0" w:color="auto"/>
              <w:bottom w:val="single" w:sz="4" w:space="0" w:color="auto"/>
              <w:right w:val="single" w:sz="4" w:space="0" w:color="auto"/>
            </w:tcBorders>
          </w:tcPr>
          <w:p w14:paraId="79F62812" w14:textId="36B09CC1" w:rsidR="0029578E" w:rsidRPr="00FF536D" w:rsidRDefault="0029578E" w:rsidP="0029578E">
            <w:pPr>
              <w:rPr>
                <w:sz w:val="18"/>
                <w:szCs w:val="18"/>
              </w:rPr>
            </w:pPr>
            <w:r w:rsidRPr="00FF536D">
              <w:rPr>
                <w:sz w:val="18"/>
                <w:szCs w:val="18"/>
              </w:rPr>
              <w:t>Barkley</w:t>
            </w:r>
          </w:p>
        </w:tc>
      </w:tr>
      <w:tr w:rsidR="0029578E" w:rsidRPr="00E862F4" w14:paraId="2D37D53F" w14:textId="77777777" w:rsidTr="003C5135">
        <w:trPr>
          <w:cantSplit/>
          <w:trHeight w:val="713"/>
        </w:trPr>
        <w:tc>
          <w:tcPr>
            <w:tcW w:w="648" w:type="pct"/>
            <w:tcBorders>
              <w:top w:val="single" w:sz="4" w:space="0" w:color="auto"/>
              <w:left w:val="single" w:sz="4" w:space="0" w:color="auto"/>
              <w:bottom w:val="single" w:sz="4" w:space="0" w:color="auto"/>
              <w:right w:val="single" w:sz="4" w:space="0" w:color="auto"/>
            </w:tcBorders>
          </w:tcPr>
          <w:p w14:paraId="14B04B31" w14:textId="40D786C2"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Ahmann</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Saviet</w:t>
            </w:r>
            <w:proofErr w:type="spellEnd"/>
            <w:r w:rsidRPr="00FF536D">
              <w:rPr>
                <w:rFonts w:ascii="Calibri" w:hAnsi="Calibri" w:cs="Calibri"/>
                <w:sz w:val="18"/>
                <w:szCs w:val="18"/>
              </w:rPr>
              <w:t xml:space="preserve"> 2019</w:t>
            </w:r>
          </w:p>
        </w:tc>
        <w:tc>
          <w:tcPr>
            <w:tcW w:w="376" w:type="pct"/>
            <w:tcBorders>
              <w:top w:val="single" w:sz="4" w:space="0" w:color="auto"/>
              <w:left w:val="single" w:sz="4" w:space="0" w:color="auto"/>
              <w:bottom w:val="single" w:sz="4" w:space="0" w:color="auto"/>
              <w:right w:val="single" w:sz="4" w:space="0" w:color="auto"/>
            </w:tcBorders>
          </w:tcPr>
          <w:p w14:paraId="4A414ED9" w14:textId="712CB55D" w:rsidR="0029578E" w:rsidRPr="00FF536D" w:rsidRDefault="0029578E" w:rsidP="0029578E">
            <w:pPr>
              <w:rPr>
                <w:sz w:val="18"/>
                <w:szCs w:val="18"/>
              </w:rPr>
            </w:pPr>
            <w:r w:rsidRPr="00FF536D">
              <w:rPr>
                <w:sz w:val="18"/>
                <w:szCs w:val="18"/>
              </w:rPr>
              <w:t>Quantitative</w:t>
            </w:r>
          </w:p>
        </w:tc>
        <w:tc>
          <w:tcPr>
            <w:tcW w:w="1847" w:type="pct"/>
            <w:tcBorders>
              <w:top w:val="single" w:sz="4" w:space="0" w:color="auto"/>
              <w:left w:val="single" w:sz="4" w:space="0" w:color="auto"/>
              <w:bottom w:val="single" w:sz="4" w:space="0" w:color="auto"/>
              <w:right w:val="single" w:sz="4" w:space="0" w:color="auto"/>
            </w:tcBorders>
          </w:tcPr>
          <w:p w14:paraId="467AAF93" w14:textId="62B1B3AF" w:rsidR="0029578E" w:rsidRPr="00FF536D" w:rsidRDefault="0029578E" w:rsidP="0029578E">
            <w:pPr>
              <w:rPr>
                <w:rFonts w:ascii="Calibri" w:hAnsi="Calibri" w:cs="Calibri"/>
                <w:sz w:val="18"/>
                <w:szCs w:val="18"/>
              </w:rPr>
            </w:pPr>
            <w:r w:rsidRPr="00FF536D">
              <w:rPr>
                <w:rFonts w:ascii="Calibri" w:hAnsi="Calibri" w:cs="Calibri"/>
                <w:sz w:val="18"/>
                <w:szCs w:val="18"/>
              </w:rPr>
              <w:t>Brain disorder characterized by symptoms of inattention (difficulty staying focused) and/or hyperactivity-impulsivity affecting an individual's functioning and/or development.</w:t>
            </w:r>
          </w:p>
        </w:tc>
        <w:tc>
          <w:tcPr>
            <w:tcW w:w="1712" w:type="pct"/>
            <w:tcBorders>
              <w:top w:val="single" w:sz="4" w:space="0" w:color="auto"/>
              <w:left w:val="single" w:sz="4" w:space="0" w:color="auto"/>
              <w:bottom w:val="single" w:sz="4" w:space="0" w:color="auto"/>
              <w:right w:val="single" w:sz="4" w:space="0" w:color="auto"/>
            </w:tcBorders>
          </w:tcPr>
          <w:p w14:paraId="6BAE84F3" w14:textId="16AF3BB4" w:rsidR="0029578E" w:rsidRPr="00FF536D" w:rsidRDefault="0029578E" w:rsidP="0029578E">
            <w:pPr>
              <w:rPr>
                <w:rFonts w:ascii="Calibri" w:hAnsi="Calibri" w:cs="Calibri"/>
              </w:rPr>
            </w:pPr>
            <w:r w:rsidRPr="00FF536D">
              <w:rPr>
                <w:rFonts w:ascii="Calibri" w:hAnsi="Calibri" w:cs="Calibri"/>
                <w:sz w:val="18"/>
                <w:szCs w:val="18"/>
              </w:rPr>
              <w:t>Collaborative, supportive, goal-oriented - identify goals, develop self-awareness, systems, skills, and strategies necessary to achieve full potential</w:t>
            </w:r>
          </w:p>
        </w:tc>
        <w:tc>
          <w:tcPr>
            <w:tcW w:w="417" w:type="pct"/>
            <w:tcBorders>
              <w:top w:val="single" w:sz="4" w:space="0" w:color="auto"/>
              <w:left w:val="single" w:sz="4" w:space="0" w:color="auto"/>
              <w:bottom w:val="single" w:sz="4" w:space="0" w:color="auto"/>
              <w:right w:val="single" w:sz="4" w:space="0" w:color="auto"/>
            </w:tcBorders>
          </w:tcPr>
          <w:p w14:paraId="212F435C" w14:textId="3D6F9124" w:rsidR="0029578E" w:rsidRPr="00FF536D" w:rsidRDefault="0029578E" w:rsidP="0029578E">
            <w:pPr>
              <w:rPr>
                <w:sz w:val="18"/>
                <w:szCs w:val="18"/>
              </w:rPr>
            </w:pPr>
            <w:r w:rsidRPr="00FF536D">
              <w:rPr>
                <w:sz w:val="18"/>
                <w:szCs w:val="18"/>
              </w:rPr>
              <w:t>Barkley</w:t>
            </w:r>
          </w:p>
        </w:tc>
      </w:tr>
      <w:tr w:rsidR="0029578E" w:rsidRPr="00E862F4" w14:paraId="698C0449" w14:textId="77777777" w:rsidTr="003C5135">
        <w:trPr>
          <w:cantSplit/>
          <w:trHeight w:val="899"/>
        </w:trPr>
        <w:tc>
          <w:tcPr>
            <w:tcW w:w="648" w:type="pct"/>
            <w:tcBorders>
              <w:top w:val="single" w:sz="4" w:space="0" w:color="auto"/>
              <w:left w:val="single" w:sz="4" w:space="0" w:color="auto"/>
              <w:bottom w:val="single" w:sz="4" w:space="0" w:color="auto"/>
              <w:right w:val="single" w:sz="4" w:space="0" w:color="auto"/>
            </w:tcBorders>
          </w:tcPr>
          <w:p w14:paraId="2E10A177" w14:textId="7C24B3B9" w:rsidR="0029578E" w:rsidRPr="00FF536D" w:rsidRDefault="0029578E" w:rsidP="0029578E">
            <w:pPr>
              <w:rPr>
                <w:rFonts w:ascii="Calibri" w:hAnsi="Calibri" w:cs="Calibri"/>
                <w:sz w:val="18"/>
                <w:szCs w:val="18"/>
              </w:rPr>
            </w:pPr>
            <w:proofErr w:type="spellStart"/>
            <w:r w:rsidRPr="00FF536D">
              <w:rPr>
                <w:rFonts w:ascii="Calibri" w:hAnsi="Calibri" w:cs="Calibri"/>
                <w:sz w:val="18"/>
                <w:szCs w:val="18"/>
              </w:rPr>
              <w:t>Saviet</w:t>
            </w:r>
            <w:proofErr w:type="spellEnd"/>
            <w:r w:rsidRPr="00FF536D">
              <w:rPr>
                <w:rFonts w:ascii="Calibri" w:hAnsi="Calibri" w:cs="Calibri"/>
                <w:sz w:val="18"/>
                <w:szCs w:val="18"/>
              </w:rPr>
              <w:t xml:space="preserve"> &amp; </w:t>
            </w:r>
            <w:proofErr w:type="spellStart"/>
            <w:r w:rsidRPr="00FF536D">
              <w:rPr>
                <w:rFonts w:ascii="Calibri" w:hAnsi="Calibri" w:cs="Calibri"/>
                <w:sz w:val="18"/>
                <w:szCs w:val="18"/>
              </w:rPr>
              <w:t>Ahmann</w:t>
            </w:r>
            <w:proofErr w:type="spellEnd"/>
            <w:r w:rsidRPr="00FF536D">
              <w:rPr>
                <w:rFonts w:ascii="Calibri" w:hAnsi="Calibri" w:cs="Calibri"/>
                <w:sz w:val="18"/>
                <w:szCs w:val="18"/>
              </w:rPr>
              <w:t xml:space="preserve"> 2020</w:t>
            </w:r>
          </w:p>
        </w:tc>
        <w:tc>
          <w:tcPr>
            <w:tcW w:w="376" w:type="pct"/>
            <w:tcBorders>
              <w:top w:val="single" w:sz="4" w:space="0" w:color="auto"/>
              <w:left w:val="single" w:sz="4" w:space="0" w:color="auto"/>
              <w:bottom w:val="single" w:sz="4" w:space="0" w:color="auto"/>
              <w:right w:val="single" w:sz="4" w:space="0" w:color="auto"/>
            </w:tcBorders>
          </w:tcPr>
          <w:p w14:paraId="4F0F178A" w14:textId="103C0111" w:rsidR="0029578E" w:rsidRPr="00FF536D" w:rsidRDefault="0029578E" w:rsidP="0029578E">
            <w:pPr>
              <w:rPr>
                <w:sz w:val="18"/>
                <w:szCs w:val="18"/>
              </w:rPr>
            </w:pPr>
            <w:r w:rsidRPr="00FF536D">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1106E3A6" w14:textId="0D3190F7"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Neuropsychological disorder of EF characterised by symptoms of inattention (difficulty staying focused) and/or hyperactivity-impulsivity affecting functioning and/or development </w:t>
            </w:r>
          </w:p>
        </w:tc>
        <w:tc>
          <w:tcPr>
            <w:tcW w:w="1712" w:type="pct"/>
            <w:tcBorders>
              <w:top w:val="single" w:sz="4" w:space="0" w:color="auto"/>
              <w:left w:val="single" w:sz="4" w:space="0" w:color="auto"/>
              <w:bottom w:val="single" w:sz="4" w:space="0" w:color="auto"/>
              <w:right w:val="single" w:sz="4" w:space="0" w:color="auto"/>
            </w:tcBorders>
          </w:tcPr>
          <w:p w14:paraId="50581AF7" w14:textId="2FEFBBD1" w:rsidR="0029578E" w:rsidRPr="00FF536D" w:rsidRDefault="0029578E" w:rsidP="0029578E">
            <w:pPr>
              <w:rPr>
                <w:rFonts w:ascii="Calibri" w:hAnsi="Calibri" w:cs="Calibri"/>
                <w:sz w:val="18"/>
                <w:szCs w:val="18"/>
              </w:rPr>
            </w:pPr>
            <w:r w:rsidRPr="00FF536D">
              <w:rPr>
                <w:rFonts w:ascii="Calibri" w:hAnsi="Calibri" w:cs="Calibri"/>
                <w:sz w:val="18"/>
                <w:szCs w:val="18"/>
              </w:rPr>
              <w:t xml:space="preserve">Flexibility in accessibility and location helpful due to time and organisation issues. Telephone reduces distractions and encourages rapid rapport. Combination of in-person and online may increase motivation. </w:t>
            </w:r>
          </w:p>
        </w:tc>
        <w:tc>
          <w:tcPr>
            <w:tcW w:w="417" w:type="pct"/>
            <w:tcBorders>
              <w:top w:val="single" w:sz="4" w:space="0" w:color="auto"/>
              <w:left w:val="single" w:sz="4" w:space="0" w:color="auto"/>
              <w:bottom w:val="single" w:sz="4" w:space="0" w:color="auto"/>
              <w:right w:val="single" w:sz="4" w:space="0" w:color="auto"/>
            </w:tcBorders>
          </w:tcPr>
          <w:p w14:paraId="14851FAD" w14:textId="77777777" w:rsidR="0029578E" w:rsidRPr="00FF536D" w:rsidRDefault="0029578E" w:rsidP="0029578E">
            <w:pPr>
              <w:rPr>
                <w:sz w:val="18"/>
                <w:szCs w:val="18"/>
              </w:rPr>
            </w:pPr>
            <w:r w:rsidRPr="00FF536D">
              <w:rPr>
                <w:sz w:val="18"/>
                <w:szCs w:val="18"/>
              </w:rPr>
              <w:t>Barkley,</w:t>
            </w:r>
          </w:p>
          <w:p w14:paraId="4B0D48ED" w14:textId="77777777" w:rsidR="0029578E" w:rsidRPr="00FF536D" w:rsidRDefault="0029578E" w:rsidP="0029578E">
            <w:pPr>
              <w:rPr>
                <w:sz w:val="18"/>
                <w:szCs w:val="18"/>
              </w:rPr>
            </w:pPr>
            <w:r w:rsidRPr="00FF536D">
              <w:rPr>
                <w:sz w:val="18"/>
                <w:szCs w:val="18"/>
              </w:rPr>
              <w:t>Brown</w:t>
            </w:r>
          </w:p>
          <w:p w14:paraId="5F0F5064" w14:textId="2B40F278" w:rsidR="0029578E" w:rsidRPr="00FF536D" w:rsidRDefault="0029578E" w:rsidP="0029578E">
            <w:pPr>
              <w:rPr>
                <w:sz w:val="18"/>
                <w:szCs w:val="18"/>
              </w:rPr>
            </w:pPr>
          </w:p>
        </w:tc>
      </w:tr>
    </w:tbl>
    <w:p w14:paraId="6409551A" w14:textId="5512BF01" w:rsidR="00DC0BFD" w:rsidRDefault="00DC0BFD" w:rsidP="006529FA"/>
    <w:tbl>
      <w:tblPr>
        <w:tblStyle w:val="TableGrid"/>
        <w:tblW w:w="5484" w:type="pct"/>
        <w:tblInd w:w="-851" w:type="dxa"/>
        <w:tblLook w:val="04A0" w:firstRow="1" w:lastRow="0" w:firstColumn="1" w:lastColumn="0" w:noHBand="0" w:noVBand="1"/>
      </w:tblPr>
      <w:tblGrid>
        <w:gridCol w:w="1984"/>
        <w:gridCol w:w="1151"/>
        <w:gridCol w:w="5655"/>
        <w:gridCol w:w="5245"/>
        <w:gridCol w:w="1274"/>
      </w:tblGrid>
      <w:tr w:rsidR="00DC0BFD" w:rsidRPr="0058553C" w14:paraId="27A7903E" w14:textId="77777777" w:rsidTr="005F3C2D">
        <w:trPr>
          <w:cantSplit/>
          <w:trHeight w:val="293"/>
        </w:trPr>
        <w:tc>
          <w:tcPr>
            <w:tcW w:w="5000" w:type="pct"/>
            <w:gridSpan w:val="5"/>
            <w:tcBorders>
              <w:top w:val="nil"/>
              <w:left w:val="nil"/>
              <w:bottom w:val="nil"/>
              <w:right w:val="nil"/>
            </w:tcBorders>
          </w:tcPr>
          <w:p w14:paraId="3356E54D" w14:textId="7CE0E74F" w:rsidR="00DC0BFD" w:rsidRPr="006938EF" w:rsidRDefault="00DC0BFD" w:rsidP="006716E5">
            <w:pPr>
              <w:rPr>
                <w:b/>
                <w:bCs/>
                <w:sz w:val="18"/>
                <w:szCs w:val="18"/>
              </w:rPr>
            </w:pPr>
            <w:r w:rsidRPr="006938EF">
              <w:rPr>
                <w:b/>
                <w:bCs/>
                <w:sz w:val="18"/>
                <w:szCs w:val="18"/>
              </w:rPr>
              <w:t>Table 3: Analysis of Other Treatments</w:t>
            </w:r>
          </w:p>
        </w:tc>
      </w:tr>
      <w:tr w:rsidR="00DC0BFD" w:rsidRPr="0058553C" w14:paraId="73AA3F6E" w14:textId="77777777" w:rsidTr="005F3C2D">
        <w:trPr>
          <w:cantSplit/>
          <w:trHeight w:val="425"/>
        </w:trPr>
        <w:tc>
          <w:tcPr>
            <w:tcW w:w="648" w:type="pct"/>
            <w:tcBorders>
              <w:top w:val="nil"/>
              <w:left w:val="nil"/>
              <w:bottom w:val="nil"/>
              <w:right w:val="nil"/>
            </w:tcBorders>
          </w:tcPr>
          <w:p w14:paraId="6255691F" w14:textId="77777777" w:rsidR="00DC0BFD" w:rsidRPr="006938EF" w:rsidRDefault="00DC0BFD" w:rsidP="006716E5">
            <w:pPr>
              <w:jc w:val="center"/>
              <w:rPr>
                <w:b/>
                <w:bCs/>
                <w:sz w:val="18"/>
                <w:szCs w:val="18"/>
                <w:u w:val="single"/>
              </w:rPr>
            </w:pPr>
            <w:r w:rsidRPr="006938EF">
              <w:rPr>
                <w:b/>
                <w:bCs/>
                <w:sz w:val="18"/>
                <w:szCs w:val="18"/>
                <w:u w:val="single"/>
              </w:rPr>
              <w:t>Author/Date</w:t>
            </w:r>
          </w:p>
        </w:tc>
        <w:tc>
          <w:tcPr>
            <w:tcW w:w="376" w:type="pct"/>
            <w:tcBorders>
              <w:top w:val="nil"/>
              <w:left w:val="nil"/>
              <w:bottom w:val="nil"/>
              <w:right w:val="nil"/>
            </w:tcBorders>
          </w:tcPr>
          <w:p w14:paraId="01AEB8DC" w14:textId="77777777" w:rsidR="00DC0BFD" w:rsidRPr="006938EF" w:rsidRDefault="00DC0BFD" w:rsidP="006716E5">
            <w:pPr>
              <w:jc w:val="center"/>
              <w:rPr>
                <w:b/>
                <w:bCs/>
                <w:sz w:val="18"/>
                <w:szCs w:val="18"/>
                <w:u w:val="single"/>
              </w:rPr>
            </w:pPr>
            <w:r w:rsidRPr="006938EF">
              <w:rPr>
                <w:b/>
                <w:bCs/>
                <w:sz w:val="18"/>
                <w:szCs w:val="18"/>
                <w:u w:val="single"/>
              </w:rPr>
              <w:t>Intervention Style</w:t>
            </w:r>
          </w:p>
        </w:tc>
        <w:tc>
          <w:tcPr>
            <w:tcW w:w="1847" w:type="pct"/>
            <w:tcBorders>
              <w:top w:val="nil"/>
              <w:left w:val="nil"/>
              <w:bottom w:val="nil"/>
              <w:right w:val="nil"/>
            </w:tcBorders>
          </w:tcPr>
          <w:p w14:paraId="26F6874C" w14:textId="77777777" w:rsidR="00DC0BFD" w:rsidRPr="006938EF" w:rsidRDefault="00DC0BFD" w:rsidP="006716E5">
            <w:pPr>
              <w:jc w:val="center"/>
              <w:rPr>
                <w:b/>
                <w:bCs/>
                <w:sz w:val="18"/>
                <w:szCs w:val="18"/>
                <w:u w:val="single"/>
              </w:rPr>
            </w:pPr>
            <w:r w:rsidRPr="006938EF">
              <w:rPr>
                <w:b/>
                <w:bCs/>
                <w:sz w:val="18"/>
                <w:szCs w:val="18"/>
                <w:u w:val="single"/>
              </w:rPr>
              <w:t>Characterisation</w:t>
            </w:r>
          </w:p>
        </w:tc>
        <w:tc>
          <w:tcPr>
            <w:tcW w:w="1713" w:type="pct"/>
            <w:tcBorders>
              <w:top w:val="nil"/>
              <w:left w:val="nil"/>
              <w:bottom w:val="nil"/>
              <w:right w:val="nil"/>
            </w:tcBorders>
          </w:tcPr>
          <w:p w14:paraId="5AB12B01" w14:textId="77777777" w:rsidR="00DC0BFD" w:rsidRPr="006938EF" w:rsidRDefault="00DC0BFD" w:rsidP="006716E5">
            <w:pPr>
              <w:jc w:val="center"/>
              <w:rPr>
                <w:b/>
                <w:bCs/>
                <w:sz w:val="18"/>
                <w:szCs w:val="18"/>
                <w:u w:val="single"/>
              </w:rPr>
            </w:pPr>
            <w:r w:rsidRPr="006938EF">
              <w:rPr>
                <w:b/>
                <w:bCs/>
                <w:sz w:val="18"/>
                <w:szCs w:val="18"/>
                <w:u w:val="single"/>
              </w:rPr>
              <w:t>Aims/Outcomes</w:t>
            </w:r>
          </w:p>
        </w:tc>
        <w:tc>
          <w:tcPr>
            <w:tcW w:w="416" w:type="pct"/>
            <w:tcBorders>
              <w:top w:val="nil"/>
              <w:left w:val="nil"/>
              <w:bottom w:val="nil"/>
              <w:right w:val="nil"/>
            </w:tcBorders>
          </w:tcPr>
          <w:p w14:paraId="59CB9F47" w14:textId="77777777" w:rsidR="00DC0BFD" w:rsidRPr="006938EF" w:rsidRDefault="00DC0BFD" w:rsidP="006716E5">
            <w:pPr>
              <w:jc w:val="center"/>
              <w:rPr>
                <w:b/>
                <w:bCs/>
                <w:sz w:val="18"/>
                <w:szCs w:val="18"/>
                <w:u w:val="single"/>
              </w:rPr>
            </w:pPr>
            <w:r w:rsidRPr="006938EF">
              <w:rPr>
                <w:b/>
                <w:bCs/>
                <w:sz w:val="18"/>
                <w:szCs w:val="18"/>
                <w:u w:val="single"/>
              </w:rPr>
              <w:t>Theory</w:t>
            </w:r>
          </w:p>
        </w:tc>
      </w:tr>
      <w:tr w:rsidR="00DC0BFD" w:rsidRPr="00E862F4" w14:paraId="2A052415"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03AB2FBE" w14:textId="0895A340" w:rsidR="00DC0BFD" w:rsidRPr="006938EF" w:rsidRDefault="007F17FB" w:rsidP="006716E5">
            <w:pPr>
              <w:rPr>
                <w:rFonts w:ascii="Calibri" w:hAnsi="Calibri" w:cs="Calibri"/>
              </w:rPr>
            </w:pPr>
            <w:r w:rsidRPr="006938EF">
              <w:rPr>
                <w:rFonts w:ascii="Calibri" w:hAnsi="Calibri" w:cs="Calibri"/>
                <w:sz w:val="18"/>
                <w:szCs w:val="18"/>
              </w:rPr>
              <w:t>Hecker et al 2002</w:t>
            </w:r>
          </w:p>
        </w:tc>
        <w:tc>
          <w:tcPr>
            <w:tcW w:w="376" w:type="pct"/>
            <w:tcBorders>
              <w:top w:val="single" w:sz="4" w:space="0" w:color="auto"/>
              <w:left w:val="single" w:sz="4" w:space="0" w:color="auto"/>
              <w:bottom w:val="single" w:sz="4" w:space="0" w:color="auto"/>
              <w:right w:val="single" w:sz="4" w:space="0" w:color="auto"/>
            </w:tcBorders>
          </w:tcPr>
          <w:p w14:paraId="59533DD9" w14:textId="28788CE1" w:rsidR="00DC0BFD" w:rsidRPr="006938EF" w:rsidRDefault="00720908" w:rsidP="006716E5">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978A604" w14:textId="3124DE11" w:rsidR="00DC0BFD" w:rsidRPr="006938EF" w:rsidRDefault="00544901" w:rsidP="00183B02">
            <w:pPr>
              <w:rPr>
                <w:sz w:val="18"/>
                <w:szCs w:val="18"/>
              </w:rPr>
            </w:pPr>
            <w:r w:rsidRPr="006938EF">
              <w:rPr>
                <w:rFonts w:ascii="Calibri" w:hAnsi="Calibri" w:cs="Calibri"/>
                <w:sz w:val="18"/>
                <w:szCs w:val="18"/>
              </w:rPr>
              <w:t>EF</w:t>
            </w:r>
            <w:r w:rsidR="00183B02" w:rsidRPr="006938EF">
              <w:rPr>
                <w:rFonts w:ascii="Calibri" w:hAnsi="Calibri" w:cs="Calibri"/>
                <w:sz w:val="18"/>
                <w:szCs w:val="18"/>
              </w:rPr>
              <w:t xml:space="preserve"> </w:t>
            </w:r>
            <w:proofErr w:type="gramStart"/>
            <w:r w:rsidR="00183B02" w:rsidRPr="006938EF">
              <w:rPr>
                <w:rFonts w:ascii="Calibri" w:hAnsi="Calibri" w:cs="Calibri"/>
                <w:sz w:val="18"/>
                <w:szCs w:val="18"/>
              </w:rPr>
              <w:t>deficits;</w:t>
            </w:r>
            <w:proofErr w:type="gramEnd"/>
            <w:r w:rsidR="00183B02" w:rsidRPr="006938EF">
              <w:rPr>
                <w:rFonts w:ascii="Calibri" w:hAnsi="Calibri" w:cs="Calibri"/>
                <w:sz w:val="18"/>
                <w:szCs w:val="18"/>
              </w:rPr>
              <w:t xml:space="preserve"> difficulty sustaining attention, </w:t>
            </w:r>
            <w:r w:rsidRPr="006938EF">
              <w:rPr>
                <w:rFonts w:ascii="Calibri" w:hAnsi="Calibri" w:cs="Calibri"/>
                <w:sz w:val="18"/>
                <w:szCs w:val="18"/>
              </w:rPr>
              <w:t>l</w:t>
            </w:r>
            <w:r w:rsidR="00183B02" w:rsidRPr="006938EF">
              <w:rPr>
                <w:rFonts w:ascii="Calibri" w:hAnsi="Calibri" w:cs="Calibri"/>
                <w:sz w:val="18"/>
                <w:szCs w:val="18"/>
              </w:rPr>
              <w:t xml:space="preserve">eads to more off- task </w:t>
            </w:r>
            <w:r w:rsidR="001B5836" w:rsidRPr="006938EF">
              <w:rPr>
                <w:rFonts w:ascii="Calibri" w:hAnsi="Calibri" w:cs="Calibri"/>
                <w:sz w:val="18"/>
                <w:szCs w:val="18"/>
              </w:rPr>
              <w:t>behaviour</w:t>
            </w:r>
            <w:r w:rsidR="00183B02" w:rsidRPr="006938EF">
              <w:rPr>
                <w:rFonts w:ascii="Calibri" w:hAnsi="Calibri" w:cs="Calibri"/>
                <w:sz w:val="18"/>
                <w:szCs w:val="18"/>
              </w:rPr>
              <w:t>, minimi</w:t>
            </w:r>
            <w:r w:rsidR="00056B31" w:rsidRPr="006938EF">
              <w:rPr>
                <w:rFonts w:ascii="Calibri" w:hAnsi="Calibri" w:cs="Calibri"/>
                <w:sz w:val="18"/>
                <w:szCs w:val="18"/>
              </w:rPr>
              <w:t>s</w:t>
            </w:r>
            <w:r w:rsidR="00183B02" w:rsidRPr="006938EF">
              <w:rPr>
                <w:rFonts w:ascii="Calibri" w:hAnsi="Calibri" w:cs="Calibri"/>
                <w:sz w:val="18"/>
                <w:szCs w:val="18"/>
              </w:rPr>
              <w:t>ing acquisition of academic information.</w:t>
            </w:r>
          </w:p>
        </w:tc>
        <w:tc>
          <w:tcPr>
            <w:tcW w:w="1713" w:type="pct"/>
            <w:tcBorders>
              <w:top w:val="single" w:sz="4" w:space="0" w:color="auto"/>
              <w:left w:val="single" w:sz="4" w:space="0" w:color="auto"/>
              <w:bottom w:val="single" w:sz="4" w:space="0" w:color="auto"/>
              <w:right w:val="single" w:sz="4" w:space="0" w:color="auto"/>
            </w:tcBorders>
          </w:tcPr>
          <w:p w14:paraId="5485CEC7" w14:textId="4A3CCC71" w:rsidR="00DC0BFD" w:rsidRPr="006938EF" w:rsidRDefault="001B5836" w:rsidP="006716E5">
            <w:pPr>
              <w:rPr>
                <w:sz w:val="18"/>
                <w:szCs w:val="18"/>
              </w:rPr>
            </w:pPr>
            <w:r w:rsidRPr="006938EF">
              <w:rPr>
                <w:sz w:val="18"/>
                <w:szCs w:val="18"/>
              </w:rPr>
              <w:t xml:space="preserve">Reductions in effort to maintain attention should lower stress and fatigue associated with </w:t>
            </w:r>
            <w:r w:rsidR="00D62F7C" w:rsidRPr="006938EF">
              <w:rPr>
                <w:sz w:val="18"/>
                <w:szCs w:val="18"/>
              </w:rPr>
              <w:t>reading,</w:t>
            </w:r>
            <w:r w:rsidR="00A801D7" w:rsidRPr="006938EF">
              <w:rPr>
                <w:sz w:val="18"/>
                <w:szCs w:val="18"/>
              </w:rPr>
              <w:t xml:space="preserve"> increasing</w:t>
            </w:r>
            <w:r w:rsidRPr="006938EF">
              <w:rPr>
                <w:sz w:val="18"/>
                <w:szCs w:val="18"/>
              </w:rPr>
              <w:t xml:space="preserve"> time spent reading</w:t>
            </w:r>
          </w:p>
        </w:tc>
        <w:tc>
          <w:tcPr>
            <w:tcW w:w="416" w:type="pct"/>
            <w:tcBorders>
              <w:top w:val="single" w:sz="4" w:space="0" w:color="auto"/>
              <w:left w:val="single" w:sz="4" w:space="0" w:color="auto"/>
              <w:bottom w:val="single" w:sz="4" w:space="0" w:color="auto"/>
              <w:right w:val="single" w:sz="4" w:space="0" w:color="auto"/>
            </w:tcBorders>
          </w:tcPr>
          <w:p w14:paraId="2C5A94A4" w14:textId="3CFBDECC" w:rsidR="00DC0BFD" w:rsidRPr="006938EF" w:rsidRDefault="00A801D7" w:rsidP="006716E5">
            <w:pPr>
              <w:rPr>
                <w:sz w:val="18"/>
                <w:szCs w:val="18"/>
              </w:rPr>
            </w:pPr>
            <w:r w:rsidRPr="006938EF">
              <w:rPr>
                <w:sz w:val="18"/>
                <w:szCs w:val="18"/>
              </w:rPr>
              <w:t>DSM IV</w:t>
            </w:r>
          </w:p>
        </w:tc>
      </w:tr>
      <w:tr w:rsidR="002A0970" w:rsidRPr="00E862F4" w14:paraId="4CEBA13F"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3ACCFCC0" w14:textId="368B4907" w:rsidR="002A0970" w:rsidRPr="006938EF" w:rsidRDefault="00935DDA" w:rsidP="006716E5">
            <w:pPr>
              <w:rPr>
                <w:rFonts w:ascii="Calibri" w:hAnsi="Calibri" w:cs="Calibri"/>
                <w:sz w:val="18"/>
                <w:szCs w:val="18"/>
              </w:rPr>
            </w:pPr>
            <w:r w:rsidRPr="006938EF">
              <w:rPr>
                <w:rFonts w:ascii="Calibri" w:hAnsi="Calibri" w:cs="Calibri"/>
                <w:sz w:val="18"/>
                <w:szCs w:val="18"/>
              </w:rPr>
              <w:t>McMurray 2004</w:t>
            </w:r>
          </w:p>
        </w:tc>
        <w:tc>
          <w:tcPr>
            <w:tcW w:w="376" w:type="pct"/>
            <w:tcBorders>
              <w:top w:val="single" w:sz="4" w:space="0" w:color="auto"/>
              <w:left w:val="single" w:sz="4" w:space="0" w:color="auto"/>
              <w:bottom w:val="single" w:sz="4" w:space="0" w:color="auto"/>
              <w:right w:val="single" w:sz="4" w:space="0" w:color="auto"/>
            </w:tcBorders>
          </w:tcPr>
          <w:p w14:paraId="65091ED9" w14:textId="51F9C4AE" w:rsidR="002A0970" w:rsidRPr="006938EF" w:rsidRDefault="00B02264" w:rsidP="006716E5">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29F16784" w14:textId="1C563242" w:rsidR="002A0970" w:rsidRPr="006938EF" w:rsidRDefault="00B02264" w:rsidP="00B02264">
            <w:pPr>
              <w:rPr>
                <w:rFonts w:ascii="Calibri" w:hAnsi="Calibri" w:cs="Calibri"/>
                <w:sz w:val="18"/>
                <w:szCs w:val="18"/>
              </w:rPr>
            </w:pPr>
            <w:r w:rsidRPr="006938EF">
              <w:rPr>
                <w:rFonts w:ascii="Calibri" w:hAnsi="Calibri" w:cs="Calibri"/>
                <w:sz w:val="18"/>
                <w:szCs w:val="18"/>
              </w:rPr>
              <w:t>Deficits in behavioural inhibition and sustained attention</w:t>
            </w:r>
          </w:p>
        </w:tc>
        <w:tc>
          <w:tcPr>
            <w:tcW w:w="1713" w:type="pct"/>
            <w:tcBorders>
              <w:top w:val="single" w:sz="4" w:space="0" w:color="auto"/>
              <w:left w:val="single" w:sz="4" w:space="0" w:color="auto"/>
              <w:bottom w:val="single" w:sz="4" w:space="0" w:color="auto"/>
              <w:right w:val="single" w:sz="4" w:space="0" w:color="auto"/>
            </w:tcBorders>
          </w:tcPr>
          <w:p w14:paraId="2D1CF005" w14:textId="1674C420" w:rsidR="002A0970" w:rsidRPr="006938EF" w:rsidRDefault="00D62F7C" w:rsidP="00692299">
            <w:pPr>
              <w:rPr>
                <w:sz w:val="18"/>
                <w:szCs w:val="18"/>
              </w:rPr>
            </w:pPr>
            <w:r w:rsidRPr="006938EF">
              <w:rPr>
                <w:rFonts w:ascii="Calibri" w:hAnsi="Calibri" w:cs="Calibri"/>
                <w:sz w:val="18"/>
                <w:szCs w:val="18"/>
              </w:rPr>
              <w:t>H</w:t>
            </w:r>
            <w:r w:rsidR="00692299" w:rsidRPr="006938EF">
              <w:rPr>
                <w:rFonts w:ascii="Calibri" w:hAnsi="Calibri" w:cs="Calibri"/>
                <w:sz w:val="18"/>
                <w:szCs w:val="18"/>
              </w:rPr>
              <w:t>elp synchronize brain activity and improve</w:t>
            </w:r>
            <w:r w:rsidR="00697934" w:rsidRPr="006938EF">
              <w:rPr>
                <w:rFonts w:ascii="Calibri" w:hAnsi="Calibri" w:cs="Calibri"/>
                <w:sz w:val="18"/>
                <w:szCs w:val="18"/>
              </w:rPr>
              <w:t xml:space="preserve"> </w:t>
            </w:r>
            <w:r w:rsidR="00692299" w:rsidRPr="006938EF">
              <w:rPr>
                <w:rFonts w:ascii="Calibri" w:hAnsi="Calibri" w:cs="Calibri"/>
                <w:sz w:val="18"/>
                <w:szCs w:val="18"/>
              </w:rPr>
              <w:t xml:space="preserve">ability to maintain attention </w:t>
            </w:r>
            <w:r w:rsidR="00697934" w:rsidRPr="006938EF">
              <w:rPr>
                <w:rFonts w:ascii="Calibri" w:hAnsi="Calibri" w:cs="Calibri"/>
                <w:sz w:val="18"/>
                <w:szCs w:val="18"/>
              </w:rPr>
              <w:t>and</w:t>
            </w:r>
            <w:r w:rsidR="00692299" w:rsidRPr="006938EF">
              <w:rPr>
                <w:rFonts w:ascii="Calibri" w:hAnsi="Calibri" w:cs="Calibri"/>
                <w:sz w:val="18"/>
                <w:szCs w:val="18"/>
              </w:rPr>
              <w:t xml:space="preserve"> cognitive focus.</w:t>
            </w:r>
          </w:p>
        </w:tc>
        <w:tc>
          <w:tcPr>
            <w:tcW w:w="416" w:type="pct"/>
            <w:tcBorders>
              <w:top w:val="single" w:sz="4" w:space="0" w:color="auto"/>
              <w:left w:val="single" w:sz="4" w:space="0" w:color="auto"/>
              <w:bottom w:val="single" w:sz="4" w:space="0" w:color="auto"/>
              <w:right w:val="single" w:sz="4" w:space="0" w:color="auto"/>
            </w:tcBorders>
          </w:tcPr>
          <w:p w14:paraId="4A30CB14" w14:textId="36445D71" w:rsidR="002A0970" w:rsidRPr="006938EF" w:rsidRDefault="00B919C1" w:rsidP="006716E5">
            <w:pPr>
              <w:rPr>
                <w:sz w:val="18"/>
                <w:szCs w:val="18"/>
              </w:rPr>
            </w:pPr>
            <w:r w:rsidRPr="006938EF">
              <w:rPr>
                <w:sz w:val="18"/>
                <w:szCs w:val="18"/>
              </w:rPr>
              <w:t>Barkley</w:t>
            </w:r>
          </w:p>
        </w:tc>
      </w:tr>
      <w:tr w:rsidR="00B919C1" w:rsidRPr="00E862F4" w14:paraId="3305DE94"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56C502FE" w14:textId="19C7C782" w:rsidR="00B919C1" w:rsidRPr="006938EF" w:rsidRDefault="008E219B" w:rsidP="006716E5">
            <w:pPr>
              <w:rPr>
                <w:rFonts w:ascii="Calibri" w:hAnsi="Calibri" w:cs="Calibri"/>
                <w:sz w:val="18"/>
                <w:szCs w:val="18"/>
              </w:rPr>
            </w:pPr>
            <w:r w:rsidRPr="006938EF">
              <w:rPr>
                <w:rFonts w:ascii="Calibri" w:hAnsi="Calibri" w:cs="Calibri"/>
                <w:sz w:val="18"/>
                <w:szCs w:val="18"/>
              </w:rPr>
              <w:t>Fox et al 2005</w:t>
            </w:r>
          </w:p>
        </w:tc>
        <w:tc>
          <w:tcPr>
            <w:tcW w:w="376" w:type="pct"/>
            <w:tcBorders>
              <w:top w:val="single" w:sz="4" w:space="0" w:color="auto"/>
              <w:left w:val="single" w:sz="4" w:space="0" w:color="auto"/>
              <w:bottom w:val="single" w:sz="4" w:space="0" w:color="auto"/>
              <w:right w:val="single" w:sz="4" w:space="0" w:color="auto"/>
            </w:tcBorders>
          </w:tcPr>
          <w:p w14:paraId="5F10BF89" w14:textId="670CB1EF" w:rsidR="00B919C1" w:rsidRPr="006938EF" w:rsidRDefault="00AA28E3" w:rsidP="006716E5">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2090CEE0" w14:textId="6E132BCC" w:rsidR="00B919C1" w:rsidRPr="006938EF" w:rsidRDefault="008E219B" w:rsidP="00B02264">
            <w:pPr>
              <w:rPr>
                <w:rFonts w:ascii="Calibri" w:hAnsi="Calibri" w:cs="Calibri"/>
                <w:sz w:val="18"/>
                <w:szCs w:val="18"/>
              </w:rPr>
            </w:pPr>
            <w:r w:rsidRPr="006938EF">
              <w:rPr>
                <w:rFonts w:ascii="Calibri" w:hAnsi="Calibri" w:cs="Calibri"/>
                <w:sz w:val="18"/>
                <w:szCs w:val="18"/>
              </w:rPr>
              <w:t>Inattention, hyperactivity, impulsivity. Executive Function - dopaminergic networks. Central Nervous dysfunction - maturational lag or cortical under arousal</w:t>
            </w:r>
          </w:p>
        </w:tc>
        <w:tc>
          <w:tcPr>
            <w:tcW w:w="1713" w:type="pct"/>
            <w:tcBorders>
              <w:top w:val="single" w:sz="4" w:space="0" w:color="auto"/>
              <w:left w:val="single" w:sz="4" w:space="0" w:color="auto"/>
              <w:bottom w:val="single" w:sz="4" w:space="0" w:color="auto"/>
              <w:right w:val="single" w:sz="4" w:space="0" w:color="auto"/>
            </w:tcBorders>
          </w:tcPr>
          <w:p w14:paraId="6E5D34A0" w14:textId="2707CDD9" w:rsidR="00B919C1" w:rsidRPr="006938EF" w:rsidRDefault="005B5C06" w:rsidP="005B5C06">
            <w:pPr>
              <w:rPr>
                <w:rFonts w:ascii="Calibri" w:hAnsi="Calibri" w:cs="Calibri"/>
                <w:sz w:val="18"/>
                <w:szCs w:val="18"/>
              </w:rPr>
            </w:pPr>
            <w:r w:rsidRPr="006938EF">
              <w:rPr>
                <w:rFonts w:ascii="Calibri" w:hAnsi="Calibri" w:cs="Calibri"/>
                <w:sz w:val="18"/>
                <w:szCs w:val="18"/>
              </w:rPr>
              <w:t>I</w:t>
            </w:r>
            <w:r w:rsidR="00B95EED" w:rsidRPr="006938EF">
              <w:rPr>
                <w:rFonts w:ascii="Calibri" w:hAnsi="Calibri" w:cs="Calibri"/>
                <w:sz w:val="18"/>
                <w:szCs w:val="18"/>
              </w:rPr>
              <w:t>mprove</w:t>
            </w:r>
            <w:r w:rsidRPr="006938EF">
              <w:rPr>
                <w:rFonts w:ascii="Calibri" w:hAnsi="Calibri" w:cs="Calibri"/>
                <w:sz w:val="18"/>
                <w:szCs w:val="18"/>
              </w:rPr>
              <w:t xml:space="preserve"> </w:t>
            </w:r>
            <w:r w:rsidR="00B95EED" w:rsidRPr="006938EF">
              <w:rPr>
                <w:rFonts w:ascii="Calibri" w:hAnsi="Calibri" w:cs="Calibri"/>
                <w:sz w:val="18"/>
                <w:szCs w:val="18"/>
              </w:rPr>
              <w:t xml:space="preserve">attention, reduce impulsivity, control hyperactive </w:t>
            </w:r>
            <w:r w:rsidR="00A2676F" w:rsidRPr="006938EF">
              <w:rPr>
                <w:rFonts w:ascii="Calibri" w:hAnsi="Calibri" w:cs="Calibri"/>
                <w:sz w:val="18"/>
                <w:szCs w:val="18"/>
              </w:rPr>
              <w:t>behaviours</w:t>
            </w:r>
            <w:r w:rsidR="00B95EED" w:rsidRPr="006938EF">
              <w:rPr>
                <w:rFonts w:ascii="Calibri" w:hAnsi="Calibri" w:cs="Calibri"/>
                <w:sz w:val="18"/>
                <w:szCs w:val="18"/>
              </w:rPr>
              <w:t>, and</w:t>
            </w:r>
            <w:r w:rsidRPr="006938EF">
              <w:rPr>
                <w:rFonts w:ascii="Calibri" w:hAnsi="Calibri" w:cs="Calibri"/>
                <w:sz w:val="18"/>
                <w:szCs w:val="18"/>
              </w:rPr>
              <w:t xml:space="preserve"> increase cortical arousal.</w:t>
            </w:r>
            <w:r w:rsidR="00B95EED" w:rsidRPr="006938EF">
              <w:rPr>
                <w:rFonts w:ascii="Calibri" w:hAnsi="Calibri" w:cs="Calibri"/>
                <w:sz w:val="18"/>
                <w:szCs w:val="18"/>
              </w:rPr>
              <w:t xml:space="preserve"> </w:t>
            </w:r>
            <w:r w:rsidRPr="006938EF">
              <w:rPr>
                <w:rFonts w:ascii="Calibri" w:hAnsi="Calibri" w:cs="Calibri"/>
                <w:sz w:val="18"/>
                <w:szCs w:val="18"/>
              </w:rPr>
              <w:t>P</w:t>
            </w:r>
            <w:r w:rsidR="00B95EED" w:rsidRPr="006938EF">
              <w:rPr>
                <w:rFonts w:ascii="Calibri" w:hAnsi="Calibri" w:cs="Calibri"/>
                <w:sz w:val="18"/>
                <w:szCs w:val="18"/>
              </w:rPr>
              <w:t>roduce long-term change</w:t>
            </w:r>
            <w:r w:rsidR="00A2676F" w:rsidRPr="006938EF">
              <w:rPr>
                <w:rFonts w:ascii="Calibri" w:hAnsi="Calibri" w:cs="Calibri"/>
                <w:sz w:val="18"/>
                <w:szCs w:val="18"/>
              </w:rPr>
              <w:t xml:space="preserve"> using operant conditioning techniques to reinforce </w:t>
            </w:r>
            <w:r w:rsidR="00822C5E" w:rsidRPr="006938EF">
              <w:rPr>
                <w:rFonts w:ascii="Calibri" w:hAnsi="Calibri" w:cs="Calibri"/>
                <w:sz w:val="18"/>
                <w:szCs w:val="18"/>
              </w:rPr>
              <w:t>e</w:t>
            </w:r>
            <w:r w:rsidR="00A2676F" w:rsidRPr="006938EF">
              <w:rPr>
                <w:rFonts w:ascii="Calibri" w:hAnsi="Calibri" w:cs="Calibri"/>
                <w:sz w:val="18"/>
                <w:szCs w:val="18"/>
              </w:rPr>
              <w:t>lectrophysiological activity.</w:t>
            </w:r>
            <w:r w:rsidR="00B95EED" w:rsidRPr="006938EF">
              <w:rPr>
                <w:rFonts w:ascii="Calibri" w:hAnsi="Calibri" w:cs="Calibri"/>
                <w:sz w:val="18"/>
                <w:szCs w:val="18"/>
              </w:rPr>
              <w:t xml:space="preserve"> </w:t>
            </w:r>
          </w:p>
        </w:tc>
        <w:tc>
          <w:tcPr>
            <w:tcW w:w="416" w:type="pct"/>
            <w:tcBorders>
              <w:top w:val="single" w:sz="4" w:space="0" w:color="auto"/>
              <w:left w:val="single" w:sz="4" w:space="0" w:color="auto"/>
              <w:bottom w:val="single" w:sz="4" w:space="0" w:color="auto"/>
              <w:right w:val="single" w:sz="4" w:space="0" w:color="auto"/>
            </w:tcBorders>
          </w:tcPr>
          <w:p w14:paraId="08B8C262" w14:textId="52D1F25A" w:rsidR="00B919C1" w:rsidRPr="006938EF" w:rsidRDefault="00241910" w:rsidP="006716E5">
            <w:pPr>
              <w:rPr>
                <w:sz w:val="18"/>
                <w:szCs w:val="18"/>
              </w:rPr>
            </w:pPr>
            <w:r w:rsidRPr="006938EF">
              <w:rPr>
                <w:sz w:val="18"/>
                <w:szCs w:val="18"/>
              </w:rPr>
              <w:t>DSM</w:t>
            </w:r>
            <w:r w:rsidR="006D061E" w:rsidRPr="006938EF">
              <w:rPr>
                <w:sz w:val="18"/>
                <w:szCs w:val="18"/>
              </w:rPr>
              <w:t xml:space="preserve"> </w:t>
            </w:r>
            <w:r w:rsidRPr="006938EF">
              <w:rPr>
                <w:sz w:val="18"/>
                <w:szCs w:val="18"/>
              </w:rPr>
              <w:t>IV</w:t>
            </w:r>
            <w:r w:rsidR="006D061E" w:rsidRPr="006938EF">
              <w:rPr>
                <w:sz w:val="18"/>
                <w:szCs w:val="18"/>
              </w:rPr>
              <w:t xml:space="preserve"> </w:t>
            </w:r>
            <w:r w:rsidRPr="006938EF">
              <w:rPr>
                <w:sz w:val="18"/>
                <w:szCs w:val="18"/>
              </w:rPr>
              <w:t>TR</w:t>
            </w:r>
          </w:p>
        </w:tc>
      </w:tr>
      <w:tr w:rsidR="00241910" w:rsidRPr="00E862F4" w14:paraId="40B55876"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74535701" w14:textId="5797017A" w:rsidR="00241910" w:rsidRPr="006938EF" w:rsidRDefault="008B70AB" w:rsidP="006716E5">
            <w:pPr>
              <w:rPr>
                <w:rFonts w:ascii="Calibri" w:hAnsi="Calibri" w:cs="Calibri"/>
                <w:sz w:val="18"/>
                <w:szCs w:val="18"/>
              </w:rPr>
            </w:pPr>
            <w:r w:rsidRPr="006938EF">
              <w:rPr>
                <w:rFonts w:ascii="Calibri" w:hAnsi="Calibri" w:cs="Calibri"/>
                <w:sz w:val="18"/>
                <w:szCs w:val="18"/>
              </w:rPr>
              <w:t>Loo &amp; Barkley 2005</w:t>
            </w:r>
          </w:p>
        </w:tc>
        <w:tc>
          <w:tcPr>
            <w:tcW w:w="376" w:type="pct"/>
            <w:tcBorders>
              <w:top w:val="single" w:sz="4" w:space="0" w:color="auto"/>
              <w:left w:val="single" w:sz="4" w:space="0" w:color="auto"/>
              <w:bottom w:val="single" w:sz="4" w:space="0" w:color="auto"/>
              <w:right w:val="single" w:sz="4" w:space="0" w:color="auto"/>
            </w:tcBorders>
          </w:tcPr>
          <w:p w14:paraId="3C3DAA6A" w14:textId="548005AF" w:rsidR="00241910" w:rsidRPr="006938EF" w:rsidRDefault="008B70AB" w:rsidP="006716E5">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16FD33F" w14:textId="4E66FF89" w:rsidR="008B70AB" w:rsidRPr="006938EF" w:rsidRDefault="008B70AB" w:rsidP="008B70AB">
            <w:pPr>
              <w:rPr>
                <w:rFonts w:ascii="Calibri" w:hAnsi="Calibri" w:cs="Calibri"/>
                <w:sz w:val="20"/>
                <w:szCs w:val="20"/>
              </w:rPr>
            </w:pPr>
            <w:r w:rsidRPr="006938EF">
              <w:rPr>
                <w:rFonts w:ascii="Calibri" w:hAnsi="Calibri" w:cs="Calibri"/>
                <w:sz w:val="18"/>
                <w:szCs w:val="18"/>
              </w:rPr>
              <w:t>Maturational delay marked by under arousal</w:t>
            </w:r>
          </w:p>
          <w:p w14:paraId="24BF7176" w14:textId="77777777" w:rsidR="00241910" w:rsidRPr="006938EF" w:rsidRDefault="00241910" w:rsidP="00B02264">
            <w:pPr>
              <w:rPr>
                <w:rFonts w:ascii="Calibri" w:hAnsi="Calibri" w:cs="Calibri"/>
                <w:sz w:val="18"/>
                <w:szCs w:val="18"/>
              </w:rPr>
            </w:pPr>
          </w:p>
        </w:tc>
        <w:tc>
          <w:tcPr>
            <w:tcW w:w="1713" w:type="pct"/>
            <w:tcBorders>
              <w:top w:val="single" w:sz="4" w:space="0" w:color="auto"/>
              <w:left w:val="single" w:sz="4" w:space="0" w:color="auto"/>
              <w:bottom w:val="single" w:sz="4" w:space="0" w:color="auto"/>
              <w:right w:val="single" w:sz="4" w:space="0" w:color="auto"/>
            </w:tcBorders>
          </w:tcPr>
          <w:p w14:paraId="5F70843F" w14:textId="08A2A029" w:rsidR="00241910" w:rsidRPr="006938EF" w:rsidRDefault="007C5124" w:rsidP="004E7086">
            <w:pPr>
              <w:rPr>
                <w:rFonts w:ascii="Calibri" w:hAnsi="Calibri" w:cs="Calibri"/>
                <w:sz w:val="18"/>
                <w:szCs w:val="18"/>
              </w:rPr>
            </w:pPr>
            <w:r w:rsidRPr="006938EF">
              <w:rPr>
                <w:rFonts w:ascii="Calibri" w:hAnsi="Calibri" w:cs="Calibri"/>
                <w:sz w:val="18"/>
                <w:szCs w:val="18"/>
              </w:rPr>
              <w:t xml:space="preserve">Critique </w:t>
            </w:r>
            <w:r w:rsidR="00A03641" w:rsidRPr="006938EF">
              <w:rPr>
                <w:rFonts w:ascii="Calibri" w:hAnsi="Calibri" w:cs="Calibri"/>
                <w:sz w:val="18"/>
                <w:szCs w:val="18"/>
              </w:rPr>
              <w:t>–</w:t>
            </w:r>
            <w:r w:rsidRPr="006938EF">
              <w:rPr>
                <w:rFonts w:ascii="Calibri" w:hAnsi="Calibri" w:cs="Calibri"/>
                <w:sz w:val="18"/>
                <w:szCs w:val="18"/>
              </w:rPr>
              <w:t xml:space="preserve"> </w:t>
            </w:r>
            <w:r w:rsidR="0087272B" w:rsidRPr="006938EF">
              <w:rPr>
                <w:rFonts w:ascii="Calibri" w:hAnsi="Calibri" w:cs="Calibri"/>
                <w:sz w:val="18"/>
                <w:szCs w:val="18"/>
              </w:rPr>
              <w:t>Address m</w:t>
            </w:r>
            <w:r w:rsidR="00A03641" w:rsidRPr="006938EF">
              <w:rPr>
                <w:rFonts w:ascii="Calibri" w:hAnsi="Calibri" w:cs="Calibri"/>
                <w:sz w:val="18"/>
                <w:szCs w:val="18"/>
              </w:rPr>
              <w:t xml:space="preserve">ethodological problems in outcome research </w:t>
            </w:r>
            <w:r w:rsidR="00D71DD8" w:rsidRPr="006938EF">
              <w:rPr>
                <w:rFonts w:ascii="Calibri" w:hAnsi="Calibri" w:cs="Calibri"/>
                <w:sz w:val="18"/>
                <w:szCs w:val="18"/>
              </w:rPr>
              <w:t xml:space="preserve">to demonstrate real treatment effect. </w:t>
            </w:r>
            <w:r w:rsidR="0087272B" w:rsidRPr="006938EF">
              <w:rPr>
                <w:rFonts w:ascii="Calibri" w:hAnsi="Calibri" w:cs="Calibri"/>
                <w:sz w:val="18"/>
                <w:szCs w:val="18"/>
              </w:rPr>
              <w:t>S</w:t>
            </w:r>
            <w:r w:rsidR="00D71DD8" w:rsidRPr="006938EF">
              <w:rPr>
                <w:rFonts w:ascii="Calibri" w:hAnsi="Calibri" w:cs="Calibri"/>
                <w:sz w:val="18"/>
                <w:szCs w:val="18"/>
              </w:rPr>
              <w:t xml:space="preserve">ystematically </w:t>
            </w:r>
            <w:r w:rsidR="0087272B" w:rsidRPr="006938EF">
              <w:rPr>
                <w:rFonts w:ascii="Calibri" w:hAnsi="Calibri" w:cs="Calibri"/>
                <w:sz w:val="18"/>
                <w:szCs w:val="18"/>
              </w:rPr>
              <w:t xml:space="preserve">monitor </w:t>
            </w:r>
            <w:r w:rsidR="00D71DD8" w:rsidRPr="006938EF">
              <w:rPr>
                <w:rFonts w:ascii="Calibri" w:hAnsi="Calibri" w:cs="Calibri"/>
                <w:sz w:val="18"/>
                <w:szCs w:val="18"/>
              </w:rPr>
              <w:t>and repor</w:t>
            </w:r>
            <w:r w:rsidR="0087272B" w:rsidRPr="006938EF">
              <w:rPr>
                <w:rFonts w:ascii="Calibri" w:hAnsi="Calibri" w:cs="Calibri"/>
                <w:sz w:val="18"/>
                <w:szCs w:val="18"/>
              </w:rPr>
              <w:t>t side effects</w:t>
            </w:r>
            <w:r w:rsidR="00D71DD8" w:rsidRPr="006938EF">
              <w:rPr>
                <w:rFonts w:ascii="Calibri" w:hAnsi="Calibri" w:cs="Calibri"/>
                <w:sz w:val="18"/>
                <w:szCs w:val="18"/>
              </w:rPr>
              <w:t xml:space="preserve">. </w:t>
            </w:r>
            <w:r w:rsidR="00B830FF" w:rsidRPr="006938EF">
              <w:rPr>
                <w:rFonts w:ascii="Calibri" w:hAnsi="Calibri" w:cs="Calibri"/>
                <w:sz w:val="18"/>
                <w:szCs w:val="18"/>
              </w:rPr>
              <w:t>D</w:t>
            </w:r>
            <w:r w:rsidR="007214C6" w:rsidRPr="006938EF">
              <w:rPr>
                <w:rFonts w:ascii="Calibri" w:hAnsi="Calibri" w:cs="Calibri"/>
                <w:sz w:val="18"/>
                <w:szCs w:val="18"/>
              </w:rPr>
              <w:t xml:space="preserve">iagnostic utility appears promising </w:t>
            </w:r>
            <w:r w:rsidR="0087272B" w:rsidRPr="006938EF">
              <w:rPr>
                <w:rFonts w:ascii="Calibri" w:hAnsi="Calibri" w:cs="Calibri"/>
                <w:sz w:val="18"/>
                <w:szCs w:val="18"/>
              </w:rPr>
              <w:t>but</w:t>
            </w:r>
            <w:r w:rsidR="007214C6" w:rsidRPr="006938EF">
              <w:rPr>
                <w:rFonts w:ascii="Calibri" w:hAnsi="Calibri" w:cs="Calibri"/>
                <w:sz w:val="18"/>
                <w:szCs w:val="18"/>
              </w:rPr>
              <w:t xml:space="preserve"> further research is needed.</w:t>
            </w:r>
          </w:p>
        </w:tc>
        <w:tc>
          <w:tcPr>
            <w:tcW w:w="416" w:type="pct"/>
            <w:tcBorders>
              <w:top w:val="single" w:sz="4" w:space="0" w:color="auto"/>
              <w:left w:val="single" w:sz="4" w:space="0" w:color="auto"/>
              <w:bottom w:val="single" w:sz="4" w:space="0" w:color="auto"/>
              <w:right w:val="single" w:sz="4" w:space="0" w:color="auto"/>
            </w:tcBorders>
          </w:tcPr>
          <w:p w14:paraId="7A8E508E" w14:textId="6D7CD3CE" w:rsidR="00241910" w:rsidRPr="006938EF" w:rsidRDefault="006F2581" w:rsidP="006716E5">
            <w:pPr>
              <w:rPr>
                <w:sz w:val="18"/>
                <w:szCs w:val="18"/>
              </w:rPr>
            </w:pPr>
            <w:r w:rsidRPr="006938EF">
              <w:rPr>
                <w:sz w:val="18"/>
                <w:szCs w:val="18"/>
              </w:rPr>
              <w:t>Barkley</w:t>
            </w:r>
          </w:p>
        </w:tc>
      </w:tr>
      <w:tr w:rsidR="00A46B6A" w:rsidRPr="00504ADF" w14:paraId="0ED46CAA"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2C40CD73" w14:textId="7C9988F7" w:rsidR="00D30E53" w:rsidRPr="006938EF" w:rsidRDefault="000A3F8B" w:rsidP="006716E5">
            <w:pPr>
              <w:rPr>
                <w:rFonts w:ascii="Calibri" w:hAnsi="Calibri" w:cs="Calibri"/>
                <w:sz w:val="18"/>
                <w:szCs w:val="18"/>
              </w:rPr>
            </w:pPr>
            <w:r w:rsidRPr="006938EF">
              <w:rPr>
                <w:rFonts w:ascii="Calibri" w:hAnsi="Calibri" w:cs="Calibri"/>
                <w:sz w:val="18"/>
                <w:szCs w:val="18"/>
              </w:rPr>
              <w:t>Rybak et al 2006</w:t>
            </w:r>
          </w:p>
        </w:tc>
        <w:tc>
          <w:tcPr>
            <w:tcW w:w="376" w:type="pct"/>
            <w:tcBorders>
              <w:top w:val="single" w:sz="4" w:space="0" w:color="auto"/>
              <w:left w:val="single" w:sz="4" w:space="0" w:color="auto"/>
              <w:bottom w:val="single" w:sz="4" w:space="0" w:color="auto"/>
              <w:right w:val="single" w:sz="4" w:space="0" w:color="auto"/>
            </w:tcBorders>
          </w:tcPr>
          <w:p w14:paraId="4D168A32" w14:textId="07736B45" w:rsidR="00D30E53" w:rsidRPr="006938EF" w:rsidRDefault="007B0B2A" w:rsidP="006716E5">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74C07CB3" w14:textId="4E49BD72" w:rsidR="00D30E53" w:rsidRPr="006938EF" w:rsidRDefault="00AD47BD" w:rsidP="00AD47BD">
            <w:pPr>
              <w:rPr>
                <w:rFonts w:ascii="Calibri" w:hAnsi="Calibri" w:cs="Calibri"/>
                <w:sz w:val="18"/>
                <w:szCs w:val="18"/>
              </w:rPr>
            </w:pPr>
            <w:r w:rsidRPr="006938EF">
              <w:rPr>
                <w:rFonts w:ascii="Calibri" w:hAnsi="Calibri" w:cs="Calibri"/>
                <w:sz w:val="18"/>
                <w:szCs w:val="18"/>
              </w:rPr>
              <w:t xml:space="preserve">Deficits in </w:t>
            </w:r>
            <w:r w:rsidR="00730BBC" w:rsidRPr="006938EF">
              <w:rPr>
                <w:rFonts w:ascii="Calibri" w:hAnsi="Calibri" w:cs="Calibri"/>
                <w:sz w:val="18"/>
                <w:szCs w:val="18"/>
              </w:rPr>
              <w:t>EF</w:t>
            </w:r>
            <w:r w:rsidR="000A3F8B" w:rsidRPr="006938EF">
              <w:rPr>
                <w:rFonts w:ascii="Calibri" w:hAnsi="Calibri" w:cs="Calibri"/>
                <w:sz w:val="18"/>
                <w:szCs w:val="18"/>
              </w:rPr>
              <w:t>; mood-independent circadian phase delay significantly impacts core pathology; disorder of arousal, sleep, affect and attention or vigilance. Neurobiological similarities to sleep disorders</w:t>
            </w:r>
          </w:p>
        </w:tc>
        <w:tc>
          <w:tcPr>
            <w:tcW w:w="1713" w:type="pct"/>
            <w:tcBorders>
              <w:top w:val="single" w:sz="4" w:space="0" w:color="auto"/>
              <w:left w:val="single" w:sz="4" w:space="0" w:color="auto"/>
              <w:bottom w:val="single" w:sz="4" w:space="0" w:color="auto"/>
              <w:right w:val="single" w:sz="4" w:space="0" w:color="auto"/>
            </w:tcBorders>
          </w:tcPr>
          <w:p w14:paraId="177CC562" w14:textId="53335058" w:rsidR="00D30E53" w:rsidRPr="006938EF" w:rsidRDefault="00730BBC" w:rsidP="004E7086">
            <w:pPr>
              <w:rPr>
                <w:rFonts w:ascii="Calibri" w:hAnsi="Calibri" w:cs="Calibri"/>
                <w:sz w:val="18"/>
                <w:szCs w:val="18"/>
              </w:rPr>
            </w:pPr>
            <w:r w:rsidRPr="006938EF">
              <w:rPr>
                <w:rFonts w:ascii="Calibri" w:hAnsi="Calibri" w:cs="Calibri"/>
                <w:sz w:val="18"/>
                <w:szCs w:val="18"/>
              </w:rPr>
              <w:t>I</w:t>
            </w:r>
            <w:r w:rsidR="003E16C3" w:rsidRPr="006938EF">
              <w:rPr>
                <w:rFonts w:ascii="Calibri" w:hAnsi="Calibri" w:cs="Calibri"/>
                <w:sz w:val="18"/>
                <w:szCs w:val="18"/>
              </w:rPr>
              <w:t xml:space="preserve">mprove core subjective </w:t>
            </w:r>
            <w:r w:rsidRPr="006938EF">
              <w:rPr>
                <w:rFonts w:ascii="Calibri" w:hAnsi="Calibri" w:cs="Calibri"/>
                <w:sz w:val="18"/>
                <w:szCs w:val="18"/>
              </w:rPr>
              <w:t>symptoms</w:t>
            </w:r>
            <w:r w:rsidR="003E16C3" w:rsidRPr="006938EF">
              <w:rPr>
                <w:rFonts w:ascii="Calibri" w:hAnsi="Calibri" w:cs="Calibri"/>
                <w:sz w:val="18"/>
                <w:szCs w:val="18"/>
              </w:rPr>
              <w:t xml:space="preserve"> and/or neuropsychological functioning</w:t>
            </w:r>
            <w:r w:rsidR="00504ADF" w:rsidRPr="006938EF">
              <w:rPr>
                <w:rFonts w:ascii="Calibri" w:hAnsi="Calibri" w:cs="Calibri"/>
                <w:sz w:val="18"/>
                <w:szCs w:val="18"/>
              </w:rPr>
              <w:t xml:space="preserve">: </w:t>
            </w:r>
            <w:r w:rsidR="003E16C3" w:rsidRPr="006938EF">
              <w:rPr>
                <w:rFonts w:ascii="Calibri" w:hAnsi="Calibri" w:cs="Calibri"/>
                <w:sz w:val="18"/>
                <w:szCs w:val="18"/>
              </w:rPr>
              <w:t>alleviat</w:t>
            </w:r>
            <w:r w:rsidRPr="006938EF">
              <w:rPr>
                <w:rFonts w:ascii="Calibri" w:hAnsi="Calibri" w:cs="Calibri"/>
                <w:sz w:val="18"/>
                <w:szCs w:val="18"/>
              </w:rPr>
              <w:t>e</w:t>
            </w:r>
            <w:r w:rsidR="003E16C3" w:rsidRPr="006938EF">
              <w:rPr>
                <w:rFonts w:ascii="Calibri" w:hAnsi="Calibri" w:cs="Calibri"/>
                <w:sz w:val="18"/>
                <w:szCs w:val="18"/>
              </w:rPr>
              <w:t xml:space="preserve"> depressive symptoms and caus</w:t>
            </w:r>
            <w:r w:rsidRPr="006938EF">
              <w:rPr>
                <w:rFonts w:ascii="Calibri" w:hAnsi="Calibri" w:cs="Calibri"/>
                <w:sz w:val="18"/>
                <w:szCs w:val="18"/>
              </w:rPr>
              <w:t>e</w:t>
            </w:r>
            <w:r w:rsidR="003E16C3" w:rsidRPr="006938EF">
              <w:rPr>
                <w:rFonts w:ascii="Calibri" w:hAnsi="Calibri" w:cs="Calibri"/>
                <w:sz w:val="18"/>
                <w:szCs w:val="18"/>
              </w:rPr>
              <w:t xml:space="preserve"> a phase advance in daily sleep and activity rhythms </w:t>
            </w:r>
          </w:p>
        </w:tc>
        <w:tc>
          <w:tcPr>
            <w:tcW w:w="416" w:type="pct"/>
            <w:tcBorders>
              <w:top w:val="single" w:sz="4" w:space="0" w:color="auto"/>
              <w:left w:val="single" w:sz="4" w:space="0" w:color="auto"/>
              <w:bottom w:val="single" w:sz="4" w:space="0" w:color="auto"/>
              <w:right w:val="single" w:sz="4" w:space="0" w:color="auto"/>
            </w:tcBorders>
          </w:tcPr>
          <w:p w14:paraId="28ACF8E0" w14:textId="288A860C" w:rsidR="00D30E53" w:rsidRPr="006938EF" w:rsidRDefault="002E40A8" w:rsidP="006716E5">
            <w:pPr>
              <w:rPr>
                <w:sz w:val="18"/>
                <w:szCs w:val="18"/>
              </w:rPr>
            </w:pPr>
            <w:r w:rsidRPr="006938EF">
              <w:rPr>
                <w:sz w:val="18"/>
                <w:szCs w:val="18"/>
              </w:rPr>
              <w:t>Barkley, DSM IV</w:t>
            </w:r>
          </w:p>
        </w:tc>
      </w:tr>
      <w:tr w:rsidR="006F308F" w:rsidRPr="00504ADF" w14:paraId="1F5BEAE4"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4C42FCE2" w14:textId="292877C6" w:rsidR="006F308F" w:rsidRPr="006938EF" w:rsidRDefault="007B0B2A" w:rsidP="006716E5">
            <w:pPr>
              <w:rPr>
                <w:rFonts w:ascii="Calibri" w:hAnsi="Calibri" w:cs="Calibri"/>
                <w:sz w:val="18"/>
                <w:szCs w:val="18"/>
              </w:rPr>
            </w:pPr>
            <w:r w:rsidRPr="006938EF">
              <w:rPr>
                <w:rFonts w:ascii="Calibri" w:hAnsi="Calibri" w:cs="Calibri"/>
                <w:sz w:val="18"/>
                <w:szCs w:val="18"/>
              </w:rPr>
              <w:t>Rybak et al 2007</w:t>
            </w:r>
          </w:p>
        </w:tc>
        <w:tc>
          <w:tcPr>
            <w:tcW w:w="376" w:type="pct"/>
            <w:tcBorders>
              <w:top w:val="single" w:sz="4" w:space="0" w:color="auto"/>
              <w:left w:val="single" w:sz="4" w:space="0" w:color="auto"/>
              <w:bottom w:val="single" w:sz="4" w:space="0" w:color="auto"/>
              <w:right w:val="single" w:sz="4" w:space="0" w:color="auto"/>
            </w:tcBorders>
          </w:tcPr>
          <w:p w14:paraId="40EC509B" w14:textId="77777777" w:rsidR="006F308F" w:rsidRPr="006938EF" w:rsidRDefault="006F308F" w:rsidP="006716E5">
            <w:pPr>
              <w:rPr>
                <w:sz w:val="18"/>
                <w:szCs w:val="18"/>
              </w:rPr>
            </w:pPr>
          </w:p>
        </w:tc>
        <w:tc>
          <w:tcPr>
            <w:tcW w:w="1847" w:type="pct"/>
            <w:tcBorders>
              <w:top w:val="single" w:sz="4" w:space="0" w:color="auto"/>
              <w:left w:val="single" w:sz="4" w:space="0" w:color="auto"/>
              <w:bottom w:val="single" w:sz="4" w:space="0" w:color="auto"/>
              <w:right w:val="single" w:sz="4" w:space="0" w:color="auto"/>
            </w:tcBorders>
          </w:tcPr>
          <w:p w14:paraId="44DD105E" w14:textId="27F3F92E" w:rsidR="006F308F" w:rsidRPr="006938EF" w:rsidRDefault="00E4440A" w:rsidP="00291523">
            <w:pPr>
              <w:rPr>
                <w:rFonts w:ascii="Calibri" w:hAnsi="Calibri" w:cs="Calibri"/>
                <w:sz w:val="18"/>
                <w:szCs w:val="18"/>
              </w:rPr>
            </w:pPr>
            <w:r w:rsidRPr="006938EF">
              <w:rPr>
                <w:rFonts w:ascii="Calibri" w:hAnsi="Calibri" w:cs="Calibri"/>
                <w:sz w:val="18"/>
                <w:szCs w:val="18"/>
              </w:rPr>
              <w:t xml:space="preserve">Affective disturbances and deficits in arousal and </w:t>
            </w:r>
            <w:r w:rsidR="00A321B7" w:rsidRPr="006938EF">
              <w:rPr>
                <w:rFonts w:ascii="Calibri" w:hAnsi="Calibri" w:cs="Calibri"/>
                <w:sz w:val="18"/>
                <w:szCs w:val="18"/>
              </w:rPr>
              <w:t>EF</w:t>
            </w:r>
            <w:r w:rsidR="00A843C9" w:rsidRPr="006938EF">
              <w:rPr>
                <w:rFonts w:ascii="Calibri" w:hAnsi="Calibri" w:cs="Calibri"/>
                <w:sz w:val="18"/>
                <w:szCs w:val="18"/>
              </w:rPr>
              <w:t>. Chronobiologic disturbances may also contribute to the pathophysiology and disability</w:t>
            </w:r>
          </w:p>
        </w:tc>
        <w:tc>
          <w:tcPr>
            <w:tcW w:w="1713" w:type="pct"/>
            <w:tcBorders>
              <w:top w:val="single" w:sz="4" w:space="0" w:color="auto"/>
              <w:left w:val="single" w:sz="4" w:space="0" w:color="auto"/>
              <w:bottom w:val="single" w:sz="4" w:space="0" w:color="auto"/>
              <w:right w:val="single" w:sz="4" w:space="0" w:color="auto"/>
            </w:tcBorders>
          </w:tcPr>
          <w:p w14:paraId="6FC9B99E" w14:textId="70DB5043" w:rsidR="006F308F" w:rsidRPr="006938EF" w:rsidRDefault="00F82BAF" w:rsidP="004E7086">
            <w:pPr>
              <w:rPr>
                <w:rFonts w:ascii="Calibri" w:hAnsi="Calibri" w:cs="Calibri"/>
                <w:sz w:val="18"/>
                <w:szCs w:val="18"/>
              </w:rPr>
            </w:pPr>
            <w:r w:rsidRPr="006938EF">
              <w:rPr>
                <w:rFonts w:ascii="Calibri" w:hAnsi="Calibri" w:cs="Calibri"/>
                <w:sz w:val="18"/>
                <w:szCs w:val="18"/>
              </w:rPr>
              <w:t>Q</w:t>
            </w:r>
            <w:r w:rsidR="00805F0C" w:rsidRPr="006938EF">
              <w:rPr>
                <w:rFonts w:ascii="Calibri" w:hAnsi="Calibri" w:cs="Calibri"/>
                <w:sz w:val="18"/>
                <w:szCs w:val="18"/>
              </w:rPr>
              <w:t>uantify seasonal mood change and circadian preference and assess how chronobiologic factors relate to subjective and neuropsychological functioning</w:t>
            </w:r>
          </w:p>
        </w:tc>
        <w:tc>
          <w:tcPr>
            <w:tcW w:w="416" w:type="pct"/>
            <w:tcBorders>
              <w:top w:val="single" w:sz="4" w:space="0" w:color="auto"/>
              <w:left w:val="single" w:sz="4" w:space="0" w:color="auto"/>
              <w:bottom w:val="single" w:sz="4" w:space="0" w:color="auto"/>
              <w:right w:val="single" w:sz="4" w:space="0" w:color="auto"/>
            </w:tcBorders>
          </w:tcPr>
          <w:p w14:paraId="28E2C994" w14:textId="4539152D" w:rsidR="006F308F" w:rsidRPr="006938EF" w:rsidRDefault="005D7CDE" w:rsidP="006716E5">
            <w:pPr>
              <w:rPr>
                <w:sz w:val="18"/>
                <w:szCs w:val="18"/>
              </w:rPr>
            </w:pPr>
            <w:r w:rsidRPr="006938EF">
              <w:rPr>
                <w:sz w:val="18"/>
                <w:szCs w:val="18"/>
              </w:rPr>
              <w:t>Barkley, Brown</w:t>
            </w:r>
          </w:p>
        </w:tc>
      </w:tr>
      <w:tr w:rsidR="0029578E" w:rsidRPr="00504ADF" w14:paraId="02438135"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6441F380" w14:textId="276A850F" w:rsidR="0029578E" w:rsidRPr="006938EF" w:rsidRDefault="0029578E" w:rsidP="0029578E">
            <w:pPr>
              <w:rPr>
                <w:rFonts w:ascii="Calibri" w:hAnsi="Calibri" w:cs="Calibri"/>
                <w:sz w:val="18"/>
                <w:szCs w:val="18"/>
              </w:rPr>
            </w:pPr>
            <w:r w:rsidRPr="006938EF">
              <w:rPr>
                <w:rFonts w:ascii="Calibri" w:hAnsi="Calibri" w:cs="Calibri"/>
                <w:sz w:val="18"/>
                <w:szCs w:val="18"/>
              </w:rPr>
              <w:t>Fisher 2007</w:t>
            </w:r>
          </w:p>
        </w:tc>
        <w:tc>
          <w:tcPr>
            <w:tcW w:w="376" w:type="pct"/>
            <w:tcBorders>
              <w:top w:val="single" w:sz="4" w:space="0" w:color="auto"/>
              <w:left w:val="single" w:sz="4" w:space="0" w:color="auto"/>
              <w:bottom w:val="single" w:sz="4" w:space="0" w:color="auto"/>
              <w:right w:val="single" w:sz="4" w:space="0" w:color="auto"/>
            </w:tcBorders>
          </w:tcPr>
          <w:p w14:paraId="512763CB" w14:textId="6D9B2B61" w:rsidR="0029578E" w:rsidRPr="006938EF" w:rsidRDefault="0029578E" w:rsidP="0029578E">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F2C4AF8" w14:textId="0B2E3F7B" w:rsidR="0029578E" w:rsidRPr="006938EF" w:rsidRDefault="0029578E" w:rsidP="0029578E">
            <w:pPr>
              <w:rPr>
                <w:rFonts w:ascii="Calibri" w:hAnsi="Calibri" w:cs="Calibri"/>
                <w:sz w:val="18"/>
                <w:szCs w:val="18"/>
              </w:rPr>
            </w:pPr>
            <w:r w:rsidRPr="006938EF">
              <w:rPr>
                <w:rFonts w:ascii="Calibri" w:hAnsi="Calibri" w:cs="Calibri"/>
                <w:sz w:val="18"/>
                <w:szCs w:val="18"/>
              </w:rPr>
              <w:t>Difficulty regulating emotions. Brain is hyper aroused</w:t>
            </w:r>
          </w:p>
        </w:tc>
        <w:tc>
          <w:tcPr>
            <w:tcW w:w="1713" w:type="pct"/>
            <w:tcBorders>
              <w:top w:val="single" w:sz="4" w:space="0" w:color="auto"/>
              <w:left w:val="single" w:sz="4" w:space="0" w:color="auto"/>
              <w:bottom w:val="single" w:sz="4" w:space="0" w:color="auto"/>
              <w:right w:val="single" w:sz="4" w:space="0" w:color="auto"/>
            </w:tcBorders>
          </w:tcPr>
          <w:p w14:paraId="1144FF56" w14:textId="6E2B38C8" w:rsidR="0029578E" w:rsidRPr="006938EF" w:rsidRDefault="0029578E" w:rsidP="0029578E">
            <w:pPr>
              <w:rPr>
                <w:rFonts w:ascii="Calibri" w:hAnsi="Calibri" w:cs="Calibri"/>
                <w:sz w:val="18"/>
                <w:szCs w:val="18"/>
              </w:rPr>
            </w:pPr>
            <w:r w:rsidRPr="006938EF">
              <w:rPr>
                <w:rFonts w:ascii="Calibri" w:hAnsi="Calibri" w:cs="Calibri"/>
                <w:sz w:val="18"/>
                <w:szCs w:val="18"/>
              </w:rPr>
              <w:t>Enhances affect regulation and optimises brain plasticity and brain function through operant conditioning of firing frequencies</w:t>
            </w:r>
          </w:p>
        </w:tc>
        <w:tc>
          <w:tcPr>
            <w:tcW w:w="416" w:type="pct"/>
            <w:tcBorders>
              <w:top w:val="single" w:sz="4" w:space="0" w:color="auto"/>
              <w:left w:val="single" w:sz="4" w:space="0" w:color="auto"/>
              <w:bottom w:val="single" w:sz="4" w:space="0" w:color="auto"/>
              <w:right w:val="single" w:sz="4" w:space="0" w:color="auto"/>
            </w:tcBorders>
          </w:tcPr>
          <w:p w14:paraId="1F0447CF" w14:textId="29EA45D5" w:rsidR="0029578E" w:rsidRPr="006938EF" w:rsidRDefault="0029578E" w:rsidP="0029578E">
            <w:pPr>
              <w:rPr>
                <w:sz w:val="18"/>
                <w:szCs w:val="18"/>
              </w:rPr>
            </w:pPr>
            <w:r w:rsidRPr="006938EF">
              <w:rPr>
                <w:sz w:val="18"/>
                <w:szCs w:val="18"/>
              </w:rPr>
              <w:t>No primary citation</w:t>
            </w:r>
          </w:p>
        </w:tc>
      </w:tr>
      <w:tr w:rsidR="00A65FAF" w:rsidRPr="00504ADF" w14:paraId="48773EDB" w14:textId="77777777" w:rsidTr="005F3C2D">
        <w:trPr>
          <w:cantSplit/>
          <w:trHeight w:val="982"/>
        </w:trPr>
        <w:tc>
          <w:tcPr>
            <w:tcW w:w="648" w:type="pct"/>
            <w:tcBorders>
              <w:top w:val="single" w:sz="4" w:space="0" w:color="auto"/>
              <w:left w:val="single" w:sz="4" w:space="0" w:color="auto"/>
              <w:bottom w:val="single" w:sz="4" w:space="0" w:color="auto"/>
              <w:right w:val="single" w:sz="4" w:space="0" w:color="auto"/>
            </w:tcBorders>
          </w:tcPr>
          <w:p w14:paraId="42B90D16" w14:textId="7216BB47" w:rsidR="00A65FAF" w:rsidRPr="006938EF" w:rsidRDefault="0088632F" w:rsidP="006716E5">
            <w:pPr>
              <w:rPr>
                <w:rFonts w:ascii="Calibri" w:hAnsi="Calibri" w:cs="Calibri"/>
                <w:sz w:val="18"/>
                <w:szCs w:val="18"/>
              </w:rPr>
            </w:pPr>
            <w:r w:rsidRPr="006938EF">
              <w:rPr>
                <w:rFonts w:ascii="Calibri" w:hAnsi="Calibri" w:cs="Calibri"/>
                <w:sz w:val="18"/>
                <w:szCs w:val="18"/>
              </w:rPr>
              <w:t>Ramsay 2010</w:t>
            </w:r>
          </w:p>
        </w:tc>
        <w:tc>
          <w:tcPr>
            <w:tcW w:w="376" w:type="pct"/>
            <w:tcBorders>
              <w:top w:val="single" w:sz="4" w:space="0" w:color="auto"/>
              <w:left w:val="single" w:sz="4" w:space="0" w:color="auto"/>
              <w:bottom w:val="single" w:sz="4" w:space="0" w:color="auto"/>
              <w:right w:val="single" w:sz="4" w:space="0" w:color="auto"/>
            </w:tcBorders>
          </w:tcPr>
          <w:p w14:paraId="5037DEAE" w14:textId="73A42A9B" w:rsidR="00A65FAF" w:rsidRPr="006938EF" w:rsidRDefault="007C135A" w:rsidP="006716E5">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0A66A350" w14:textId="42512F6D" w:rsidR="00A65FAF" w:rsidRPr="006938EF" w:rsidRDefault="00367A79" w:rsidP="00FA0875">
            <w:pPr>
              <w:rPr>
                <w:rFonts w:ascii="Calibri" w:hAnsi="Calibri" w:cs="Calibri"/>
                <w:sz w:val="18"/>
                <w:szCs w:val="18"/>
              </w:rPr>
            </w:pPr>
            <w:r w:rsidRPr="006938EF">
              <w:rPr>
                <w:rFonts w:ascii="Calibri" w:hAnsi="Calibri" w:cs="Calibri"/>
                <w:sz w:val="18"/>
                <w:szCs w:val="18"/>
              </w:rPr>
              <w:t xml:space="preserve">Developmental syndrome </w:t>
            </w:r>
            <w:r w:rsidR="005655B0" w:rsidRPr="006938EF">
              <w:rPr>
                <w:rFonts w:ascii="Calibri" w:hAnsi="Calibri" w:cs="Calibri"/>
                <w:sz w:val="18"/>
                <w:szCs w:val="18"/>
              </w:rPr>
              <w:t>-</w:t>
            </w:r>
            <w:r w:rsidRPr="006938EF">
              <w:rPr>
                <w:rFonts w:ascii="Calibri" w:hAnsi="Calibri" w:cs="Calibri"/>
                <w:sz w:val="18"/>
                <w:szCs w:val="18"/>
              </w:rPr>
              <w:t xml:space="preserve"> impairment may not arise until normative environmental demands exceed </w:t>
            </w:r>
            <w:r w:rsidR="005655B0" w:rsidRPr="006938EF">
              <w:rPr>
                <w:rFonts w:ascii="Calibri" w:hAnsi="Calibri" w:cs="Calibri"/>
                <w:sz w:val="18"/>
                <w:szCs w:val="18"/>
              </w:rPr>
              <w:t>EF</w:t>
            </w:r>
            <w:r w:rsidRPr="006938EF">
              <w:rPr>
                <w:rFonts w:ascii="Calibri" w:hAnsi="Calibri" w:cs="Calibri"/>
                <w:sz w:val="18"/>
                <w:szCs w:val="18"/>
              </w:rPr>
              <w:t xml:space="preserve"> capabilities. </w:t>
            </w:r>
            <w:r w:rsidR="007C135A" w:rsidRPr="006938EF">
              <w:rPr>
                <w:rFonts w:ascii="Calibri" w:hAnsi="Calibri" w:cs="Calibri"/>
                <w:sz w:val="18"/>
                <w:szCs w:val="18"/>
              </w:rPr>
              <w:t>Capacity for behavioural inhibition and foresight foundational for self-control and regulation. Developmentally inappropriate impulsivity and overactivity coincides with attention and information processing difficulties.</w:t>
            </w:r>
            <w:r w:rsidRPr="006938EF">
              <w:rPr>
                <w:rFonts w:ascii="Calibri" w:hAnsi="Calibri" w:cs="Calibri"/>
                <w:sz w:val="18"/>
                <w:szCs w:val="18"/>
              </w:rPr>
              <w:t xml:space="preserve"> </w:t>
            </w:r>
          </w:p>
        </w:tc>
        <w:tc>
          <w:tcPr>
            <w:tcW w:w="1713" w:type="pct"/>
            <w:tcBorders>
              <w:top w:val="single" w:sz="4" w:space="0" w:color="auto"/>
              <w:left w:val="single" w:sz="4" w:space="0" w:color="auto"/>
              <w:bottom w:val="single" w:sz="4" w:space="0" w:color="auto"/>
              <w:right w:val="single" w:sz="4" w:space="0" w:color="auto"/>
            </w:tcBorders>
          </w:tcPr>
          <w:p w14:paraId="1E93EF55" w14:textId="66940066" w:rsidR="00A65FAF" w:rsidRPr="006938EF" w:rsidRDefault="00390380" w:rsidP="004E7086">
            <w:pPr>
              <w:rPr>
                <w:rFonts w:ascii="Calibri" w:hAnsi="Calibri" w:cs="Calibri"/>
                <w:sz w:val="18"/>
                <w:szCs w:val="18"/>
              </w:rPr>
            </w:pPr>
            <w:r w:rsidRPr="006938EF">
              <w:rPr>
                <w:rFonts w:ascii="Calibri" w:hAnsi="Calibri" w:cs="Calibri"/>
                <w:sz w:val="18"/>
                <w:szCs w:val="18"/>
              </w:rPr>
              <w:t>Critique -</w:t>
            </w:r>
            <w:r w:rsidR="003E64BD" w:rsidRPr="006938EF">
              <w:rPr>
                <w:rFonts w:ascii="Calibri" w:hAnsi="Calibri" w:cs="Calibri"/>
                <w:sz w:val="18"/>
                <w:szCs w:val="18"/>
              </w:rPr>
              <w:t xml:space="preserve">More examples </w:t>
            </w:r>
            <w:r w:rsidR="00AE174D" w:rsidRPr="006938EF">
              <w:rPr>
                <w:rFonts w:ascii="Calibri" w:hAnsi="Calibri" w:cs="Calibri"/>
                <w:sz w:val="18"/>
                <w:szCs w:val="18"/>
              </w:rPr>
              <w:t>of quality studies needed to establish as conventional treatment and assessment option.</w:t>
            </w:r>
            <w:r w:rsidR="00214F5A" w:rsidRPr="006938EF">
              <w:rPr>
                <w:rFonts w:ascii="Calibri" w:hAnsi="Calibri" w:cs="Calibri"/>
                <w:sz w:val="18"/>
                <w:szCs w:val="18"/>
              </w:rPr>
              <w:t xml:space="preserve"> Working memory findings promising but initial </w:t>
            </w:r>
            <w:r w:rsidR="006B1667" w:rsidRPr="006938EF">
              <w:rPr>
                <w:rFonts w:ascii="Calibri" w:hAnsi="Calibri" w:cs="Calibri"/>
                <w:sz w:val="18"/>
                <w:szCs w:val="18"/>
              </w:rPr>
              <w:t xml:space="preserve">and limited. </w:t>
            </w:r>
          </w:p>
        </w:tc>
        <w:tc>
          <w:tcPr>
            <w:tcW w:w="416" w:type="pct"/>
            <w:tcBorders>
              <w:top w:val="single" w:sz="4" w:space="0" w:color="auto"/>
              <w:left w:val="single" w:sz="4" w:space="0" w:color="auto"/>
              <w:bottom w:val="single" w:sz="4" w:space="0" w:color="auto"/>
              <w:right w:val="single" w:sz="4" w:space="0" w:color="auto"/>
            </w:tcBorders>
          </w:tcPr>
          <w:p w14:paraId="2C515D5B" w14:textId="67932BA0" w:rsidR="00A65FAF" w:rsidRPr="006938EF" w:rsidRDefault="00422DB9" w:rsidP="006716E5">
            <w:pPr>
              <w:rPr>
                <w:sz w:val="18"/>
                <w:szCs w:val="18"/>
              </w:rPr>
            </w:pPr>
            <w:r w:rsidRPr="006938EF">
              <w:rPr>
                <w:sz w:val="18"/>
                <w:szCs w:val="18"/>
              </w:rPr>
              <w:t xml:space="preserve">Barkley, Douglas, </w:t>
            </w:r>
            <w:proofErr w:type="spellStart"/>
            <w:r w:rsidRPr="006938EF">
              <w:rPr>
                <w:sz w:val="18"/>
                <w:szCs w:val="18"/>
              </w:rPr>
              <w:t>Nigg</w:t>
            </w:r>
            <w:proofErr w:type="spellEnd"/>
          </w:p>
        </w:tc>
      </w:tr>
      <w:tr w:rsidR="00503EEC" w:rsidRPr="00504ADF" w14:paraId="47CD85A4" w14:textId="77777777" w:rsidTr="005F3C2D">
        <w:trPr>
          <w:cantSplit/>
          <w:trHeight w:val="425"/>
        </w:trPr>
        <w:tc>
          <w:tcPr>
            <w:tcW w:w="648" w:type="pct"/>
            <w:tcBorders>
              <w:top w:val="single" w:sz="4" w:space="0" w:color="auto"/>
              <w:left w:val="single" w:sz="4" w:space="0" w:color="auto"/>
              <w:bottom w:val="single" w:sz="4" w:space="0" w:color="auto"/>
              <w:right w:val="single" w:sz="4" w:space="0" w:color="auto"/>
            </w:tcBorders>
          </w:tcPr>
          <w:p w14:paraId="0D8C4232" w14:textId="52A312FE" w:rsidR="00503EEC" w:rsidRPr="006938EF" w:rsidRDefault="00B66ECC" w:rsidP="006716E5">
            <w:pPr>
              <w:rPr>
                <w:rFonts w:ascii="Calibri" w:hAnsi="Calibri" w:cs="Calibri"/>
                <w:sz w:val="18"/>
                <w:szCs w:val="18"/>
              </w:rPr>
            </w:pPr>
            <w:proofErr w:type="spellStart"/>
            <w:r w:rsidRPr="006938EF">
              <w:rPr>
                <w:rFonts w:ascii="Calibri" w:hAnsi="Calibri" w:cs="Calibri"/>
                <w:sz w:val="18"/>
                <w:szCs w:val="18"/>
              </w:rPr>
              <w:t>Virta</w:t>
            </w:r>
            <w:proofErr w:type="spellEnd"/>
            <w:r w:rsidRPr="006938EF">
              <w:rPr>
                <w:rFonts w:ascii="Calibri" w:hAnsi="Calibri" w:cs="Calibri"/>
                <w:sz w:val="18"/>
                <w:szCs w:val="18"/>
              </w:rPr>
              <w:t xml:space="preserve"> et al 2010</w:t>
            </w:r>
          </w:p>
        </w:tc>
        <w:tc>
          <w:tcPr>
            <w:tcW w:w="376" w:type="pct"/>
            <w:tcBorders>
              <w:top w:val="single" w:sz="4" w:space="0" w:color="auto"/>
              <w:left w:val="single" w:sz="4" w:space="0" w:color="auto"/>
              <w:bottom w:val="single" w:sz="4" w:space="0" w:color="auto"/>
              <w:right w:val="single" w:sz="4" w:space="0" w:color="auto"/>
            </w:tcBorders>
          </w:tcPr>
          <w:p w14:paraId="58D424BF" w14:textId="4575975F" w:rsidR="00503EEC" w:rsidRPr="006938EF" w:rsidRDefault="002523C8" w:rsidP="006716E5">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5D929025" w14:textId="66D27AA2" w:rsidR="00503EEC" w:rsidRPr="006938EF" w:rsidRDefault="00390380" w:rsidP="002523C8">
            <w:pPr>
              <w:rPr>
                <w:rFonts w:ascii="Calibri" w:hAnsi="Calibri" w:cs="Calibri"/>
                <w:sz w:val="18"/>
                <w:szCs w:val="18"/>
              </w:rPr>
            </w:pPr>
            <w:r w:rsidRPr="006938EF">
              <w:rPr>
                <w:rFonts w:ascii="Calibri" w:hAnsi="Calibri" w:cs="Calibri"/>
                <w:sz w:val="18"/>
                <w:szCs w:val="18"/>
              </w:rPr>
              <w:t xml:space="preserve">EF </w:t>
            </w:r>
            <w:r w:rsidR="007F2435" w:rsidRPr="006938EF">
              <w:rPr>
                <w:rFonts w:ascii="Calibri" w:hAnsi="Calibri" w:cs="Calibri"/>
                <w:sz w:val="18"/>
                <w:szCs w:val="18"/>
              </w:rPr>
              <w:t>processing</w:t>
            </w:r>
            <w:r w:rsidR="003B38AC" w:rsidRPr="006938EF">
              <w:rPr>
                <w:rFonts w:ascii="Calibri" w:hAnsi="Calibri" w:cs="Calibri"/>
                <w:sz w:val="18"/>
                <w:szCs w:val="18"/>
              </w:rPr>
              <w:t xml:space="preserve">, </w:t>
            </w:r>
            <w:r w:rsidRPr="006938EF">
              <w:rPr>
                <w:rFonts w:ascii="Calibri" w:hAnsi="Calibri" w:cs="Calibri"/>
                <w:sz w:val="18"/>
                <w:szCs w:val="18"/>
              </w:rPr>
              <w:t>emotion modulation</w:t>
            </w:r>
            <w:r w:rsidR="003B38AC" w:rsidRPr="006938EF">
              <w:rPr>
                <w:rFonts w:ascii="Calibri" w:hAnsi="Calibri" w:cs="Calibri"/>
                <w:sz w:val="18"/>
                <w:szCs w:val="18"/>
              </w:rPr>
              <w:t xml:space="preserve">, and </w:t>
            </w:r>
            <w:r w:rsidRPr="006938EF">
              <w:rPr>
                <w:rFonts w:ascii="Calibri" w:hAnsi="Calibri" w:cs="Calibri"/>
                <w:sz w:val="18"/>
                <w:szCs w:val="18"/>
              </w:rPr>
              <w:t>memory utilisation</w:t>
            </w:r>
            <w:r w:rsidR="003B38AC" w:rsidRPr="006938EF">
              <w:rPr>
                <w:rFonts w:ascii="Calibri" w:hAnsi="Calibri" w:cs="Calibri"/>
                <w:sz w:val="18"/>
                <w:szCs w:val="18"/>
              </w:rPr>
              <w:t xml:space="preserve">; hyperactivity, impulsivity, inattention. </w:t>
            </w:r>
            <w:r w:rsidR="007F2435" w:rsidRPr="006938EF">
              <w:rPr>
                <w:rFonts w:ascii="Calibri" w:hAnsi="Calibri" w:cs="Calibri"/>
                <w:sz w:val="18"/>
                <w:szCs w:val="18"/>
              </w:rPr>
              <w:t>N</w:t>
            </w:r>
            <w:r w:rsidR="003B38AC" w:rsidRPr="006938EF">
              <w:rPr>
                <w:rFonts w:ascii="Calibri" w:hAnsi="Calibri" w:cs="Calibri"/>
                <w:sz w:val="18"/>
                <w:szCs w:val="18"/>
              </w:rPr>
              <w:t xml:space="preserve">egative cognitions and beliefs result in </w:t>
            </w:r>
            <w:r w:rsidR="002523C8" w:rsidRPr="006938EF">
              <w:rPr>
                <w:rFonts w:ascii="Calibri" w:hAnsi="Calibri" w:cs="Calibri"/>
                <w:sz w:val="18"/>
                <w:szCs w:val="18"/>
              </w:rPr>
              <w:t>self-esteem</w:t>
            </w:r>
            <w:r w:rsidR="003B38AC" w:rsidRPr="006938EF">
              <w:rPr>
                <w:rFonts w:ascii="Calibri" w:hAnsi="Calibri" w:cs="Calibri"/>
                <w:sz w:val="18"/>
                <w:szCs w:val="18"/>
              </w:rPr>
              <w:t xml:space="preserve"> problems</w:t>
            </w:r>
          </w:p>
        </w:tc>
        <w:tc>
          <w:tcPr>
            <w:tcW w:w="1713" w:type="pct"/>
            <w:tcBorders>
              <w:top w:val="single" w:sz="4" w:space="0" w:color="auto"/>
              <w:left w:val="single" w:sz="4" w:space="0" w:color="auto"/>
              <w:bottom w:val="single" w:sz="4" w:space="0" w:color="auto"/>
              <w:right w:val="single" w:sz="4" w:space="0" w:color="auto"/>
            </w:tcBorders>
          </w:tcPr>
          <w:p w14:paraId="0C34CDFD" w14:textId="28A5E22F" w:rsidR="00A90BBE" w:rsidRPr="006938EF" w:rsidRDefault="00AE0825" w:rsidP="00A90BBE">
            <w:pPr>
              <w:rPr>
                <w:rFonts w:ascii="Calibri" w:hAnsi="Calibri" w:cs="Calibri"/>
                <w:sz w:val="18"/>
                <w:szCs w:val="18"/>
              </w:rPr>
            </w:pPr>
            <w:r w:rsidRPr="006938EF">
              <w:rPr>
                <w:rFonts w:ascii="Calibri" w:hAnsi="Calibri" w:cs="Calibri"/>
                <w:sz w:val="18"/>
                <w:szCs w:val="18"/>
              </w:rPr>
              <w:t xml:space="preserve">Feasibility and efficacy of hypnotherapy </w:t>
            </w:r>
          </w:p>
          <w:p w14:paraId="5AB0D6B2" w14:textId="39FF4B5C" w:rsidR="00503EEC" w:rsidRPr="006938EF" w:rsidRDefault="00AE0825" w:rsidP="00AE0825">
            <w:pPr>
              <w:rPr>
                <w:rFonts w:ascii="Calibri" w:hAnsi="Calibri" w:cs="Calibri"/>
                <w:sz w:val="18"/>
                <w:szCs w:val="18"/>
              </w:rPr>
            </w:pPr>
            <w:r w:rsidRPr="006938EF">
              <w:rPr>
                <w:rFonts w:ascii="Calibri" w:hAnsi="Calibri" w:cs="Calibri"/>
                <w:sz w:val="18"/>
                <w:szCs w:val="18"/>
              </w:rPr>
              <w:t>and impact on symptoms, mood, quality of life, and cognitive performance</w:t>
            </w:r>
          </w:p>
        </w:tc>
        <w:tc>
          <w:tcPr>
            <w:tcW w:w="416" w:type="pct"/>
            <w:tcBorders>
              <w:top w:val="single" w:sz="4" w:space="0" w:color="auto"/>
              <w:left w:val="single" w:sz="4" w:space="0" w:color="auto"/>
              <w:bottom w:val="single" w:sz="4" w:space="0" w:color="auto"/>
              <w:right w:val="single" w:sz="4" w:space="0" w:color="auto"/>
            </w:tcBorders>
          </w:tcPr>
          <w:p w14:paraId="4D296326" w14:textId="3EEC4EA2" w:rsidR="00503EEC" w:rsidRPr="006938EF" w:rsidRDefault="00735D8E" w:rsidP="006716E5">
            <w:pPr>
              <w:rPr>
                <w:sz w:val="18"/>
                <w:szCs w:val="18"/>
              </w:rPr>
            </w:pPr>
            <w:r w:rsidRPr="006938EF">
              <w:rPr>
                <w:sz w:val="18"/>
                <w:szCs w:val="18"/>
              </w:rPr>
              <w:t>DSM IV, Brown</w:t>
            </w:r>
          </w:p>
        </w:tc>
      </w:tr>
      <w:tr w:rsidR="00F40AE8" w:rsidRPr="00504ADF" w14:paraId="1BBED356" w14:textId="77777777" w:rsidTr="005F3C2D">
        <w:trPr>
          <w:cantSplit/>
          <w:trHeight w:val="469"/>
        </w:trPr>
        <w:tc>
          <w:tcPr>
            <w:tcW w:w="648" w:type="pct"/>
            <w:tcBorders>
              <w:top w:val="single" w:sz="4" w:space="0" w:color="auto"/>
              <w:left w:val="single" w:sz="4" w:space="0" w:color="auto"/>
              <w:bottom w:val="single" w:sz="4" w:space="0" w:color="auto"/>
              <w:right w:val="single" w:sz="4" w:space="0" w:color="auto"/>
            </w:tcBorders>
          </w:tcPr>
          <w:p w14:paraId="41517FE9" w14:textId="203800C4" w:rsidR="00F40AE8" w:rsidRPr="006938EF" w:rsidRDefault="0042045E" w:rsidP="006716E5">
            <w:pPr>
              <w:rPr>
                <w:rFonts w:ascii="Calibri" w:hAnsi="Calibri" w:cs="Calibri"/>
                <w:sz w:val="18"/>
                <w:szCs w:val="18"/>
              </w:rPr>
            </w:pPr>
            <w:proofErr w:type="spellStart"/>
            <w:r w:rsidRPr="006938EF">
              <w:rPr>
                <w:rFonts w:ascii="Calibri" w:hAnsi="Calibri" w:cs="Calibri"/>
                <w:sz w:val="18"/>
                <w:szCs w:val="18"/>
              </w:rPr>
              <w:lastRenderedPageBreak/>
              <w:t>Gapin</w:t>
            </w:r>
            <w:proofErr w:type="spellEnd"/>
            <w:r w:rsidRPr="006938EF">
              <w:rPr>
                <w:rFonts w:ascii="Calibri" w:hAnsi="Calibri" w:cs="Calibri"/>
                <w:sz w:val="18"/>
                <w:szCs w:val="18"/>
              </w:rPr>
              <w:t xml:space="preserve"> </w:t>
            </w:r>
            <w:r w:rsidR="0050324A" w:rsidRPr="006938EF">
              <w:rPr>
                <w:rFonts w:ascii="Calibri" w:hAnsi="Calibri" w:cs="Calibri"/>
                <w:sz w:val="18"/>
                <w:szCs w:val="18"/>
              </w:rPr>
              <w:t xml:space="preserve">et al </w:t>
            </w:r>
            <w:r w:rsidRPr="006938EF">
              <w:rPr>
                <w:rFonts w:ascii="Calibri" w:hAnsi="Calibri" w:cs="Calibri"/>
                <w:sz w:val="18"/>
                <w:szCs w:val="18"/>
              </w:rPr>
              <w:t>2011</w:t>
            </w:r>
          </w:p>
        </w:tc>
        <w:tc>
          <w:tcPr>
            <w:tcW w:w="376" w:type="pct"/>
            <w:tcBorders>
              <w:top w:val="single" w:sz="4" w:space="0" w:color="auto"/>
              <w:left w:val="single" w:sz="4" w:space="0" w:color="auto"/>
              <w:bottom w:val="single" w:sz="4" w:space="0" w:color="auto"/>
              <w:right w:val="single" w:sz="4" w:space="0" w:color="auto"/>
            </w:tcBorders>
          </w:tcPr>
          <w:p w14:paraId="6EA4ED67" w14:textId="1FC1821F" w:rsidR="00F40AE8" w:rsidRPr="006938EF" w:rsidRDefault="00C44AE5" w:rsidP="006716E5">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8347E81" w14:textId="43C8C34F" w:rsidR="00F40AE8" w:rsidRPr="006938EF" w:rsidRDefault="00E37020" w:rsidP="002523C8">
            <w:pPr>
              <w:rPr>
                <w:rFonts w:ascii="Calibri" w:hAnsi="Calibri" w:cs="Calibri"/>
                <w:sz w:val="18"/>
                <w:szCs w:val="18"/>
              </w:rPr>
            </w:pPr>
            <w:r w:rsidRPr="006938EF">
              <w:rPr>
                <w:rFonts w:ascii="Calibri" w:hAnsi="Calibri" w:cs="Calibri"/>
                <w:sz w:val="18"/>
                <w:szCs w:val="18"/>
              </w:rPr>
              <w:t>Deficits</w:t>
            </w:r>
            <w:r w:rsidR="005819CB" w:rsidRPr="006938EF">
              <w:rPr>
                <w:rFonts w:ascii="Calibri" w:hAnsi="Calibri" w:cs="Calibri"/>
                <w:sz w:val="18"/>
                <w:szCs w:val="18"/>
              </w:rPr>
              <w:t xml:space="preserve"> in </w:t>
            </w:r>
            <w:r w:rsidR="00BC1BCA" w:rsidRPr="006938EF">
              <w:rPr>
                <w:rFonts w:ascii="Calibri" w:hAnsi="Calibri" w:cs="Calibri"/>
                <w:sz w:val="18"/>
                <w:szCs w:val="18"/>
              </w:rPr>
              <w:t>EF</w:t>
            </w:r>
            <w:r w:rsidR="005819CB" w:rsidRPr="006938EF">
              <w:rPr>
                <w:rFonts w:ascii="Calibri" w:hAnsi="Calibri" w:cs="Calibri"/>
                <w:sz w:val="18"/>
                <w:szCs w:val="18"/>
              </w:rPr>
              <w:t xml:space="preserve">; </w:t>
            </w:r>
            <w:r w:rsidR="0042045E" w:rsidRPr="006938EF">
              <w:rPr>
                <w:rFonts w:ascii="Calibri" w:hAnsi="Calibri" w:cs="Calibri"/>
                <w:sz w:val="18"/>
                <w:szCs w:val="18"/>
              </w:rPr>
              <w:t>inattention, hyperactivity, and/or impulsivity;</w:t>
            </w:r>
            <w:r w:rsidRPr="006938EF">
              <w:rPr>
                <w:rFonts w:ascii="Calibri" w:hAnsi="Calibri" w:cs="Calibri"/>
                <w:sz w:val="18"/>
                <w:szCs w:val="18"/>
              </w:rPr>
              <w:t xml:space="preserve"> </w:t>
            </w:r>
            <w:r w:rsidR="0042045E" w:rsidRPr="006938EF">
              <w:rPr>
                <w:rFonts w:ascii="Calibri" w:hAnsi="Calibri" w:cs="Calibri"/>
                <w:sz w:val="18"/>
                <w:szCs w:val="18"/>
              </w:rPr>
              <w:t xml:space="preserve">working memory, response inhibition, and planning; </w:t>
            </w:r>
          </w:p>
        </w:tc>
        <w:tc>
          <w:tcPr>
            <w:tcW w:w="1713" w:type="pct"/>
            <w:tcBorders>
              <w:top w:val="single" w:sz="4" w:space="0" w:color="auto"/>
              <w:left w:val="single" w:sz="4" w:space="0" w:color="auto"/>
              <w:bottom w:val="single" w:sz="4" w:space="0" w:color="auto"/>
              <w:right w:val="single" w:sz="4" w:space="0" w:color="auto"/>
            </w:tcBorders>
          </w:tcPr>
          <w:p w14:paraId="20E5FEE5" w14:textId="29BE48E5" w:rsidR="00F40AE8" w:rsidRPr="006938EF" w:rsidRDefault="005A4B34" w:rsidP="00A26107">
            <w:pPr>
              <w:rPr>
                <w:rFonts w:ascii="Calibri" w:hAnsi="Calibri" w:cs="Calibri"/>
                <w:sz w:val="18"/>
                <w:szCs w:val="18"/>
                <w:highlight w:val="yellow"/>
              </w:rPr>
            </w:pPr>
            <w:r w:rsidRPr="006938EF">
              <w:rPr>
                <w:rFonts w:ascii="Calibri" w:hAnsi="Calibri" w:cs="Calibri"/>
                <w:sz w:val="18"/>
                <w:szCs w:val="18"/>
              </w:rPr>
              <w:t>P</w:t>
            </w:r>
            <w:r w:rsidR="00696528" w:rsidRPr="006938EF">
              <w:rPr>
                <w:rFonts w:ascii="Calibri" w:hAnsi="Calibri" w:cs="Calibri"/>
                <w:sz w:val="18"/>
                <w:szCs w:val="18"/>
              </w:rPr>
              <w:t>ositive impact of p</w:t>
            </w:r>
            <w:r w:rsidRPr="006938EF">
              <w:rPr>
                <w:rFonts w:ascii="Calibri" w:hAnsi="Calibri" w:cs="Calibri"/>
                <w:sz w:val="18"/>
                <w:szCs w:val="18"/>
              </w:rPr>
              <w:t xml:space="preserve">hysical exercise </w:t>
            </w:r>
            <w:r w:rsidR="001E0BC8" w:rsidRPr="006938EF">
              <w:rPr>
                <w:rFonts w:ascii="Calibri" w:hAnsi="Calibri" w:cs="Calibri"/>
                <w:sz w:val="18"/>
                <w:szCs w:val="18"/>
              </w:rPr>
              <w:t xml:space="preserve">(PE) </w:t>
            </w:r>
            <w:r w:rsidR="00696528" w:rsidRPr="006938EF">
              <w:rPr>
                <w:rFonts w:ascii="Calibri" w:hAnsi="Calibri" w:cs="Calibri"/>
                <w:sz w:val="18"/>
                <w:szCs w:val="18"/>
              </w:rPr>
              <w:t xml:space="preserve">on </w:t>
            </w:r>
            <w:r w:rsidRPr="006938EF">
              <w:rPr>
                <w:rFonts w:ascii="Calibri" w:hAnsi="Calibri" w:cs="Calibri"/>
                <w:sz w:val="18"/>
                <w:szCs w:val="18"/>
              </w:rPr>
              <w:t>cognitive abilities</w:t>
            </w:r>
          </w:p>
        </w:tc>
        <w:tc>
          <w:tcPr>
            <w:tcW w:w="416" w:type="pct"/>
            <w:tcBorders>
              <w:top w:val="single" w:sz="4" w:space="0" w:color="auto"/>
              <w:left w:val="single" w:sz="4" w:space="0" w:color="auto"/>
              <w:bottom w:val="single" w:sz="4" w:space="0" w:color="auto"/>
              <w:right w:val="single" w:sz="4" w:space="0" w:color="auto"/>
            </w:tcBorders>
          </w:tcPr>
          <w:p w14:paraId="32705D7A" w14:textId="24BF8F68" w:rsidR="00F40AE8" w:rsidRPr="006938EF" w:rsidRDefault="00A26107" w:rsidP="006716E5">
            <w:pPr>
              <w:rPr>
                <w:sz w:val="18"/>
                <w:szCs w:val="18"/>
              </w:rPr>
            </w:pPr>
            <w:r w:rsidRPr="006938EF">
              <w:rPr>
                <w:sz w:val="18"/>
                <w:szCs w:val="18"/>
              </w:rPr>
              <w:t>DSM</w:t>
            </w:r>
            <w:r w:rsidR="006D061E" w:rsidRPr="006938EF">
              <w:rPr>
                <w:sz w:val="18"/>
                <w:szCs w:val="18"/>
              </w:rPr>
              <w:t xml:space="preserve"> </w:t>
            </w:r>
            <w:r w:rsidRPr="006938EF">
              <w:rPr>
                <w:sz w:val="18"/>
                <w:szCs w:val="18"/>
              </w:rPr>
              <w:t>IV</w:t>
            </w:r>
            <w:r w:rsidR="006D061E" w:rsidRPr="006938EF">
              <w:rPr>
                <w:sz w:val="18"/>
                <w:szCs w:val="18"/>
              </w:rPr>
              <w:t xml:space="preserve"> </w:t>
            </w:r>
            <w:r w:rsidRPr="006938EF">
              <w:rPr>
                <w:sz w:val="18"/>
                <w:szCs w:val="18"/>
              </w:rPr>
              <w:t>TR, Barkley</w:t>
            </w:r>
          </w:p>
        </w:tc>
      </w:tr>
      <w:tr w:rsidR="006C1410" w:rsidRPr="00504ADF" w14:paraId="423DC274" w14:textId="77777777" w:rsidTr="005F3C2D">
        <w:trPr>
          <w:cantSplit/>
          <w:trHeight w:val="893"/>
        </w:trPr>
        <w:tc>
          <w:tcPr>
            <w:tcW w:w="648" w:type="pct"/>
            <w:tcBorders>
              <w:top w:val="single" w:sz="4" w:space="0" w:color="auto"/>
              <w:left w:val="single" w:sz="4" w:space="0" w:color="auto"/>
              <w:bottom w:val="single" w:sz="4" w:space="0" w:color="auto"/>
              <w:right w:val="single" w:sz="4" w:space="0" w:color="auto"/>
            </w:tcBorders>
          </w:tcPr>
          <w:p w14:paraId="49EDDDA4" w14:textId="74454369" w:rsidR="006C1410" w:rsidRPr="006938EF" w:rsidRDefault="00E076AD" w:rsidP="006716E5">
            <w:pPr>
              <w:rPr>
                <w:rFonts w:ascii="Calibri" w:hAnsi="Calibri" w:cs="Calibri"/>
                <w:sz w:val="18"/>
                <w:szCs w:val="18"/>
              </w:rPr>
            </w:pPr>
            <w:r w:rsidRPr="006938EF">
              <w:rPr>
                <w:rFonts w:ascii="Calibri" w:hAnsi="Calibri" w:cs="Calibri"/>
                <w:sz w:val="18"/>
                <w:szCs w:val="18"/>
              </w:rPr>
              <w:t>Halperin &amp; Healey 2011</w:t>
            </w:r>
          </w:p>
        </w:tc>
        <w:tc>
          <w:tcPr>
            <w:tcW w:w="376" w:type="pct"/>
            <w:tcBorders>
              <w:top w:val="single" w:sz="4" w:space="0" w:color="auto"/>
              <w:left w:val="single" w:sz="4" w:space="0" w:color="auto"/>
              <w:bottom w:val="single" w:sz="4" w:space="0" w:color="auto"/>
              <w:right w:val="single" w:sz="4" w:space="0" w:color="auto"/>
            </w:tcBorders>
          </w:tcPr>
          <w:p w14:paraId="455CACC0" w14:textId="43FE29E9" w:rsidR="006C1410" w:rsidRPr="006938EF" w:rsidRDefault="00AE3BF1" w:rsidP="006716E5">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0F5C293B" w14:textId="494D6CE7" w:rsidR="006C1410" w:rsidRPr="006938EF" w:rsidRDefault="00AE3BF1" w:rsidP="00AE3BF1">
            <w:pPr>
              <w:rPr>
                <w:rFonts w:ascii="Calibri" w:hAnsi="Calibri" w:cs="Calibri"/>
                <w:sz w:val="18"/>
                <w:szCs w:val="18"/>
              </w:rPr>
            </w:pPr>
            <w:r w:rsidRPr="006938EF">
              <w:rPr>
                <w:rFonts w:ascii="Calibri" w:hAnsi="Calibri" w:cs="Calibri"/>
                <w:sz w:val="18"/>
                <w:szCs w:val="18"/>
              </w:rPr>
              <w:t xml:space="preserve">Chronic, highly prevalent neurodevelopmental disorder; Executive function deficits </w:t>
            </w:r>
          </w:p>
        </w:tc>
        <w:tc>
          <w:tcPr>
            <w:tcW w:w="1713" w:type="pct"/>
            <w:tcBorders>
              <w:top w:val="single" w:sz="4" w:space="0" w:color="auto"/>
              <w:left w:val="single" w:sz="4" w:space="0" w:color="auto"/>
              <w:bottom w:val="single" w:sz="4" w:space="0" w:color="auto"/>
              <w:right w:val="single" w:sz="4" w:space="0" w:color="auto"/>
            </w:tcBorders>
          </w:tcPr>
          <w:p w14:paraId="5DA669FD" w14:textId="74CACA54" w:rsidR="006C1410" w:rsidRPr="006938EF" w:rsidRDefault="000901A9" w:rsidP="004C5C15">
            <w:pPr>
              <w:rPr>
                <w:rFonts w:ascii="Calibri" w:hAnsi="Calibri" w:cs="Calibri"/>
                <w:sz w:val="18"/>
                <w:szCs w:val="18"/>
              </w:rPr>
            </w:pPr>
            <w:r w:rsidRPr="006938EF">
              <w:rPr>
                <w:rFonts w:ascii="Calibri" w:hAnsi="Calibri" w:cs="Calibri"/>
                <w:sz w:val="18"/>
                <w:szCs w:val="18"/>
              </w:rPr>
              <w:t>D</w:t>
            </w:r>
            <w:r w:rsidR="00AE3BF1" w:rsidRPr="006938EF">
              <w:rPr>
                <w:rFonts w:ascii="Calibri" w:hAnsi="Calibri" w:cs="Calibri"/>
                <w:sz w:val="18"/>
                <w:szCs w:val="18"/>
              </w:rPr>
              <w:t xml:space="preserve">irected play and </w:t>
            </w:r>
            <w:r w:rsidR="00A46B7B" w:rsidRPr="006938EF">
              <w:rPr>
                <w:rFonts w:ascii="Calibri" w:hAnsi="Calibri" w:cs="Calibri"/>
                <w:sz w:val="18"/>
                <w:szCs w:val="18"/>
              </w:rPr>
              <w:t>PE</w:t>
            </w:r>
            <w:r w:rsidR="00AE3BF1" w:rsidRPr="006938EF">
              <w:rPr>
                <w:rFonts w:ascii="Calibri" w:hAnsi="Calibri" w:cs="Calibri"/>
                <w:sz w:val="18"/>
                <w:szCs w:val="18"/>
              </w:rPr>
              <w:t xml:space="preserve"> to </w:t>
            </w:r>
            <w:r w:rsidR="009C737C" w:rsidRPr="006938EF">
              <w:rPr>
                <w:rFonts w:ascii="Calibri" w:hAnsi="Calibri" w:cs="Calibri"/>
                <w:sz w:val="18"/>
                <w:szCs w:val="18"/>
              </w:rPr>
              <w:t xml:space="preserve">promote </w:t>
            </w:r>
            <w:r w:rsidR="00EB6978" w:rsidRPr="006938EF">
              <w:rPr>
                <w:rFonts w:ascii="Calibri" w:hAnsi="Calibri" w:cs="Calibri"/>
                <w:sz w:val="18"/>
                <w:szCs w:val="18"/>
              </w:rPr>
              <w:t xml:space="preserve">neural and cognitive growth that would serve to </w:t>
            </w:r>
            <w:r w:rsidR="004C5C15" w:rsidRPr="006938EF">
              <w:rPr>
                <w:rFonts w:ascii="Calibri" w:hAnsi="Calibri" w:cs="Calibri"/>
                <w:sz w:val="18"/>
                <w:szCs w:val="18"/>
              </w:rPr>
              <w:t>reduce symptom</w:t>
            </w:r>
            <w:r w:rsidR="00EB6978" w:rsidRPr="006938EF">
              <w:rPr>
                <w:rFonts w:ascii="Calibri" w:hAnsi="Calibri" w:cs="Calibri"/>
                <w:sz w:val="18"/>
                <w:szCs w:val="18"/>
              </w:rPr>
              <w:t xml:space="preserve"> severity across development.</w:t>
            </w:r>
          </w:p>
        </w:tc>
        <w:tc>
          <w:tcPr>
            <w:tcW w:w="416" w:type="pct"/>
            <w:tcBorders>
              <w:top w:val="single" w:sz="4" w:space="0" w:color="auto"/>
              <w:left w:val="single" w:sz="4" w:space="0" w:color="auto"/>
              <w:bottom w:val="single" w:sz="4" w:space="0" w:color="auto"/>
              <w:right w:val="single" w:sz="4" w:space="0" w:color="auto"/>
            </w:tcBorders>
          </w:tcPr>
          <w:p w14:paraId="543CF988" w14:textId="7A1B2680" w:rsidR="006C1410" w:rsidRPr="006938EF" w:rsidRDefault="0055294A" w:rsidP="006716E5">
            <w:pPr>
              <w:rPr>
                <w:sz w:val="18"/>
                <w:szCs w:val="18"/>
              </w:rPr>
            </w:pPr>
            <w:r w:rsidRPr="006938EF">
              <w:rPr>
                <w:sz w:val="18"/>
                <w:szCs w:val="18"/>
              </w:rPr>
              <w:t>DSM IV, Barkley</w:t>
            </w:r>
            <w:r w:rsidR="00235733" w:rsidRPr="006938EF">
              <w:rPr>
                <w:sz w:val="18"/>
                <w:szCs w:val="18"/>
              </w:rPr>
              <w:t>, Douglas</w:t>
            </w:r>
            <w:r w:rsidR="00151813" w:rsidRPr="006938EF">
              <w:rPr>
                <w:sz w:val="18"/>
                <w:szCs w:val="18"/>
              </w:rPr>
              <w:t>, S</w:t>
            </w:r>
            <w:r w:rsidR="0036090F" w:rsidRPr="006938EF">
              <w:rPr>
                <w:sz w:val="18"/>
                <w:szCs w:val="18"/>
              </w:rPr>
              <w:t xml:space="preserve">ergeant, </w:t>
            </w:r>
            <w:proofErr w:type="spellStart"/>
            <w:r w:rsidR="0036090F" w:rsidRPr="006938EF">
              <w:rPr>
                <w:sz w:val="18"/>
                <w:szCs w:val="18"/>
              </w:rPr>
              <w:t>Sonuga-Barke</w:t>
            </w:r>
            <w:proofErr w:type="spellEnd"/>
            <w:r w:rsidR="0036090F" w:rsidRPr="006938EF">
              <w:rPr>
                <w:sz w:val="18"/>
                <w:szCs w:val="18"/>
              </w:rPr>
              <w:t xml:space="preserve">, </w:t>
            </w:r>
            <w:proofErr w:type="spellStart"/>
            <w:r w:rsidR="0036090F" w:rsidRPr="006938EF">
              <w:rPr>
                <w:sz w:val="18"/>
                <w:szCs w:val="18"/>
              </w:rPr>
              <w:t>Sagvolden</w:t>
            </w:r>
            <w:proofErr w:type="spellEnd"/>
          </w:p>
        </w:tc>
      </w:tr>
      <w:tr w:rsidR="006A0CA3" w:rsidRPr="00504ADF" w14:paraId="1F918EBB" w14:textId="77777777" w:rsidTr="005F3C2D">
        <w:trPr>
          <w:cantSplit/>
          <w:trHeight w:val="684"/>
        </w:trPr>
        <w:tc>
          <w:tcPr>
            <w:tcW w:w="648" w:type="pct"/>
            <w:tcBorders>
              <w:top w:val="single" w:sz="4" w:space="0" w:color="auto"/>
              <w:left w:val="single" w:sz="4" w:space="0" w:color="auto"/>
              <w:bottom w:val="single" w:sz="4" w:space="0" w:color="auto"/>
              <w:right w:val="single" w:sz="4" w:space="0" w:color="auto"/>
            </w:tcBorders>
          </w:tcPr>
          <w:p w14:paraId="0D323A5A" w14:textId="5C8D4159" w:rsidR="006A0CA3" w:rsidRPr="006938EF" w:rsidRDefault="00D2163B" w:rsidP="006716E5">
            <w:pPr>
              <w:rPr>
                <w:rFonts w:ascii="Calibri" w:hAnsi="Calibri" w:cs="Calibri"/>
                <w:sz w:val="18"/>
                <w:szCs w:val="18"/>
              </w:rPr>
            </w:pPr>
            <w:r w:rsidRPr="006938EF">
              <w:rPr>
                <w:rFonts w:ascii="Calibri" w:hAnsi="Calibri" w:cs="Calibri"/>
                <w:sz w:val="18"/>
                <w:szCs w:val="18"/>
              </w:rPr>
              <w:t xml:space="preserve">Archer &amp; </w:t>
            </w:r>
            <w:proofErr w:type="spellStart"/>
            <w:r w:rsidRPr="006938EF">
              <w:rPr>
                <w:rFonts w:ascii="Calibri" w:hAnsi="Calibri" w:cs="Calibri"/>
                <w:sz w:val="18"/>
                <w:szCs w:val="18"/>
              </w:rPr>
              <w:t>Kostrzewa</w:t>
            </w:r>
            <w:proofErr w:type="spellEnd"/>
            <w:r w:rsidRPr="006938EF">
              <w:rPr>
                <w:rFonts w:ascii="Calibri" w:hAnsi="Calibri" w:cs="Calibri"/>
                <w:sz w:val="18"/>
                <w:szCs w:val="18"/>
              </w:rPr>
              <w:t xml:space="preserve"> 2012</w:t>
            </w:r>
          </w:p>
        </w:tc>
        <w:tc>
          <w:tcPr>
            <w:tcW w:w="376" w:type="pct"/>
            <w:tcBorders>
              <w:top w:val="single" w:sz="4" w:space="0" w:color="auto"/>
              <w:left w:val="single" w:sz="4" w:space="0" w:color="auto"/>
              <w:bottom w:val="single" w:sz="4" w:space="0" w:color="auto"/>
              <w:right w:val="single" w:sz="4" w:space="0" w:color="auto"/>
            </w:tcBorders>
          </w:tcPr>
          <w:p w14:paraId="5AF54265" w14:textId="596DCD8E" w:rsidR="006A0CA3" w:rsidRPr="006938EF" w:rsidRDefault="00D57893" w:rsidP="006716E5">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0E010346" w14:textId="45E0777D" w:rsidR="006A0CA3" w:rsidRPr="006938EF" w:rsidRDefault="00D57893" w:rsidP="00AE3BF1">
            <w:pPr>
              <w:rPr>
                <w:rFonts w:ascii="Calibri" w:hAnsi="Calibri" w:cs="Calibri"/>
                <w:sz w:val="18"/>
                <w:szCs w:val="18"/>
              </w:rPr>
            </w:pPr>
            <w:r w:rsidRPr="006938EF">
              <w:rPr>
                <w:rFonts w:ascii="Calibri" w:hAnsi="Calibri" w:cs="Calibri"/>
                <w:sz w:val="18"/>
                <w:szCs w:val="18"/>
              </w:rPr>
              <w:t xml:space="preserve">Emotional self-regulation deficits, </w:t>
            </w:r>
            <w:r w:rsidR="00A40CF3" w:rsidRPr="006938EF">
              <w:rPr>
                <w:rFonts w:ascii="Calibri" w:hAnsi="Calibri" w:cs="Calibri"/>
                <w:sz w:val="18"/>
                <w:szCs w:val="18"/>
              </w:rPr>
              <w:t>executive functioning problems</w:t>
            </w:r>
            <w:r w:rsidRPr="006938EF">
              <w:rPr>
                <w:rFonts w:ascii="Calibri" w:hAnsi="Calibri" w:cs="Calibri"/>
                <w:sz w:val="18"/>
                <w:szCs w:val="18"/>
              </w:rPr>
              <w:t>. Emotional impulsiveness</w:t>
            </w:r>
            <w:r w:rsidR="008B4D26" w:rsidRPr="006938EF">
              <w:rPr>
                <w:rFonts w:ascii="Calibri" w:hAnsi="Calibri" w:cs="Calibri"/>
                <w:sz w:val="18"/>
                <w:szCs w:val="18"/>
              </w:rPr>
              <w:t xml:space="preserve"> </w:t>
            </w:r>
            <w:r w:rsidRPr="006938EF">
              <w:rPr>
                <w:rFonts w:ascii="Calibri" w:hAnsi="Calibri" w:cs="Calibri"/>
                <w:sz w:val="18"/>
                <w:szCs w:val="18"/>
              </w:rPr>
              <w:t>difficulties with delay of gratification</w:t>
            </w:r>
          </w:p>
        </w:tc>
        <w:tc>
          <w:tcPr>
            <w:tcW w:w="1713" w:type="pct"/>
            <w:tcBorders>
              <w:top w:val="single" w:sz="4" w:space="0" w:color="auto"/>
              <w:left w:val="single" w:sz="4" w:space="0" w:color="auto"/>
              <w:bottom w:val="single" w:sz="4" w:space="0" w:color="auto"/>
              <w:right w:val="single" w:sz="4" w:space="0" w:color="auto"/>
            </w:tcBorders>
          </w:tcPr>
          <w:p w14:paraId="57E73B17" w14:textId="3FAFC308" w:rsidR="006A0CA3" w:rsidRPr="006938EF" w:rsidRDefault="003E7EDE" w:rsidP="004C5C15">
            <w:pPr>
              <w:rPr>
                <w:rFonts w:ascii="Calibri" w:hAnsi="Calibri" w:cs="Calibri"/>
                <w:sz w:val="18"/>
                <w:szCs w:val="18"/>
              </w:rPr>
            </w:pPr>
            <w:r w:rsidRPr="006938EF">
              <w:rPr>
                <w:rFonts w:ascii="Calibri" w:hAnsi="Calibri" w:cs="Calibri"/>
                <w:sz w:val="18"/>
                <w:szCs w:val="18"/>
              </w:rPr>
              <w:t>R</w:t>
            </w:r>
            <w:r w:rsidR="00E348B6" w:rsidRPr="006938EF">
              <w:rPr>
                <w:rFonts w:ascii="Calibri" w:hAnsi="Calibri" w:cs="Calibri"/>
                <w:sz w:val="18"/>
                <w:szCs w:val="18"/>
              </w:rPr>
              <w:t>educe</w:t>
            </w:r>
            <w:r w:rsidRPr="006938EF">
              <w:rPr>
                <w:rFonts w:ascii="Calibri" w:hAnsi="Calibri" w:cs="Calibri"/>
                <w:sz w:val="18"/>
                <w:szCs w:val="18"/>
              </w:rPr>
              <w:t xml:space="preserve"> </w:t>
            </w:r>
            <w:r w:rsidR="00E348B6" w:rsidRPr="006938EF">
              <w:rPr>
                <w:rFonts w:ascii="Calibri" w:hAnsi="Calibri" w:cs="Calibri"/>
                <w:sz w:val="18"/>
                <w:szCs w:val="18"/>
              </w:rPr>
              <w:t xml:space="preserve">stress and negative affect, anxiety, </w:t>
            </w:r>
            <w:r w:rsidR="00602FD4" w:rsidRPr="006938EF">
              <w:rPr>
                <w:rFonts w:ascii="Calibri" w:hAnsi="Calibri" w:cs="Calibri"/>
                <w:sz w:val="18"/>
                <w:szCs w:val="18"/>
              </w:rPr>
              <w:t>depression,</w:t>
            </w:r>
            <w:r w:rsidR="00E348B6" w:rsidRPr="006938EF">
              <w:rPr>
                <w:rFonts w:ascii="Calibri" w:hAnsi="Calibri" w:cs="Calibri"/>
                <w:sz w:val="18"/>
                <w:szCs w:val="18"/>
              </w:rPr>
              <w:t xml:space="preserve"> and self-destructive behaviour, improve acceptable </w:t>
            </w:r>
            <w:r w:rsidR="008A34D5" w:rsidRPr="006938EF">
              <w:rPr>
                <w:rFonts w:ascii="Calibri" w:hAnsi="Calibri" w:cs="Calibri"/>
                <w:sz w:val="18"/>
                <w:szCs w:val="18"/>
              </w:rPr>
              <w:t>behaviour</w:t>
            </w:r>
            <w:r w:rsidR="00E348B6" w:rsidRPr="006938EF">
              <w:rPr>
                <w:rFonts w:ascii="Calibri" w:hAnsi="Calibri" w:cs="Calibri"/>
                <w:sz w:val="18"/>
                <w:szCs w:val="18"/>
              </w:rPr>
              <w:t>, and cognitive function</w:t>
            </w:r>
          </w:p>
        </w:tc>
        <w:tc>
          <w:tcPr>
            <w:tcW w:w="416" w:type="pct"/>
            <w:tcBorders>
              <w:top w:val="single" w:sz="4" w:space="0" w:color="auto"/>
              <w:left w:val="single" w:sz="4" w:space="0" w:color="auto"/>
              <w:bottom w:val="single" w:sz="4" w:space="0" w:color="auto"/>
              <w:right w:val="single" w:sz="4" w:space="0" w:color="auto"/>
            </w:tcBorders>
          </w:tcPr>
          <w:p w14:paraId="5CD2D711" w14:textId="6B2FDE8E" w:rsidR="006A0CA3" w:rsidRPr="006938EF" w:rsidRDefault="003E36B7" w:rsidP="006716E5">
            <w:pPr>
              <w:rPr>
                <w:sz w:val="18"/>
                <w:szCs w:val="18"/>
              </w:rPr>
            </w:pPr>
            <w:r w:rsidRPr="006938EF">
              <w:rPr>
                <w:sz w:val="18"/>
                <w:szCs w:val="18"/>
              </w:rPr>
              <w:t>DSM IV, Barkley</w:t>
            </w:r>
          </w:p>
        </w:tc>
      </w:tr>
      <w:tr w:rsidR="008A34D5" w:rsidRPr="00504ADF" w14:paraId="0CB8F975" w14:textId="77777777" w:rsidTr="005F3C2D">
        <w:trPr>
          <w:cantSplit/>
          <w:trHeight w:val="398"/>
        </w:trPr>
        <w:tc>
          <w:tcPr>
            <w:tcW w:w="648" w:type="pct"/>
            <w:tcBorders>
              <w:top w:val="single" w:sz="4" w:space="0" w:color="auto"/>
              <w:left w:val="single" w:sz="4" w:space="0" w:color="auto"/>
              <w:bottom w:val="single" w:sz="4" w:space="0" w:color="auto"/>
              <w:right w:val="single" w:sz="4" w:space="0" w:color="auto"/>
            </w:tcBorders>
          </w:tcPr>
          <w:p w14:paraId="2802EFFD" w14:textId="7F1FB2A8" w:rsidR="008A34D5" w:rsidRPr="006938EF" w:rsidRDefault="000519B9" w:rsidP="006716E5">
            <w:pPr>
              <w:rPr>
                <w:rFonts w:ascii="Calibri" w:hAnsi="Calibri" w:cs="Calibri"/>
                <w:sz w:val="18"/>
                <w:szCs w:val="18"/>
              </w:rPr>
            </w:pPr>
            <w:r w:rsidRPr="006938EF">
              <w:rPr>
                <w:rFonts w:ascii="Calibri" w:hAnsi="Calibri" w:cs="Calibri"/>
                <w:sz w:val="18"/>
                <w:szCs w:val="18"/>
              </w:rPr>
              <w:t>Mayer et al 2012</w:t>
            </w:r>
          </w:p>
        </w:tc>
        <w:tc>
          <w:tcPr>
            <w:tcW w:w="376" w:type="pct"/>
            <w:tcBorders>
              <w:top w:val="single" w:sz="4" w:space="0" w:color="auto"/>
              <w:left w:val="single" w:sz="4" w:space="0" w:color="auto"/>
              <w:bottom w:val="single" w:sz="4" w:space="0" w:color="auto"/>
              <w:right w:val="single" w:sz="4" w:space="0" w:color="auto"/>
            </w:tcBorders>
          </w:tcPr>
          <w:p w14:paraId="13BD7C27" w14:textId="42BB9E3B" w:rsidR="008A34D5" w:rsidRPr="006938EF" w:rsidRDefault="002E109B" w:rsidP="006716E5">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750A355" w14:textId="125F998B" w:rsidR="008A34D5" w:rsidRPr="006938EF" w:rsidRDefault="000519B9" w:rsidP="000519B9">
            <w:pPr>
              <w:rPr>
                <w:rFonts w:ascii="Calibri" w:hAnsi="Calibri" w:cs="Calibri"/>
                <w:sz w:val="18"/>
                <w:szCs w:val="18"/>
              </w:rPr>
            </w:pPr>
            <w:r w:rsidRPr="006938EF">
              <w:rPr>
                <w:rFonts w:ascii="Calibri" w:hAnsi="Calibri" w:cs="Calibri"/>
                <w:sz w:val="18"/>
                <w:szCs w:val="18"/>
              </w:rPr>
              <w:t>Inattentive and hyperactive-</w:t>
            </w:r>
            <w:r w:rsidR="002E109B" w:rsidRPr="006938EF">
              <w:rPr>
                <w:rFonts w:ascii="Calibri" w:hAnsi="Calibri" w:cs="Calibri"/>
                <w:sz w:val="18"/>
                <w:szCs w:val="18"/>
              </w:rPr>
              <w:t>impulsive; Executive</w:t>
            </w:r>
            <w:r w:rsidRPr="006938EF">
              <w:rPr>
                <w:rFonts w:ascii="Calibri" w:hAnsi="Calibri" w:cs="Calibri"/>
                <w:sz w:val="18"/>
                <w:szCs w:val="18"/>
              </w:rPr>
              <w:t xml:space="preserve"> function issues - attention, impulsivity, working memory</w:t>
            </w:r>
          </w:p>
        </w:tc>
        <w:tc>
          <w:tcPr>
            <w:tcW w:w="1713" w:type="pct"/>
            <w:tcBorders>
              <w:top w:val="single" w:sz="4" w:space="0" w:color="auto"/>
              <w:left w:val="single" w:sz="4" w:space="0" w:color="auto"/>
              <w:bottom w:val="single" w:sz="4" w:space="0" w:color="auto"/>
              <w:right w:val="single" w:sz="4" w:space="0" w:color="auto"/>
            </w:tcBorders>
          </w:tcPr>
          <w:p w14:paraId="1B96D271" w14:textId="2693256B" w:rsidR="008A34D5" w:rsidRPr="006938EF" w:rsidRDefault="00602FD4" w:rsidP="004C5C15">
            <w:pPr>
              <w:rPr>
                <w:rFonts w:ascii="Calibri" w:hAnsi="Calibri" w:cs="Calibri"/>
                <w:sz w:val="18"/>
                <w:szCs w:val="18"/>
              </w:rPr>
            </w:pPr>
            <w:r w:rsidRPr="006938EF">
              <w:rPr>
                <w:rFonts w:ascii="Calibri" w:hAnsi="Calibri" w:cs="Calibri"/>
                <w:sz w:val="18"/>
                <w:szCs w:val="18"/>
              </w:rPr>
              <w:t>I</w:t>
            </w:r>
            <w:r w:rsidR="002A3A81" w:rsidRPr="006938EF">
              <w:rPr>
                <w:rFonts w:ascii="Calibri" w:hAnsi="Calibri" w:cs="Calibri"/>
                <w:sz w:val="18"/>
                <w:szCs w:val="18"/>
              </w:rPr>
              <w:t xml:space="preserve">mprove core symptoms </w:t>
            </w:r>
            <w:r w:rsidRPr="006938EF">
              <w:rPr>
                <w:rFonts w:ascii="Calibri" w:hAnsi="Calibri" w:cs="Calibri"/>
                <w:sz w:val="18"/>
                <w:szCs w:val="18"/>
              </w:rPr>
              <w:t>and</w:t>
            </w:r>
            <w:r w:rsidR="002A3A81" w:rsidRPr="006938EF">
              <w:rPr>
                <w:rFonts w:ascii="Calibri" w:hAnsi="Calibri" w:cs="Calibri"/>
                <w:sz w:val="18"/>
                <w:szCs w:val="18"/>
              </w:rPr>
              <w:t xml:space="preserve"> mood</w:t>
            </w:r>
          </w:p>
        </w:tc>
        <w:tc>
          <w:tcPr>
            <w:tcW w:w="416" w:type="pct"/>
            <w:tcBorders>
              <w:top w:val="single" w:sz="4" w:space="0" w:color="auto"/>
              <w:left w:val="single" w:sz="4" w:space="0" w:color="auto"/>
              <w:bottom w:val="single" w:sz="4" w:space="0" w:color="auto"/>
              <w:right w:val="single" w:sz="4" w:space="0" w:color="auto"/>
            </w:tcBorders>
          </w:tcPr>
          <w:p w14:paraId="0413F55F" w14:textId="773E352A" w:rsidR="008A34D5" w:rsidRPr="006938EF" w:rsidRDefault="00850E32" w:rsidP="006716E5">
            <w:pPr>
              <w:rPr>
                <w:sz w:val="18"/>
                <w:szCs w:val="18"/>
              </w:rPr>
            </w:pPr>
            <w:r w:rsidRPr="006938EF">
              <w:rPr>
                <w:sz w:val="18"/>
                <w:szCs w:val="18"/>
              </w:rPr>
              <w:t>Sergeant, Barkley</w:t>
            </w:r>
          </w:p>
        </w:tc>
      </w:tr>
      <w:tr w:rsidR="00696528" w:rsidRPr="00504ADF" w14:paraId="149026F3" w14:textId="77777777" w:rsidTr="005F3C2D">
        <w:trPr>
          <w:cantSplit/>
          <w:trHeight w:val="420"/>
        </w:trPr>
        <w:tc>
          <w:tcPr>
            <w:tcW w:w="648" w:type="pct"/>
            <w:tcBorders>
              <w:top w:val="single" w:sz="4" w:space="0" w:color="auto"/>
              <w:left w:val="single" w:sz="4" w:space="0" w:color="auto"/>
              <w:bottom w:val="single" w:sz="4" w:space="0" w:color="auto"/>
              <w:right w:val="single" w:sz="4" w:space="0" w:color="auto"/>
            </w:tcBorders>
          </w:tcPr>
          <w:p w14:paraId="7D225FB7" w14:textId="2112CB46" w:rsidR="00696528" w:rsidRPr="006938EF" w:rsidRDefault="00696528" w:rsidP="00696528">
            <w:pPr>
              <w:rPr>
                <w:rFonts w:ascii="Calibri" w:hAnsi="Calibri" w:cs="Calibri"/>
                <w:sz w:val="18"/>
                <w:szCs w:val="18"/>
              </w:rPr>
            </w:pPr>
            <w:r w:rsidRPr="006938EF">
              <w:rPr>
                <w:rFonts w:ascii="Calibri" w:hAnsi="Calibri" w:cs="Calibri"/>
                <w:sz w:val="18"/>
                <w:szCs w:val="18"/>
              </w:rPr>
              <w:t>Peterson 2012</w:t>
            </w:r>
          </w:p>
        </w:tc>
        <w:tc>
          <w:tcPr>
            <w:tcW w:w="376" w:type="pct"/>
            <w:tcBorders>
              <w:top w:val="single" w:sz="4" w:space="0" w:color="auto"/>
              <w:left w:val="single" w:sz="4" w:space="0" w:color="auto"/>
              <w:bottom w:val="single" w:sz="4" w:space="0" w:color="auto"/>
              <w:right w:val="single" w:sz="4" w:space="0" w:color="auto"/>
            </w:tcBorders>
          </w:tcPr>
          <w:p w14:paraId="2ABEE425" w14:textId="1EFFDE65" w:rsidR="00696528" w:rsidRPr="006938EF" w:rsidRDefault="00696528" w:rsidP="00696528">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7843323C" w14:textId="1968AA29" w:rsidR="00696528" w:rsidRPr="006938EF" w:rsidRDefault="00696528" w:rsidP="00696528">
            <w:pPr>
              <w:rPr>
                <w:rFonts w:ascii="Calibri" w:hAnsi="Calibri" w:cs="Calibri"/>
                <w:sz w:val="18"/>
                <w:szCs w:val="18"/>
              </w:rPr>
            </w:pPr>
            <w:r w:rsidRPr="006938EF">
              <w:rPr>
                <w:rFonts w:ascii="Calibri" w:hAnsi="Calibri" w:cs="Calibri"/>
                <w:sz w:val="18"/>
                <w:szCs w:val="18"/>
              </w:rPr>
              <w:t>Decreased beta wave states linked to lack of focus or difficulty maintaining attention towards tasks</w:t>
            </w:r>
          </w:p>
        </w:tc>
        <w:tc>
          <w:tcPr>
            <w:tcW w:w="1713" w:type="pct"/>
            <w:tcBorders>
              <w:top w:val="single" w:sz="4" w:space="0" w:color="auto"/>
              <w:left w:val="single" w:sz="4" w:space="0" w:color="auto"/>
              <w:bottom w:val="single" w:sz="4" w:space="0" w:color="auto"/>
              <w:right w:val="single" w:sz="4" w:space="0" w:color="auto"/>
            </w:tcBorders>
          </w:tcPr>
          <w:p w14:paraId="44EB1CFC" w14:textId="67457B30" w:rsidR="00696528" w:rsidRPr="006938EF" w:rsidRDefault="00696528" w:rsidP="00696528">
            <w:pPr>
              <w:rPr>
                <w:rFonts w:ascii="Calibri" w:hAnsi="Calibri" w:cs="Calibri"/>
                <w:sz w:val="18"/>
                <w:szCs w:val="18"/>
              </w:rPr>
            </w:pPr>
            <w:r w:rsidRPr="006938EF">
              <w:rPr>
                <w:rFonts w:ascii="Calibri" w:hAnsi="Calibri" w:cs="Calibri"/>
                <w:sz w:val="18"/>
                <w:szCs w:val="18"/>
              </w:rPr>
              <w:t>Ways to produce beta-wave brain states to improve ability to focus and maintain attention</w:t>
            </w:r>
          </w:p>
        </w:tc>
        <w:tc>
          <w:tcPr>
            <w:tcW w:w="416" w:type="pct"/>
            <w:tcBorders>
              <w:top w:val="single" w:sz="4" w:space="0" w:color="auto"/>
              <w:left w:val="single" w:sz="4" w:space="0" w:color="auto"/>
              <w:bottom w:val="single" w:sz="4" w:space="0" w:color="auto"/>
              <w:right w:val="single" w:sz="4" w:space="0" w:color="auto"/>
            </w:tcBorders>
          </w:tcPr>
          <w:p w14:paraId="0AC3CCB0" w14:textId="71741EBC" w:rsidR="00696528" w:rsidRPr="006938EF" w:rsidRDefault="00696528" w:rsidP="00696528">
            <w:pPr>
              <w:rPr>
                <w:sz w:val="18"/>
                <w:szCs w:val="18"/>
              </w:rPr>
            </w:pPr>
            <w:r w:rsidRPr="006938EF">
              <w:rPr>
                <w:sz w:val="18"/>
                <w:szCs w:val="18"/>
              </w:rPr>
              <w:t>No primary citation</w:t>
            </w:r>
          </w:p>
        </w:tc>
      </w:tr>
      <w:tr w:rsidR="00696528" w:rsidRPr="00504ADF" w14:paraId="319DE6D1" w14:textId="77777777" w:rsidTr="005F3C2D">
        <w:trPr>
          <w:cantSplit/>
          <w:trHeight w:val="848"/>
        </w:trPr>
        <w:tc>
          <w:tcPr>
            <w:tcW w:w="648" w:type="pct"/>
            <w:tcBorders>
              <w:top w:val="single" w:sz="4" w:space="0" w:color="auto"/>
              <w:left w:val="single" w:sz="4" w:space="0" w:color="auto"/>
              <w:bottom w:val="single" w:sz="4" w:space="0" w:color="auto"/>
              <w:right w:val="single" w:sz="4" w:space="0" w:color="auto"/>
            </w:tcBorders>
          </w:tcPr>
          <w:p w14:paraId="6627A90F" w14:textId="75A56409" w:rsidR="00696528" w:rsidRPr="006938EF" w:rsidRDefault="00696528" w:rsidP="00696528">
            <w:pPr>
              <w:rPr>
                <w:rFonts w:ascii="Calibri" w:hAnsi="Calibri" w:cs="Calibri"/>
                <w:sz w:val="18"/>
                <w:szCs w:val="18"/>
              </w:rPr>
            </w:pPr>
            <w:r w:rsidRPr="006938EF">
              <w:rPr>
                <w:rFonts w:ascii="Calibri" w:hAnsi="Calibri" w:cs="Calibri"/>
                <w:sz w:val="18"/>
                <w:szCs w:val="18"/>
              </w:rPr>
              <w:t>Bidwell et al 2012</w:t>
            </w:r>
          </w:p>
        </w:tc>
        <w:tc>
          <w:tcPr>
            <w:tcW w:w="376" w:type="pct"/>
            <w:tcBorders>
              <w:top w:val="single" w:sz="4" w:space="0" w:color="auto"/>
              <w:left w:val="single" w:sz="4" w:space="0" w:color="auto"/>
              <w:bottom w:val="single" w:sz="4" w:space="0" w:color="auto"/>
              <w:right w:val="single" w:sz="4" w:space="0" w:color="auto"/>
            </w:tcBorders>
          </w:tcPr>
          <w:p w14:paraId="1A8D8E7A" w14:textId="0034B521" w:rsidR="00696528" w:rsidRPr="006938EF" w:rsidRDefault="00696528" w:rsidP="00696528">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39F929F" w14:textId="2738279A" w:rsidR="00696528" w:rsidRPr="006938EF" w:rsidRDefault="00696528" w:rsidP="00696528">
            <w:pPr>
              <w:rPr>
                <w:rFonts w:ascii="Calibri" w:hAnsi="Calibri" w:cs="Calibri"/>
                <w:sz w:val="18"/>
                <w:szCs w:val="18"/>
              </w:rPr>
            </w:pPr>
            <w:r w:rsidRPr="006938EF">
              <w:rPr>
                <w:rFonts w:ascii="Calibri" w:hAnsi="Calibri" w:cs="Calibri"/>
                <w:sz w:val="18"/>
                <w:szCs w:val="18"/>
              </w:rPr>
              <w:t>Developmentally inappropriate levels of inattention, hyperactivity, and impulsivity. Executive function deficits; weaknesses in multiple cognitive domains</w:t>
            </w:r>
          </w:p>
        </w:tc>
        <w:tc>
          <w:tcPr>
            <w:tcW w:w="1713" w:type="pct"/>
            <w:tcBorders>
              <w:top w:val="single" w:sz="4" w:space="0" w:color="auto"/>
              <w:left w:val="single" w:sz="4" w:space="0" w:color="auto"/>
              <w:bottom w:val="single" w:sz="4" w:space="0" w:color="auto"/>
              <w:right w:val="single" w:sz="4" w:space="0" w:color="auto"/>
            </w:tcBorders>
          </w:tcPr>
          <w:p w14:paraId="5BC8AF5B" w14:textId="73EDBA5C" w:rsidR="00696528" w:rsidRPr="006938EF" w:rsidRDefault="00696528" w:rsidP="00696528">
            <w:pPr>
              <w:rPr>
                <w:rFonts w:ascii="Calibri" w:hAnsi="Calibri" w:cs="Calibri"/>
                <w:sz w:val="18"/>
                <w:szCs w:val="18"/>
              </w:rPr>
            </w:pPr>
            <w:r w:rsidRPr="006938EF">
              <w:rPr>
                <w:rFonts w:ascii="Calibri" w:hAnsi="Calibri" w:cs="Calibri"/>
                <w:sz w:val="18"/>
                <w:szCs w:val="18"/>
              </w:rPr>
              <w:t>Identify processes that underlie clinical impairment and most promising neuropharmacological targets to alter those processes</w:t>
            </w:r>
          </w:p>
        </w:tc>
        <w:tc>
          <w:tcPr>
            <w:tcW w:w="416" w:type="pct"/>
            <w:tcBorders>
              <w:top w:val="single" w:sz="4" w:space="0" w:color="auto"/>
              <w:left w:val="single" w:sz="4" w:space="0" w:color="auto"/>
              <w:bottom w:val="single" w:sz="4" w:space="0" w:color="auto"/>
              <w:right w:val="single" w:sz="4" w:space="0" w:color="auto"/>
            </w:tcBorders>
          </w:tcPr>
          <w:p w14:paraId="3CFC2ED8" w14:textId="7C54670E" w:rsidR="00696528" w:rsidRPr="006938EF" w:rsidRDefault="00696528" w:rsidP="00696528">
            <w:pPr>
              <w:rPr>
                <w:sz w:val="18"/>
                <w:szCs w:val="18"/>
              </w:rPr>
            </w:pPr>
            <w:r w:rsidRPr="006938EF">
              <w:rPr>
                <w:sz w:val="18"/>
                <w:szCs w:val="18"/>
              </w:rPr>
              <w:t xml:space="preserve">DSM IV TR, Barkley, </w:t>
            </w:r>
            <w:proofErr w:type="spellStart"/>
            <w:r w:rsidRPr="006938EF">
              <w:rPr>
                <w:sz w:val="18"/>
                <w:szCs w:val="18"/>
              </w:rPr>
              <w:t>Sonuga-Barke</w:t>
            </w:r>
            <w:proofErr w:type="spellEnd"/>
            <w:r w:rsidRPr="006938EF">
              <w:rPr>
                <w:sz w:val="18"/>
                <w:szCs w:val="18"/>
              </w:rPr>
              <w:t>, Sergeant</w:t>
            </w:r>
          </w:p>
        </w:tc>
      </w:tr>
      <w:tr w:rsidR="00696528" w:rsidRPr="00504ADF" w14:paraId="5CFF2AEC" w14:textId="77777777" w:rsidTr="005F3C2D">
        <w:trPr>
          <w:cantSplit/>
          <w:trHeight w:val="816"/>
        </w:trPr>
        <w:tc>
          <w:tcPr>
            <w:tcW w:w="648" w:type="pct"/>
            <w:tcBorders>
              <w:top w:val="single" w:sz="4" w:space="0" w:color="auto"/>
              <w:left w:val="single" w:sz="4" w:space="0" w:color="auto"/>
              <w:bottom w:val="single" w:sz="4" w:space="0" w:color="auto"/>
              <w:right w:val="single" w:sz="4" w:space="0" w:color="auto"/>
            </w:tcBorders>
          </w:tcPr>
          <w:p w14:paraId="7F53DC50" w14:textId="70C1C7BD" w:rsidR="00696528" w:rsidRPr="006938EF" w:rsidRDefault="00696528" w:rsidP="00696528">
            <w:pPr>
              <w:rPr>
                <w:rFonts w:ascii="Calibri" w:hAnsi="Calibri" w:cs="Calibri"/>
                <w:sz w:val="18"/>
                <w:szCs w:val="18"/>
              </w:rPr>
            </w:pPr>
            <w:r w:rsidRPr="006938EF">
              <w:rPr>
                <w:rFonts w:ascii="Calibri" w:hAnsi="Calibri" w:cs="Calibri"/>
                <w:sz w:val="18"/>
                <w:szCs w:val="18"/>
              </w:rPr>
              <w:t>Stern et al 2012</w:t>
            </w:r>
          </w:p>
        </w:tc>
        <w:tc>
          <w:tcPr>
            <w:tcW w:w="376" w:type="pct"/>
            <w:tcBorders>
              <w:top w:val="single" w:sz="4" w:space="0" w:color="auto"/>
              <w:left w:val="single" w:sz="4" w:space="0" w:color="auto"/>
              <w:bottom w:val="single" w:sz="4" w:space="0" w:color="auto"/>
              <w:right w:val="single" w:sz="4" w:space="0" w:color="auto"/>
            </w:tcBorders>
          </w:tcPr>
          <w:p w14:paraId="4F37DED9" w14:textId="346B0800"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2D6D195A" w14:textId="26B01B23" w:rsidR="00696528" w:rsidRPr="006938EF" w:rsidRDefault="00696528" w:rsidP="00696528">
            <w:pPr>
              <w:rPr>
                <w:rFonts w:ascii="Calibri" w:hAnsi="Calibri" w:cs="Calibri"/>
                <w:sz w:val="18"/>
                <w:szCs w:val="18"/>
              </w:rPr>
            </w:pPr>
            <w:r w:rsidRPr="006938EF">
              <w:rPr>
                <w:rFonts w:ascii="Calibri" w:hAnsi="Calibri" w:cs="Calibri"/>
                <w:sz w:val="18"/>
                <w:szCs w:val="18"/>
              </w:rPr>
              <w:t>EFs include response inhibition, initiation, implementing strategies for performance, shifting, intrusion control, working memory and control of complex cognitive or motor responses</w:t>
            </w:r>
          </w:p>
        </w:tc>
        <w:tc>
          <w:tcPr>
            <w:tcW w:w="1713" w:type="pct"/>
            <w:tcBorders>
              <w:top w:val="single" w:sz="4" w:space="0" w:color="auto"/>
              <w:left w:val="single" w:sz="4" w:space="0" w:color="auto"/>
              <w:bottom w:val="single" w:sz="4" w:space="0" w:color="auto"/>
              <w:right w:val="single" w:sz="4" w:space="0" w:color="auto"/>
            </w:tcBorders>
          </w:tcPr>
          <w:p w14:paraId="75B8809A" w14:textId="02134826"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Focus on working memory, inhibition, shifting/dividing </w:t>
            </w:r>
            <w:proofErr w:type="gramStart"/>
            <w:r w:rsidRPr="006938EF">
              <w:rPr>
                <w:rFonts w:ascii="Calibri" w:hAnsi="Calibri" w:cs="Calibri"/>
                <w:sz w:val="18"/>
                <w:szCs w:val="18"/>
              </w:rPr>
              <w:t>attention</w:t>
            </w:r>
            <w:proofErr w:type="gramEnd"/>
            <w:r w:rsidRPr="006938EF">
              <w:rPr>
                <w:rFonts w:ascii="Calibri" w:hAnsi="Calibri" w:cs="Calibri"/>
                <w:sz w:val="18"/>
                <w:szCs w:val="18"/>
              </w:rPr>
              <w:t xml:space="preserve"> and persistence. </w:t>
            </w:r>
          </w:p>
          <w:p w14:paraId="4D726876" w14:textId="77777777" w:rsidR="00696528" w:rsidRPr="006938EF" w:rsidRDefault="00696528" w:rsidP="00696528">
            <w:pPr>
              <w:rPr>
                <w:rFonts w:ascii="Calibri" w:hAnsi="Calibri" w:cs="Calibri"/>
                <w:sz w:val="18"/>
                <w:szCs w:val="18"/>
              </w:rPr>
            </w:pPr>
          </w:p>
        </w:tc>
        <w:tc>
          <w:tcPr>
            <w:tcW w:w="416" w:type="pct"/>
            <w:tcBorders>
              <w:top w:val="single" w:sz="4" w:space="0" w:color="auto"/>
              <w:left w:val="single" w:sz="4" w:space="0" w:color="auto"/>
              <w:bottom w:val="single" w:sz="4" w:space="0" w:color="auto"/>
              <w:right w:val="single" w:sz="4" w:space="0" w:color="auto"/>
            </w:tcBorders>
          </w:tcPr>
          <w:p w14:paraId="391E5DBF" w14:textId="305D5553" w:rsidR="00696528" w:rsidRPr="006938EF" w:rsidRDefault="00696528" w:rsidP="00696528">
            <w:pPr>
              <w:rPr>
                <w:sz w:val="18"/>
                <w:szCs w:val="18"/>
              </w:rPr>
            </w:pPr>
            <w:r w:rsidRPr="006938EF">
              <w:rPr>
                <w:sz w:val="18"/>
                <w:szCs w:val="18"/>
              </w:rPr>
              <w:t xml:space="preserve">DSM IV, Barkley, Brown, </w:t>
            </w:r>
            <w:proofErr w:type="spellStart"/>
            <w:r w:rsidRPr="006938EF">
              <w:rPr>
                <w:sz w:val="18"/>
                <w:szCs w:val="18"/>
              </w:rPr>
              <w:t>Wender</w:t>
            </w:r>
            <w:proofErr w:type="spellEnd"/>
          </w:p>
        </w:tc>
      </w:tr>
      <w:tr w:rsidR="00696528" w:rsidRPr="00504ADF" w14:paraId="454E8A10" w14:textId="77777777" w:rsidTr="005F3C2D">
        <w:trPr>
          <w:cantSplit/>
          <w:trHeight w:val="645"/>
        </w:trPr>
        <w:tc>
          <w:tcPr>
            <w:tcW w:w="648" w:type="pct"/>
            <w:tcBorders>
              <w:top w:val="single" w:sz="4" w:space="0" w:color="auto"/>
              <w:left w:val="single" w:sz="4" w:space="0" w:color="auto"/>
              <w:bottom w:val="single" w:sz="4" w:space="0" w:color="auto"/>
              <w:right w:val="single" w:sz="4" w:space="0" w:color="auto"/>
            </w:tcBorders>
          </w:tcPr>
          <w:p w14:paraId="407C2FE0" w14:textId="7F68C105" w:rsidR="00696528" w:rsidRPr="006938EF" w:rsidRDefault="00696528" w:rsidP="00696528">
            <w:pPr>
              <w:rPr>
                <w:rFonts w:ascii="Calibri" w:hAnsi="Calibri" w:cs="Calibri"/>
                <w:sz w:val="18"/>
                <w:szCs w:val="18"/>
              </w:rPr>
            </w:pPr>
            <w:r w:rsidRPr="006938EF">
              <w:rPr>
                <w:rFonts w:ascii="Calibri" w:hAnsi="Calibri" w:cs="Calibri"/>
                <w:sz w:val="18"/>
                <w:szCs w:val="18"/>
              </w:rPr>
              <w:t>Irvine 2013</w:t>
            </w:r>
          </w:p>
        </w:tc>
        <w:tc>
          <w:tcPr>
            <w:tcW w:w="376" w:type="pct"/>
            <w:tcBorders>
              <w:top w:val="single" w:sz="4" w:space="0" w:color="auto"/>
              <w:left w:val="single" w:sz="4" w:space="0" w:color="auto"/>
              <w:bottom w:val="single" w:sz="4" w:space="0" w:color="auto"/>
              <w:right w:val="single" w:sz="4" w:space="0" w:color="auto"/>
            </w:tcBorders>
          </w:tcPr>
          <w:p w14:paraId="77456F13" w14:textId="55608587"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349900CA" w14:textId="77777777" w:rsidR="00696528" w:rsidRPr="006938EF" w:rsidRDefault="00696528" w:rsidP="00696528">
            <w:pPr>
              <w:rPr>
                <w:rFonts w:ascii="Calibri" w:hAnsi="Calibri" w:cs="Calibri"/>
                <w:sz w:val="18"/>
                <w:szCs w:val="18"/>
              </w:rPr>
            </w:pPr>
            <w:r w:rsidRPr="006938EF">
              <w:rPr>
                <w:rFonts w:ascii="Calibri" w:hAnsi="Calibri" w:cs="Calibri"/>
                <w:sz w:val="18"/>
                <w:szCs w:val="18"/>
              </w:rPr>
              <w:t>Executive function - organisation, planning, project management</w:t>
            </w:r>
          </w:p>
          <w:p w14:paraId="3DC32FC7" w14:textId="77777777" w:rsidR="00696528" w:rsidRPr="006938EF" w:rsidRDefault="00696528" w:rsidP="00696528">
            <w:pPr>
              <w:rPr>
                <w:rFonts w:ascii="Calibri" w:hAnsi="Calibri" w:cs="Calibri"/>
                <w:sz w:val="18"/>
                <w:szCs w:val="18"/>
              </w:rPr>
            </w:pPr>
          </w:p>
        </w:tc>
        <w:tc>
          <w:tcPr>
            <w:tcW w:w="1713" w:type="pct"/>
            <w:tcBorders>
              <w:top w:val="single" w:sz="4" w:space="0" w:color="auto"/>
              <w:left w:val="single" w:sz="4" w:space="0" w:color="auto"/>
              <w:bottom w:val="single" w:sz="4" w:space="0" w:color="auto"/>
              <w:right w:val="single" w:sz="4" w:space="0" w:color="auto"/>
            </w:tcBorders>
          </w:tcPr>
          <w:p w14:paraId="040CB326" w14:textId="19C811E7"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Increase self-monitoring to reduce time perception discrepancies and increase treatment fidelity and compliance </w:t>
            </w:r>
          </w:p>
        </w:tc>
        <w:tc>
          <w:tcPr>
            <w:tcW w:w="416" w:type="pct"/>
            <w:tcBorders>
              <w:top w:val="single" w:sz="4" w:space="0" w:color="auto"/>
              <w:left w:val="single" w:sz="4" w:space="0" w:color="auto"/>
              <w:bottom w:val="single" w:sz="4" w:space="0" w:color="auto"/>
              <w:right w:val="single" w:sz="4" w:space="0" w:color="auto"/>
            </w:tcBorders>
          </w:tcPr>
          <w:p w14:paraId="764161B6" w14:textId="22DE9D78" w:rsidR="00696528" w:rsidRPr="006938EF" w:rsidRDefault="00696528" w:rsidP="00696528">
            <w:pPr>
              <w:rPr>
                <w:sz w:val="18"/>
                <w:szCs w:val="18"/>
              </w:rPr>
            </w:pPr>
            <w:r w:rsidRPr="006938EF">
              <w:rPr>
                <w:sz w:val="18"/>
                <w:szCs w:val="18"/>
              </w:rPr>
              <w:t>Barkley</w:t>
            </w:r>
          </w:p>
        </w:tc>
      </w:tr>
      <w:tr w:rsidR="00696528" w:rsidRPr="00504ADF" w14:paraId="0F508A15" w14:textId="77777777" w:rsidTr="005F3C2D">
        <w:trPr>
          <w:cantSplit/>
          <w:trHeight w:val="409"/>
        </w:trPr>
        <w:tc>
          <w:tcPr>
            <w:tcW w:w="648" w:type="pct"/>
            <w:tcBorders>
              <w:top w:val="single" w:sz="4" w:space="0" w:color="auto"/>
              <w:left w:val="single" w:sz="4" w:space="0" w:color="auto"/>
              <w:bottom w:val="single" w:sz="4" w:space="0" w:color="auto"/>
              <w:right w:val="single" w:sz="4" w:space="0" w:color="auto"/>
            </w:tcBorders>
          </w:tcPr>
          <w:p w14:paraId="072FEC4E" w14:textId="7BFBBB11"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Abramovitch</w:t>
            </w:r>
            <w:proofErr w:type="spellEnd"/>
            <w:r w:rsidRPr="006938EF">
              <w:rPr>
                <w:rFonts w:ascii="Calibri" w:hAnsi="Calibri" w:cs="Calibri"/>
                <w:sz w:val="18"/>
                <w:szCs w:val="18"/>
              </w:rPr>
              <w:t xml:space="preserve"> et al 2013</w:t>
            </w:r>
          </w:p>
        </w:tc>
        <w:tc>
          <w:tcPr>
            <w:tcW w:w="376" w:type="pct"/>
            <w:tcBorders>
              <w:top w:val="single" w:sz="4" w:space="0" w:color="auto"/>
              <w:left w:val="single" w:sz="4" w:space="0" w:color="auto"/>
              <w:bottom w:val="single" w:sz="4" w:space="0" w:color="auto"/>
              <w:right w:val="single" w:sz="4" w:space="0" w:color="auto"/>
            </w:tcBorders>
          </w:tcPr>
          <w:p w14:paraId="54892535" w14:textId="4BE77DEF" w:rsidR="00696528" w:rsidRPr="006938EF" w:rsidRDefault="00696528" w:rsidP="00696528">
            <w:pPr>
              <w:rPr>
                <w:sz w:val="18"/>
                <w:szCs w:val="18"/>
              </w:rPr>
            </w:pPr>
            <w:r w:rsidRPr="006938EF">
              <w:rPr>
                <w:sz w:val="18"/>
                <w:szCs w:val="18"/>
              </w:rPr>
              <w:t>Qualitative</w:t>
            </w:r>
          </w:p>
        </w:tc>
        <w:tc>
          <w:tcPr>
            <w:tcW w:w="1847" w:type="pct"/>
            <w:tcBorders>
              <w:top w:val="single" w:sz="4" w:space="0" w:color="auto"/>
              <w:left w:val="single" w:sz="4" w:space="0" w:color="auto"/>
              <w:bottom w:val="single" w:sz="4" w:space="0" w:color="auto"/>
              <w:right w:val="single" w:sz="4" w:space="0" w:color="auto"/>
            </w:tcBorders>
          </w:tcPr>
          <w:p w14:paraId="2C6536ED" w14:textId="1AAA1807" w:rsidR="00696528" w:rsidRPr="006938EF" w:rsidRDefault="00696528" w:rsidP="00696528">
            <w:pPr>
              <w:rPr>
                <w:rFonts w:ascii="Calibri" w:hAnsi="Calibri" w:cs="Calibri"/>
              </w:rPr>
            </w:pPr>
            <w:r w:rsidRPr="006938EF">
              <w:rPr>
                <w:rFonts w:ascii="Calibri" w:hAnsi="Calibri" w:cs="Calibri"/>
                <w:sz w:val="18"/>
                <w:szCs w:val="18"/>
              </w:rPr>
              <w:t>neuro- developmental disorder characterized under-activity in prefrontal/striatal brain, and dopaminergic connectivity deficiencies</w:t>
            </w:r>
          </w:p>
        </w:tc>
        <w:tc>
          <w:tcPr>
            <w:tcW w:w="1713" w:type="pct"/>
            <w:tcBorders>
              <w:top w:val="single" w:sz="4" w:space="0" w:color="auto"/>
              <w:left w:val="single" w:sz="4" w:space="0" w:color="auto"/>
              <w:bottom w:val="single" w:sz="4" w:space="0" w:color="auto"/>
              <w:right w:val="single" w:sz="4" w:space="0" w:color="auto"/>
            </w:tcBorders>
          </w:tcPr>
          <w:p w14:paraId="41F8DF50" w14:textId="0DE88CE7" w:rsidR="00696528" w:rsidRPr="006938EF" w:rsidRDefault="00696528" w:rsidP="00696528">
            <w:pPr>
              <w:rPr>
                <w:rFonts w:ascii="Calibri" w:hAnsi="Calibri" w:cs="Calibri"/>
                <w:sz w:val="18"/>
                <w:szCs w:val="18"/>
              </w:rPr>
            </w:pPr>
            <w:r w:rsidRPr="006938EF">
              <w:rPr>
                <w:rFonts w:ascii="Calibri" w:hAnsi="Calibri" w:cs="Calibri"/>
                <w:sz w:val="18"/>
                <w:szCs w:val="18"/>
              </w:rPr>
              <w:t>PE questionnaire analysis comparing physical activity to prevalence of anxious thoughts.</w:t>
            </w:r>
          </w:p>
        </w:tc>
        <w:tc>
          <w:tcPr>
            <w:tcW w:w="416" w:type="pct"/>
            <w:tcBorders>
              <w:top w:val="single" w:sz="4" w:space="0" w:color="auto"/>
              <w:left w:val="single" w:sz="4" w:space="0" w:color="auto"/>
              <w:bottom w:val="single" w:sz="4" w:space="0" w:color="auto"/>
              <w:right w:val="single" w:sz="4" w:space="0" w:color="auto"/>
            </w:tcBorders>
          </w:tcPr>
          <w:p w14:paraId="039BE944" w14:textId="76E20D2B" w:rsidR="00696528" w:rsidRPr="006938EF" w:rsidRDefault="00696528" w:rsidP="00696528">
            <w:pPr>
              <w:rPr>
                <w:sz w:val="18"/>
                <w:szCs w:val="18"/>
              </w:rPr>
            </w:pPr>
            <w:r w:rsidRPr="006938EF">
              <w:rPr>
                <w:sz w:val="18"/>
                <w:szCs w:val="18"/>
              </w:rPr>
              <w:t>DSM IV TR, Barkley</w:t>
            </w:r>
          </w:p>
        </w:tc>
      </w:tr>
      <w:tr w:rsidR="00696528" w:rsidRPr="00504ADF" w14:paraId="533F3D51" w14:textId="77777777" w:rsidTr="005F3C2D">
        <w:trPr>
          <w:cantSplit/>
          <w:trHeight w:val="386"/>
        </w:trPr>
        <w:tc>
          <w:tcPr>
            <w:tcW w:w="648" w:type="pct"/>
            <w:tcBorders>
              <w:top w:val="single" w:sz="4" w:space="0" w:color="auto"/>
              <w:left w:val="single" w:sz="4" w:space="0" w:color="auto"/>
              <w:bottom w:val="single" w:sz="4" w:space="0" w:color="auto"/>
              <w:right w:val="single" w:sz="4" w:space="0" w:color="auto"/>
            </w:tcBorders>
          </w:tcPr>
          <w:p w14:paraId="7B559EF6" w14:textId="034468BA"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Fuermaier</w:t>
            </w:r>
            <w:proofErr w:type="spellEnd"/>
            <w:r w:rsidRPr="006938EF">
              <w:rPr>
                <w:rFonts w:ascii="Calibri" w:hAnsi="Calibri" w:cs="Calibri"/>
                <w:sz w:val="18"/>
                <w:szCs w:val="18"/>
              </w:rPr>
              <w:t xml:space="preserve"> et al 2014</w:t>
            </w:r>
          </w:p>
        </w:tc>
        <w:tc>
          <w:tcPr>
            <w:tcW w:w="376" w:type="pct"/>
            <w:tcBorders>
              <w:top w:val="single" w:sz="4" w:space="0" w:color="auto"/>
              <w:left w:val="single" w:sz="4" w:space="0" w:color="auto"/>
              <w:bottom w:val="single" w:sz="4" w:space="0" w:color="auto"/>
              <w:right w:val="single" w:sz="4" w:space="0" w:color="auto"/>
            </w:tcBorders>
          </w:tcPr>
          <w:p w14:paraId="1EC0376F" w14:textId="392F34B7"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4F1B5EBC" w14:textId="74BB6322"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Executive dysfunctions and attention; working memory, inhibitory control, distractibility, vigilance, </w:t>
            </w:r>
            <w:proofErr w:type="gramStart"/>
            <w:r w:rsidRPr="006938EF">
              <w:rPr>
                <w:rFonts w:ascii="Calibri" w:hAnsi="Calibri" w:cs="Calibri"/>
                <w:sz w:val="18"/>
                <w:szCs w:val="18"/>
              </w:rPr>
              <w:t>set-shifting</w:t>
            </w:r>
            <w:proofErr w:type="gramEnd"/>
            <w:r w:rsidRPr="006938EF">
              <w:rPr>
                <w:rFonts w:ascii="Calibri" w:hAnsi="Calibri" w:cs="Calibri"/>
                <w:sz w:val="18"/>
                <w:szCs w:val="18"/>
              </w:rPr>
              <w:t>, and task planning</w:t>
            </w:r>
          </w:p>
        </w:tc>
        <w:tc>
          <w:tcPr>
            <w:tcW w:w="1713" w:type="pct"/>
            <w:tcBorders>
              <w:top w:val="single" w:sz="4" w:space="0" w:color="auto"/>
              <w:left w:val="single" w:sz="4" w:space="0" w:color="auto"/>
              <w:bottom w:val="single" w:sz="4" w:space="0" w:color="auto"/>
              <w:right w:val="single" w:sz="4" w:space="0" w:color="auto"/>
            </w:tcBorders>
          </w:tcPr>
          <w:p w14:paraId="680E4216" w14:textId="403DAF21"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Improve attention and cognitive functioning </w:t>
            </w:r>
          </w:p>
        </w:tc>
        <w:tc>
          <w:tcPr>
            <w:tcW w:w="416" w:type="pct"/>
            <w:tcBorders>
              <w:top w:val="single" w:sz="4" w:space="0" w:color="auto"/>
              <w:left w:val="single" w:sz="4" w:space="0" w:color="auto"/>
              <w:bottom w:val="single" w:sz="4" w:space="0" w:color="auto"/>
              <w:right w:val="single" w:sz="4" w:space="0" w:color="auto"/>
            </w:tcBorders>
          </w:tcPr>
          <w:p w14:paraId="060A4680" w14:textId="39303484" w:rsidR="00696528" w:rsidRPr="006938EF" w:rsidRDefault="00696528" w:rsidP="00696528">
            <w:pPr>
              <w:rPr>
                <w:sz w:val="18"/>
                <w:szCs w:val="18"/>
              </w:rPr>
            </w:pPr>
            <w:r w:rsidRPr="006938EF">
              <w:rPr>
                <w:sz w:val="18"/>
                <w:szCs w:val="18"/>
              </w:rPr>
              <w:t>Barkley</w:t>
            </w:r>
          </w:p>
        </w:tc>
      </w:tr>
      <w:tr w:rsidR="00696528" w:rsidRPr="00504ADF" w14:paraId="2B6AAADD" w14:textId="77777777" w:rsidTr="005F3C2D">
        <w:trPr>
          <w:cantSplit/>
          <w:trHeight w:val="409"/>
        </w:trPr>
        <w:tc>
          <w:tcPr>
            <w:tcW w:w="648" w:type="pct"/>
            <w:tcBorders>
              <w:top w:val="single" w:sz="4" w:space="0" w:color="auto"/>
              <w:left w:val="single" w:sz="4" w:space="0" w:color="auto"/>
              <w:bottom w:val="single" w:sz="4" w:space="0" w:color="auto"/>
              <w:right w:val="single" w:sz="4" w:space="0" w:color="auto"/>
            </w:tcBorders>
          </w:tcPr>
          <w:p w14:paraId="6BC8A113" w14:textId="14C0C811" w:rsidR="00696528" w:rsidRPr="006938EF" w:rsidRDefault="00696528" w:rsidP="00696528">
            <w:pPr>
              <w:rPr>
                <w:rFonts w:ascii="Calibri" w:hAnsi="Calibri" w:cs="Calibri"/>
                <w:sz w:val="18"/>
                <w:szCs w:val="18"/>
              </w:rPr>
            </w:pPr>
            <w:r w:rsidRPr="006938EF">
              <w:rPr>
                <w:rFonts w:ascii="Calibri" w:hAnsi="Calibri" w:cs="Calibri"/>
                <w:sz w:val="18"/>
                <w:szCs w:val="18"/>
              </w:rPr>
              <w:t>Gropper et al 2014</w:t>
            </w:r>
          </w:p>
        </w:tc>
        <w:tc>
          <w:tcPr>
            <w:tcW w:w="376" w:type="pct"/>
            <w:tcBorders>
              <w:top w:val="single" w:sz="4" w:space="0" w:color="auto"/>
              <w:left w:val="single" w:sz="4" w:space="0" w:color="auto"/>
              <w:bottom w:val="single" w:sz="4" w:space="0" w:color="auto"/>
              <w:right w:val="single" w:sz="4" w:space="0" w:color="auto"/>
            </w:tcBorders>
          </w:tcPr>
          <w:p w14:paraId="0AD84879" w14:textId="11CF3200"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2660F318" w14:textId="2110D5B5" w:rsidR="00696528" w:rsidRPr="006938EF" w:rsidRDefault="00696528" w:rsidP="00696528">
            <w:pPr>
              <w:rPr>
                <w:rFonts w:ascii="Calibri" w:hAnsi="Calibri" w:cs="Calibri"/>
              </w:rPr>
            </w:pPr>
            <w:r w:rsidRPr="006938EF">
              <w:rPr>
                <w:rFonts w:ascii="Calibri" w:hAnsi="Calibri" w:cs="Calibri"/>
                <w:sz w:val="18"/>
                <w:szCs w:val="18"/>
              </w:rPr>
              <w:t>Deficits in processing speed and executive functions, especially working memory</w:t>
            </w:r>
          </w:p>
        </w:tc>
        <w:tc>
          <w:tcPr>
            <w:tcW w:w="1713" w:type="pct"/>
            <w:tcBorders>
              <w:top w:val="single" w:sz="4" w:space="0" w:color="auto"/>
              <w:left w:val="single" w:sz="4" w:space="0" w:color="auto"/>
              <w:bottom w:val="single" w:sz="4" w:space="0" w:color="auto"/>
              <w:right w:val="single" w:sz="4" w:space="0" w:color="auto"/>
            </w:tcBorders>
          </w:tcPr>
          <w:p w14:paraId="705AAED7" w14:textId="7CBBCA8E" w:rsidR="00696528" w:rsidRPr="006938EF" w:rsidRDefault="00696528" w:rsidP="00696528">
            <w:pPr>
              <w:rPr>
                <w:rFonts w:ascii="Calibri" w:hAnsi="Calibri" w:cs="Calibri"/>
                <w:sz w:val="18"/>
                <w:szCs w:val="18"/>
              </w:rPr>
            </w:pPr>
            <w:r w:rsidRPr="006938EF">
              <w:rPr>
                <w:rFonts w:ascii="Calibri" w:hAnsi="Calibri" w:cs="Calibri"/>
                <w:sz w:val="18"/>
                <w:szCs w:val="18"/>
              </w:rPr>
              <w:t>Seeking cognitive improvement, skill generalisation and transfer and functioning gain persistence.</w:t>
            </w:r>
          </w:p>
        </w:tc>
        <w:tc>
          <w:tcPr>
            <w:tcW w:w="416" w:type="pct"/>
            <w:tcBorders>
              <w:top w:val="single" w:sz="4" w:space="0" w:color="auto"/>
              <w:left w:val="single" w:sz="4" w:space="0" w:color="auto"/>
              <w:bottom w:val="single" w:sz="4" w:space="0" w:color="auto"/>
              <w:right w:val="single" w:sz="4" w:space="0" w:color="auto"/>
            </w:tcBorders>
          </w:tcPr>
          <w:p w14:paraId="61F2671D" w14:textId="4F8F3190" w:rsidR="00696528" w:rsidRPr="006938EF" w:rsidRDefault="00696528" w:rsidP="00696528">
            <w:pPr>
              <w:rPr>
                <w:sz w:val="18"/>
                <w:szCs w:val="18"/>
              </w:rPr>
            </w:pPr>
            <w:r w:rsidRPr="006938EF">
              <w:rPr>
                <w:sz w:val="18"/>
                <w:szCs w:val="18"/>
              </w:rPr>
              <w:t>DSM IV</w:t>
            </w:r>
          </w:p>
        </w:tc>
      </w:tr>
      <w:tr w:rsidR="00696528" w:rsidRPr="0004228B" w14:paraId="2380875C"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14FA6B01" w14:textId="2E184D04"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Hiltunen</w:t>
            </w:r>
            <w:proofErr w:type="spellEnd"/>
            <w:r w:rsidRPr="006938EF">
              <w:rPr>
                <w:rFonts w:ascii="Calibri" w:hAnsi="Calibri" w:cs="Calibri"/>
                <w:sz w:val="18"/>
                <w:szCs w:val="18"/>
              </w:rPr>
              <w:t xml:space="preserve"> et al 2014</w:t>
            </w:r>
          </w:p>
        </w:tc>
        <w:tc>
          <w:tcPr>
            <w:tcW w:w="376" w:type="pct"/>
            <w:tcBorders>
              <w:top w:val="single" w:sz="4" w:space="0" w:color="auto"/>
              <w:left w:val="single" w:sz="4" w:space="0" w:color="auto"/>
              <w:bottom w:val="single" w:sz="4" w:space="0" w:color="auto"/>
              <w:right w:val="single" w:sz="4" w:space="0" w:color="auto"/>
            </w:tcBorders>
          </w:tcPr>
          <w:p w14:paraId="65E7C9EC" w14:textId="28729A1E"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083A444B" w14:textId="12A7E7FC"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Emotional dysregulation; Executive Function processing - processing speed, regulating alertness, </w:t>
            </w:r>
            <w:proofErr w:type="gramStart"/>
            <w:r w:rsidRPr="006938EF">
              <w:rPr>
                <w:rFonts w:ascii="Calibri" w:hAnsi="Calibri" w:cs="Calibri"/>
                <w:sz w:val="18"/>
                <w:szCs w:val="18"/>
              </w:rPr>
              <w:t>organising</w:t>
            </w:r>
            <w:proofErr w:type="gramEnd"/>
            <w:r w:rsidRPr="006938EF">
              <w:rPr>
                <w:rFonts w:ascii="Calibri" w:hAnsi="Calibri" w:cs="Calibri"/>
                <w:sz w:val="18"/>
                <w:szCs w:val="18"/>
              </w:rPr>
              <w:t xml:space="preserve"> and prioritising, and utilizing memory; hyperactivity, impulsivity, inattention. </w:t>
            </w:r>
          </w:p>
        </w:tc>
        <w:tc>
          <w:tcPr>
            <w:tcW w:w="1713" w:type="pct"/>
            <w:tcBorders>
              <w:top w:val="single" w:sz="4" w:space="0" w:color="auto"/>
              <w:left w:val="single" w:sz="4" w:space="0" w:color="auto"/>
              <w:bottom w:val="single" w:sz="4" w:space="0" w:color="auto"/>
              <w:right w:val="single" w:sz="4" w:space="0" w:color="auto"/>
            </w:tcBorders>
          </w:tcPr>
          <w:p w14:paraId="3E5AB7C1" w14:textId="13DB264F" w:rsidR="00696528" w:rsidRPr="006938EF" w:rsidRDefault="00696528" w:rsidP="00696528">
            <w:pPr>
              <w:rPr>
                <w:rFonts w:ascii="Calibri" w:hAnsi="Calibri" w:cs="Calibri"/>
                <w:sz w:val="18"/>
                <w:szCs w:val="18"/>
              </w:rPr>
            </w:pPr>
            <w:r w:rsidRPr="006938EF">
              <w:rPr>
                <w:rFonts w:ascii="Calibri" w:hAnsi="Calibri" w:cs="Calibri"/>
                <w:sz w:val="18"/>
                <w:szCs w:val="18"/>
              </w:rPr>
              <w:t>Further evaluate improvement maintenance and difference in efficacy between CBT and hypnotherapy at six-month follow-up.</w:t>
            </w:r>
          </w:p>
        </w:tc>
        <w:tc>
          <w:tcPr>
            <w:tcW w:w="416" w:type="pct"/>
            <w:tcBorders>
              <w:top w:val="single" w:sz="4" w:space="0" w:color="auto"/>
              <w:left w:val="single" w:sz="4" w:space="0" w:color="auto"/>
              <w:bottom w:val="single" w:sz="4" w:space="0" w:color="auto"/>
              <w:right w:val="single" w:sz="4" w:space="0" w:color="auto"/>
            </w:tcBorders>
          </w:tcPr>
          <w:p w14:paraId="39483E08" w14:textId="51DBCB9F" w:rsidR="00696528" w:rsidRPr="006938EF" w:rsidRDefault="00696528" w:rsidP="00696528">
            <w:pPr>
              <w:rPr>
                <w:sz w:val="18"/>
                <w:szCs w:val="18"/>
              </w:rPr>
            </w:pPr>
            <w:r w:rsidRPr="006938EF">
              <w:rPr>
                <w:sz w:val="18"/>
                <w:szCs w:val="18"/>
              </w:rPr>
              <w:t>DSM IV, Brown</w:t>
            </w:r>
          </w:p>
        </w:tc>
      </w:tr>
      <w:tr w:rsidR="00696528" w:rsidRPr="0004228B" w14:paraId="5AA9586D" w14:textId="77777777" w:rsidTr="005F3C2D">
        <w:trPr>
          <w:cantSplit/>
          <w:trHeight w:val="439"/>
        </w:trPr>
        <w:tc>
          <w:tcPr>
            <w:tcW w:w="648" w:type="pct"/>
            <w:tcBorders>
              <w:top w:val="single" w:sz="4" w:space="0" w:color="auto"/>
              <w:left w:val="single" w:sz="4" w:space="0" w:color="auto"/>
              <w:bottom w:val="single" w:sz="4" w:space="0" w:color="auto"/>
              <w:right w:val="single" w:sz="4" w:space="0" w:color="auto"/>
            </w:tcBorders>
          </w:tcPr>
          <w:p w14:paraId="0ACDE8AB" w14:textId="34C34DAA"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Mawjee</w:t>
            </w:r>
            <w:proofErr w:type="spellEnd"/>
            <w:r w:rsidRPr="006938EF">
              <w:rPr>
                <w:rFonts w:ascii="Calibri" w:hAnsi="Calibri" w:cs="Calibri"/>
                <w:sz w:val="18"/>
                <w:szCs w:val="18"/>
              </w:rPr>
              <w:t xml:space="preserve"> et al 2015</w:t>
            </w:r>
          </w:p>
        </w:tc>
        <w:tc>
          <w:tcPr>
            <w:tcW w:w="376" w:type="pct"/>
            <w:tcBorders>
              <w:top w:val="single" w:sz="4" w:space="0" w:color="auto"/>
              <w:left w:val="single" w:sz="4" w:space="0" w:color="auto"/>
              <w:bottom w:val="single" w:sz="4" w:space="0" w:color="auto"/>
              <w:right w:val="single" w:sz="4" w:space="0" w:color="auto"/>
            </w:tcBorders>
          </w:tcPr>
          <w:p w14:paraId="1863A90D" w14:textId="5FFE8DB1"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4259070A" w14:textId="6CC09637" w:rsidR="00696528" w:rsidRPr="006938EF" w:rsidRDefault="00696528" w:rsidP="00696528">
            <w:pPr>
              <w:rPr>
                <w:rFonts w:ascii="Calibri" w:hAnsi="Calibri" w:cs="Calibri"/>
                <w:sz w:val="18"/>
                <w:szCs w:val="18"/>
              </w:rPr>
            </w:pPr>
            <w:r w:rsidRPr="006938EF">
              <w:rPr>
                <w:rFonts w:ascii="Calibri" w:hAnsi="Calibri" w:cs="Calibri"/>
                <w:sz w:val="18"/>
                <w:szCs w:val="18"/>
              </w:rPr>
              <w:t>Working memory impairments.</w:t>
            </w:r>
          </w:p>
        </w:tc>
        <w:tc>
          <w:tcPr>
            <w:tcW w:w="1713" w:type="pct"/>
            <w:tcBorders>
              <w:top w:val="single" w:sz="4" w:space="0" w:color="auto"/>
              <w:left w:val="single" w:sz="4" w:space="0" w:color="auto"/>
              <w:bottom w:val="single" w:sz="4" w:space="0" w:color="auto"/>
              <w:right w:val="single" w:sz="4" w:space="0" w:color="auto"/>
            </w:tcBorders>
          </w:tcPr>
          <w:p w14:paraId="6C6FEC60" w14:textId="2E369EBC"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Intensive training will increase working memory capacity </w:t>
            </w:r>
          </w:p>
        </w:tc>
        <w:tc>
          <w:tcPr>
            <w:tcW w:w="416" w:type="pct"/>
            <w:tcBorders>
              <w:top w:val="single" w:sz="4" w:space="0" w:color="auto"/>
              <w:left w:val="single" w:sz="4" w:space="0" w:color="auto"/>
              <w:bottom w:val="single" w:sz="4" w:space="0" w:color="auto"/>
              <w:right w:val="single" w:sz="4" w:space="0" w:color="auto"/>
            </w:tcBorders>
          </w:tcPr>
          <w:p w14:paraId="1CCC0A06" w14:textId="56824366" w:rsidR="00696528" w:rsidRPr="006938EF" w:rsidRDefault="00696528" w:rsidP="00696528">
            <w:pPr>
              <w:rPr>
                <w:sz w:val="18"/>
                <w:szCs w:val="18"/>
              </w:rPr>
            </w:pPr>
            <w:r w:rsidRPr="006938EF">
              <w:rPr>
                <w:sz w:val="18"/>
                <w:szCs w:val="18"/>
              </w:rPr>
              <w:t>DSM IV, Barkley</w:t>
            </w:r>
          </w:p>
        </w:tc>
      </w:tr>
      <w:tr w:rsidR="00696528" w:rsidRPr="0004228B" w14:paraId="34ADF5E5" w14:textId="77777777" w:rsidTr="005F3C2D">
        <w:trPr>
          <w:cantSplit/>
          <w:trHeight w:val="417"/>
        </w:trPr>
        <w:tc>
          <w:tcPr>
            <w:tcW w:w="648" w:type="pct"/>
            <w:tcBorders>
              <w:top w:val="single" w:sz="4" w:space="0" w:color="auto"/>
              <w:left w:val="single" w:sz="4" w:space="0" w:color="auto"/>
              <w:bottom w:val="single" w:sz="4" w:space="0" w:color="auto"/>
              <w:right w:val="single" w:sz="4" w:space="0" w:color="auto"/>
            </w:tcBorders>
          </w:tcPr>
          <w:p w14:paraId="584DA76F" w14:textId="72724A42"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Gapin</w:t>
            </w:r>
            <w:proofErr w:type="spellEnd"/>
            <w:r w:rsidRPr="006938EF">
              <w:rPr>
                <w:rFonts w:ascii="Calibri" w:hAnsi="Calibri" w:cs="Calibri"/>
                <w:sz w:val="18"/>
                <w:szCs w:val="18"/>
              </w:rPr>
              <w:t xml:space="preserve"> et al 2015</w:t>
            </w:r>
          </w:p>
        </w:tc>
        <w:tc>
          <w:tcPr>
            <w:tcW w:w="376" w:type="pct"/>
            <w:tcBorders>
              <w:top w:val="single" w:sz="4" w:space="0" w:color="auto"/>
              <w:left w:val="single" w:sz="4" w:space="0" w:color="auto"/>
              <w:bottom w:val="single" w:sz="4" w:space="0" w:color="auto"/>
              <w:right w:val="single" w:sz="4" w:space="0" w:color="auto"/>
            </w:tcBorders>
          </w:tcPr>
          <w:p w14:paraId="361D3660" w14:textId="089B41A6"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9BBCDAE" w14:textId="63B6D1BF" w:rsidR="00696528" w:rsidRPr="006938EF" w:rsidRDefault="00696528" w:rsidP="00696528">
            <w:pPr>
              <w:rPr>
                <w:rFonts w:ascii="Calibri" w:hAnsi="Calibri" w:cs="Calibri"/>
                <w:sz w:val="18"/>
                <w:szCs w:val="18"/>
              </w:rPr>
            </w:pPr>
            <w:r w:rsidRPr="006938EF">
              <w:rPr>
                <w:rFonts w:ascii="Calibri" w:hAnsi="Calibri" w:cs="Calibri"/>
                <w:sz w:val="18"/>
                <w:szCs w:val="18"/>
              </w:rPr>
              <w:t>Inappropriate levels of inattention and/or hyperactivity. Deficits in cognitive functioning: EF including self-monitoring and/or self-regulating</w:t>
            </w:r>
          </w:p>
        </w:tc>
        <w:tc>
          <w:tcPr>
            <w:tcW w:w="1713" w:type="pct"/>
            <w:tcBorders>
              <w:top w:val="single" w:sz="4" w:space="0" w:color="auto"/>
              <w:left w:val="single" w:sz="4" w:space="0" w:color="auto"/>
              <w:bottom w:val="single" w:sz="4" w:space="0" w:color="auto"/>
              <w:right w:val="single" w:sz="4" w:space="0" w:color="auto"/>
            </w:tcBorders>
          </w:tcPr>
          <w:p w14:paraId="54CE46A7" w14:textId="72E43612"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Impact of acute exercise on cognitive functions, and explore influence on BDNF </w:t>
            </w:r>
          </w:p>
        </w:tc>
        <w:tc>
          <w:tcPr>
            <w:tcW w:w="416" w:type="pct"/>
            <w:tcBorders>
              <w:top w:val="single" w:sz="4" w:space="0" w:color="auto"/>
              <w:left w:val="single" w:sz="4" w:space="0" w:color="auto"/>
              <w:bottom w:val="single" w:sz="4" w:space="0" w:color="auto"/>
              <w:right w:val="single" w:sz="4" w:space="0" w:color="auto"/>
            </w:tcBorders>
          </w:tcPr>
          <w:p w14:paraId="08796896" w14:textId="63CB083B" w:rsidR="00696528" w:rsidRPr="006938EF" w:rsidRDefault="00696528" w:rsidP="00696528">
            <w:pPr>
              <w:rPr>
                <w:sz w:val="18"/>
                <w:szCs w:val="18"/>
              </w:rPr>
            </w:pPr>
            <w:r w:rsidRPr="006938EF">
              <w:rPr>
                <w:sz w:val="18"/>
                <w:szCs w:val="18"/>
              </w:rPr>
              <w:t xml:space="preserve">DSM IV TR, </w:t>
            </w:r>
            <w:proofErr w:type="spellStart"/>
            <w:r w:rsidRPr="006938EF">
              <w:rPr>
                <w:sz w:val="18"/>
                <w:szCs w:val="18"/>
              </w:rPr>
              <w:t>Nigg</w:t>
            </w:r>
            <w:proofErr w:type="spellEnd"/>
          </w:p>
        </w:tc>
      </w:tr>
      <w:tr w:rsidR="00696528" w:rsidRPr="0004228B" w14:paraId="5FC810FC" w14:textId="77777777" w:rsidTr="005F3C2D">
        <w:trPr>
          <w:cantSplit/>
          <w:trHeight w:val="395"/>
        </w:trPr>
        <w:tc>
          <w:tcPr>
            <w:tcW w:w="648" w:type="pct"/>
            <w:tcBorders>
              <w:top w:val="single" w:sz="4" w:space="0" w:color="auto"/>
              <w:left w:val="single" w:sz="4" w:space="0" w:color="auto"/>
              <w:bottom w:val="single" w:sz="4" w:space="0" w:color="auto"/>
              <w:right w:val="single" w:sz="4" w:space="0" w:color="auto"/>
            </w:tcBorders>
          </w:tcPr>
          <w:p w14:paraId="4052B86A" w14:textId="130FC089" w:rsidR="00696528" w:rsidRPr="006938EF" w:rsidRDefault="00696528" w:rsidP="00696528">
            <w:pPr>
              <w:rPr>
                <w:rFonts w:ascii="Calibri" w:hAnsi="Calibri" w:cs="Calibri"/>
                <w:sz w:val="18"/>
                <w:szCs w:val="18"/>
              </w:rPr>
            </w:pPr>
            <w:r w:rsidRPr="006938EF">
              <w:rPr>
                <w:rFonts w:ascii="Calibri" w:hAnsi="Calibri" w:cs="Calibri"/>
                <w:sz w:val="18"/>
                <w:szCs w:val="18"/>
              </w:rPr>
              <w:t>Cosmo et al 2015</w:t>
            </w:r>
          </w:p>
        </w:tc>
        <w:tc>
          <w:tcPr>
            <w:tcW w:w="376" w:type="pct"/>
            <w:tcBorders>
              <w:top w:val="single" w:sz="4" w:space="0" w:color="auto"/>
              <w:left w:val="single" w:sz="4" w:space="0" w:color="auto"/>
              <w:bottom w:val="single" w:sz="4" w:space="0" w:color="auto"/>
              <w:right w:val="single" w:sz="4" w:space="0" w:color="auto"/>
            </w:tcBorders>
          </w:tcPr>
          <w:p w14:paraId="40798643" w14:textId="1B9872C4"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1208452" w14:textId="4BC21C19" w:rsidR="00696528" w:rsidRPr="006938EF" w:rsidRDefault="00696528" w:rsidP="00696528">
            <w:pPr>
              <w:rPr>
                <w:rFonts w:ascii="Calibri" w:hAnsi="Calibri" w:cs="Calibri"/>
                <w:sz w:val="18"/>
                <w:szCs w:val="18"/>
              </w:rPr>
            </w:pPr>
            <w:r w:rsidRPr="006938EF">
              <w:rPr>
                <w:rFonts w:ascii="Calibri" w:hAnsi="Calibri" w:cs="Calibri"/>
                <w:sz w:val="18"/>
                <w:szCs w:val="18"/>
              </w:rPr>
              <w:t>EF deficits such as inhibitory control and attention</w:t>
            </w:r>
          </w:p>
        </w:tc>
        <w:tc>
          <w:tcPr>
            <w:tcW w:w="1713" w:type="pct"/>
            <w:tcBorders>
              <w:top w:val="single" w:sz="4" w:space="0" w:color="auto"/>
              <w:left w:val="single" w:sz="4" w:space="0" w:color="auto"/>
              <w:bottom w:val="single" w:sz="4" w:space="0" w:color="auto"/>
              <w:right w:val="single" w:sz="4" w:space="0" w:color="auto"/>
            </w:tcBorders>
          </w:tcPr>
          <w:p w14:paraId="2780F84F" w14:textId="70BCD747" w:rsidR="00696528" w:rsidRPr="006938EF" w:rsidRDefault="00696528" w:rsidP="00696528">
            <w:pPr>
              <w:rPr>
                <w:rFonts w:ascii="Calibri" w:hAnsi="Calibri" w:cs="Calibri"/>
                <w:sz w:val="18"/>
                <w:szCs w:val="18"/>
              </w:rPr>
            </w:pPr>
            <w:r w:rsidRPr="006938EF">
              <w:rPr>
                <w:rFonts w:ascii="Calibri" w:hAnsi="Calibri" w:cs="Calibri"/>
                <w:sz w:val="18"/>
                <w:szCs w:val="18"/>
              </w:rPr>
              <w:t>Increase cortical connectivity to improve EF such as inhibitory control and attention.</w:t>
            </w:r>
          </w:p>
        </w:tc>
        <w:tc>
          <w:tcPr>
            <w:tcW w:w="416" w:type="pct"/>
            <w:tcBorders>
              <w:top w:val="single" w:sz="4" w:space="0" w:color="auto"/>
              <w:left w:val="single" w:sz="4" w:space="0" w:color="auto"/>
              <w:bottom w:val="single" w:sz="4" w:space="0" w:color="auto"/>
              <w:right w:val="single" w:sz="4" w:space="0" w:color="auto"/>
            </w:tcBorders>
          </w:tcPr>
          <w:p w14:paraId="19C2C339" w14:textId="6E25B9D0" w:rsidR="00696528" w:rsidRPr="006938EF" w:rsidRDefault="00696528" w:rsidP="00696528">
            <w:pPr>
              <w:rPr>
                <w:sz w:val="18"/>
                <w:szCs w:val="18"/>
              </w:rPr>
            </w:pPr>
            <w:r w:rsidRPr="006938EF">
              <w:rPr>
                <w:sz w:val="18"/>
                <w:szCs w:val="18"/>
              </w:rPr>
              <w:t>DSM IV TR</w:t>
            </w:r>
          </w:p>
        </w:tc>
      </w:tr>
      <w:tr w:rsidR="00696528" w:rsidRPr="0004228B" w14:paraId="2B5F55D9" w14:textId="77777777" w:rsidTr="005F3C2D">
        <w:trPr>
          <w:cantSplit/>
          <w:trHeight w:val="373"/>
        </w:trPr>
        <w:tc>
          <w:tcPr>
            <w:tcW w:w="648" w:type="pct"/>
            <w:tcBorders>
              <w:top w:val="single" w:sz="4" w:space="0" w:color="auto"/>
              <w:left w:val="single" w:sz="4" w:space="0" w:color="auto"/>
              <w:bottom w:val="single" w:sz="4" w:space="0" w:color="auto"/>
              <w:right w:val="single" w:sz="4" w:space="0" w:color="auto"/>
            </w:tcBorders>
          </w:tcPr>
          <w:p w14:paraId="3AC5070B" w14:textId="54689D81"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Salomone</w:t>
            </w:r>
            <w:proofErr w:type="spellEnd"/>
            <w:r w:rsidRPr="006938EF">
              <w:rPr>
                <w:rFonts w:ascii="Calibri" w:hAnsi="Calibri" w:cs="Calibri"/>
                <w:sz w:val="18"/>
                <w:szCs w:val="18"/>
              </w:rPr>
              <w:t xml:space="preserve"> et al 2015</w:t>
            </w:r>
          </w:p>
        </w:tc>
        <w:tc>
          <w:tcPr>
            <w:tcW w:w="376" w:type="pct"/>
            <w:tcBorders>
              <w:top w:val="single" w:sz="4" w:space="0" w:color="auto"/>
              <w:left w:val="single" w:sz="4" w:space="0" w:color="auto"/>
              <w:bottom w:val="single" w:sz="4" w:space="0" w:color="auto"/>
              <w:right w:val="single" w:sz="4" w:space="0" w:color="auto"/>
            </w:tcBorders>
          </w:tcPr>
          <w:p w14:paraId="33AC0D29" w14:textId="0E80AEDE"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A81A167" w14:textId="24E7C348" w:rsidR="00696528" w:rsidRPr="006938EF" w:rsidRDefault="00696528" w:rsidP="00696528">
            <w:pPr>
              <w:rPr>
                <w:rFonts w:ascii="Calibri" w:hAnsi="Calibri" w:cs="Calibri"/>
                <w:sz w:val="18"/>
                <w:szCs w:val="18"/>
              </w:rPr>
            </w:pPr>
            <w:r w:rsidRPr="006938EF">
              <w:rPr>
                <w:rFonts w:ascii="Calibri" w:hAnsi="Calibri" w:cs="Calibri"/>
                <w:sz w:val="18"/>
                <w:szCs w:val="18"/>
              </w:rPr>
              <w:t>attention, impulsivity, and overactivity. Impairments in higher-level executive functions such as inhibition and attention</w:t>
            </w:r>
          </w:p>
        </w:tc>
        <w:tc>
          <w:tcPr>
            <w:tcW w:w="1713" w:type="pct"/>
            <w:tcBorders>
              <w:top w:val="single" w:sz="4" w:space="0" w:color="auto"/>
              <w:left w:val="single" w:sz="4" w:space="0" w:color="auto"/>
              <w:bottom w:val="single" w:sz="4" w:space="0" w:color="auto"/>
              <w:right w:val="single" w:sz="4" w:space="0" w:color="auto"/>
            </w:tcBorders>
          </w:tcPr>
          <w:p w14:paraId="0A19DF83" w14:textId="6B43B098" w:rsidR="00696528" w:rsidRPr="006938EF" w:rsidRDefault="00696528" w:rsidP="00696528">
            <w:pPr>
              <w:rPr>
                <w:rFonts w:ascii="Calibri" w:hAnsi="Calibri" w:cs="Calibri"/>
                <w:sz w:val="18"/>
                <w:szCs w:val="18"/>
              </w:rPr>
            </w:pPr>
            <w:r w:rsidRPr="006938EF">
              <w:rPr>
                <w:rFonts w:ascii="Calibri" w:hAnsi="Calibri" w:cs="Calibri"/>
                <w:sz w:val="18"/>
                <w:szCs w:val="18"/>
              </w:rPr>
              <w:t>Use cognitive rehabilitation principles to increase arousal to aid control of sustained attention</w:t>
            </w:r>
          </w:p>
        </w:tc>
        <w:tc>
          <w:tcPr>
            <w:tcW w:w="416" w:type="pct"/>
            <w:tcBorders>
              <w:top w:val="single" w:sz="4" w:space="0" w:color="auto"/>
              <w:left w:val="single" w:sz="4" w:space="0" w:color="auto"/>
              <w:bottom w:val="single" w:sz="4" w:space="0" w:color="auto"/>
              <w:right w:val="single" w:sz="4" w:space="0" w:color="auto"/>
            </w:tcBorders>
          </w:tcPr>
          <w:p w14:paraId="1DA05811" w14:textId="3D6AEBE2" w:rsidR="00696528" w:rsidRPr="006938EF" w:rsidRDefault="00696528" w:rsidP="00696528">
            <w:pPr>
              <w:rPr>
                <w:sz w:val="18"/>
                <w:szCs w:val="18"/>
              </w:rPr>
            </w:pPr>
            <w:r w:rsidRPr="006938EF">
              <w:rPr>
                <w:sz w:val="18"/>
                <w:szCs w:val="18"/>
              </w:rPr>
              <w:t>Barkley</w:t>
            </w:r>
          </w:p>
        </w:tc>
      </w:tr>
      <w:tr w:rsidR="00696528" w:rsidRPr="0004228B" w14:paraId="681885FD"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59BEE4D4" w14:textId="2D26325F"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Den </w:t>
            </w:r>
            <w:proofErr w:type="spellStart"/>
            <w:r w:rsidRPr="006938EF">
              <w:rPr>
                <w:rFonts w:ascii="Calibri" w:hAnsi="Calibri" w:cs="Calibri"/>
                <w:sz w:val="18"/>
                <w:szCs w:val="18"/>
              </w:rPr>
              <w:t>Heijer</w:t>
            </w:r>
            <w:proofErr w:type="spellEnd"/>
            <w:r w:rsidRPr="006938EF">
              <w:rPr>
                <w:rFonts w:ascii="Calibri" w:hAnsi="Calibri" w:cs="Calibri"/>
                <w:sz w:val="18"/>
                <w:szCs w:val="18"/>
              </w:rPr>
              <w:t xml:space="preserve"> et al 2016</w:t>
            </w:r>
          </w:p>
        </w:tc>
        <w:tc>
          <w:tcPr>
            <w:tcW w:w="376" w:type="pct"/>
            <w:tcBorders>
              <w:top w:val="single" w:sz="4" w:space="0" w:color="auto"/>
              <w:left w:val="single" w:sz="4" w:space="0" w:color="auto"/>
              <w:bottom w:val="single" w:sz="4" w:space="0" w:color="auto"/>
              <w:right w:val="single" w:sz="4" w:space="0" w:color="auto"/>
            </w:tcBorders>
          </w:tcPr>
          <w:p w14:paraId="0B5D7601" w14:textId="54F3F329" w:rsidR="00696528" w:rsidRPr="006938EF" w:rsidRDefault="00696528" w:rsidP="00696528">
            <w:pPr>
              <w:rPr>
                <w:sz w:val="18"/>
                <w:szCs w:val="18"/>
              </w:rPr>
            </w:pPr>
            <w:r w:rsidRPr="006938EF">
              <w:rPr>
                <w:sz w:val="18"/>
                <w:szCs w:val="18"/>
              </w:rPr>
              <w:t>Systematic review</w:t>
            </w:r>
          </w:p>
        </w:tc>
        <w:tc>
          <w:tcPr>
            <w:tcW w:w="1847" w:type="pct"/>
            <w:tcBorders>
              <w:top w:val="single" w:sz="4" w:space="0" w:color="auto"/>
              <w:left w:val="single" w:sz="4" w:space="0" w:color="auto"/>
              <w:bottom w:val="single" w:sz="4" w:space="0" w:color="auto"/>
              <w:right w:val="single" w:sz="4" w:space="0" w:color="auto"/>
            </w:tcBorders>
          </w:tcPr>
          <w:p w14:paraId="5B1D1E33" w14:textId="23A228A2" w:rsidR="00696528" w:rsidRPr="006938EF" w:rsidRDefault="00696528" w:rsidP="00696528">
            <w:pPr>
              <w:rPr>
                <w:rFonts w:ascii="Calibri" w:hAnsi="Calibri" w:cs="Calibri"/>
                <w:sz w:val="18"/>
                <w:szCs w:val="18"/>
              </w:rPr>
            </w:pPr>
            <w:r w:rsidRPr="006938EF">
              <w:rPr>
                <w:rFonts w:ascii="Calibri" w:hAnsi="Calibri" w:cs="Calibri"/>
                <w:sz w:val="18"/>
                <w:szCs w:val="18"/>
              </w:rPr>
              <w:t>Inattention, impulsivity, impaired inhibition, and hyperactivity; Impaired executive functions</w:t>
            </w:r>
          </w:p>
          <w:p w14:paraId="1B84C7CD" w14:textId="77777777" w:rsidR="00696528" w:rsidRPr="006938EF" w:rsidRDefault="00696528" w:rsidP="00696528">
            <w:pPr>
              <w:rPr>
                <w:rFonts w:ascii="Calibri" w:hAnsi="Calibri" w:cs="Calibri"/>
                <w:sz w:val="18"/>
                <w:szCs w:val="18"/>
              </w:rPr>
            </w:pPr>
          </w:p>
        </w:tc>
        <w:tc>
          <w:tcPr>
            <w:tcW w:w="1713" w:type="pct"/>
            <w:tcBorders>
              <w:top w:val="single" w:sz="4" w:space="0" w:color="auto"/>
              <w:left w:val="single" w:sz="4" w:space="0" w:color="auto"/>
              <w:bottom w:val="single" w:sz="4" w:space="0" w:color="auto"/>
              <w:right w:val="single" w:sz="4" w:space="0" w:color="auto"/>
            </w:tcBorders>
          </w:tcPr>
          <w:p w14:paraId="4FF1C93B" w14:textId="2296A635" w:rsidR="00696528" w:rsidRPr="006938EF" w:rsidRDefault="00696528" w:rsidP="00696528">
            <w:pPr>
              <w:rPr>
                <w:rFonts w:ascii="Calibri" w:hAnsi="Calibri" w:cs="Calibri"/>
                <w:sz w:val="18"/>
                <w:szCs w:val="18"/>
              </w:rPr>
            </w:pPr>
            <w:r w:rsidRPr="006938EF">
              <w:rPr>
                <w:rFonts w:ascii="Calibri" w:hAnsi="Calibri" w:cs="Calibri"/>
                <w:sz w:val="18"/>
                <w:szCs w:val="18"/>
              </w:rPr>
              <w:t>Overview on effect on cognitive, behavioural/ socio-emotional, and physical/ neurophysiological outcomes</w:t>
            </w:r>
          </w:p>
        </w:tc>
        <w:tc>
          <w:tcPr>
            <w:tcW w:w="416" w:type="pct"/>
            <w:tcBorders>
              <w:top w:val="single" w:sz="4" w:space="0" w:color="auto"/>
              <w:left w:val="single" w:sz="4" w:space="0" w:color="auto"/>
              <w:bottom w:val="single" w:sz="4" w:space="0" w:color="auto"/>
              <w:right w:val="single" w:sz="4" w:space="0" w:color="auto"/>
            </w:tcBorders>
          </w:tcPr>
          <w:p w14:paraId="09C1BA66" w14:textId="331A46A9" w:rsidR="00696528" w:rsidRPr="006938EF" w:rsidRDefault="00696528" w:rsidP="00696528">
            <w:pPr>
              <w:rPr>
                <w:sz w:val="18"/>
                <w:szCs w:val="18"/>
              </w:rPr>
            </w:pPr>
            <w:r w:rsidRPr="006938EF">
              <w:rPr>
                <w:sz w:val="18"/>
                <w:szCs w:val="18"/>
              </w:rPr>
              <w:t>DSM V, Barkley</w:t>
            </w:r>
          </w:p>
        </w:tc>
      </w:tr>
      <w:tr w:rsidR="00696528" w:rsidRPr="0004228B" w14:paraId="6CB3F01D"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75F52514" w14:textId="009A6D53" w:rsidR="00696528" w:rsidRPr="006938EF" w:rsidRDefault="00696528" w:rsidP="00696528">
            <w:pPr>
              <w:rPr>
                <w:rFonts w:ascii="Calibri" w:hAnsi="Calibri" w:cs="Calibri"/>
                <w:sz w:val="18"/>
                <w:szCs w:val="18"/>
              </w:rPr>
            </w:pPr>
            <w:r w:rsidRPr="006938EF">
              <w:rPr>
                <w:rFonts w:ascii="Calibri" w:hAnsi="Calibri" w:cs="Calibri"/>
                <w:sz w:val="18"/>
                <w:szCs w:val="18"/>
              </w:rPr>
              <w:lastRenderedPageBreak/>
              <w:t>Cowley et al 2016</w:t>
            </w:r>
          </w:p>
        </w:tc>
        <w:tc>
          <w:tcPr>
            <w:tcW w:w="376" w:type="pct"/>
            <w:tcBorders>
              <w:top w:val="single" w:sz="4" w:space="0" w:color="auto"/>
              <w:left w:val="single" w:sz="4" w:space="0" w:color="auto"/>
              <w:bottom w:val="single" w:sz="4" w:space="0" w:color="auto"/>
              <w:right w:val="single" w:sz="4" w:space="0" w:color="auto"/>
            </w:tcBorders>
          </w:tcPr>
          <w:p w14:paraId="589C5C16" w14:textId="2F10DEB0"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0185A085" w14:textId="4A79D12D" w:rsidR="00696528" w:rsidRPr="006938EF" w:rsidRDefault="00696528" w:rsidP="00696528">
            <w:pPr>
              <w:rPr>
                <w:rFonts w:ascii="Calibri" w:hAnsi="Calibri" w:cs="Calibri"/>
              </w:rPr>
            </w:pPr>
            <w:r w:rsidRPr="006938EF">
              <w:rPr>
                <w:rFonts w:ascii="Calibri" w:hAnsi="Calibri" w:cs="Calibri"/>
                <w:sz w:val="18"/>
                <w:szCs w:val="18"/>
              </w:rPr>
              <w:t>Neurobiological condition; self-regulation and executive functions. under- arousal in the cortical systems with excess slow wave activity affecting information processing</w:t>
            </w:r>
          </w:p>
        </w:tc>
        <w:tc>
          <w:tcPr>
            <w:tcW w:w="1713" w:type="pct"/>
            <w:tcBorders>
              <w:top w:val="single" w:sz="4" w:space="0" w:color="auto"/>
              <w:left w:val="single" w:sz="4" w:space="0" w:color="auto"/>
              <w:bottom w:val="single" w:sz="4" w:space="0" w:color="auto"/>
              <w:right w:val="single" w:sz="4" w:space="0" w:color="auto"/>
            </w:tcBorders>
          </w:tcPr>
          <w:p w14:paraId="7E6BD0B3" w14:textId="77BFA0E6" w:rsidR="00696528" w:rsidRPr="006938EF" w:rsidRDefault="00696528" w:rsidP="00696528">
            <w:pPr>
              <w:rPr>
                <w:rFonts w:ascii="Calibri" w:hAnsi="Calibri" w:cs="Calibri"/>
                <w:sz w:val="18"/>
                <w:szCs w:val="18"/>
              </w:rPr>
            </w:pPr>
            <w:r w:rsidRPr="006938EF">
              <w:rPr>
                <w:rFonts w:ascii="Calibri" w:hAnsi="Calibri" w:cs="Calibri"/>
                <w:sz w:val="18"/>
                <w:szCs w:val="18"/>
              </w:rPr>
              <w:t>Train self-regulation of power in specific bands of the EEG frequency spectrum, through operant conditioning</w:t>
            </w:r>
          </w:p>
        </w:tc>
        <w:tc>
          <w:tcPr>
            <w:tcW w:w="416" w:type="pct"/>
            <w:tcBorders>
              <w:top w:val="single" w:sz="4" w:space="0" w:color="auto"/>
              <w:left w:val="single" w:sz="4" w:space="0" w:color="auto"/>
              <w:bottom w:val="single" w:sz="4" w:space="0" w:color="auto"/>
              <w:right w:val="single" w:sz="4" w:space="0" w:color="auto"/>
            </w:tcBorders>
          </w:tcPr>
          <w:p w14:paraId="553F4403" w14:textId="77777777" w:rsidR="00696528" w:rsidRPr="006938EF" w:rsidRDefault="00696528" w:rsidP="00696528">
            <w:pPr>
              <w:rPr>
                <w:sz w:val="18"/>
                <w:szCs w:val="18"/>
              </w:rPr>
            </w:pPr>
            <w:r w:rsidRPr="006938EF">
              <w:rPr>
                <w:sz w:val="18"/>
                <w:szCs w:val="18"/>
              </w:rPr>
              <w:t xml:space="preserve">Brown, </w:t>
            </w:r>
            <w:proofErr w:type="spellStart"/>
            <w:r w:rsidRPr="006938EF">
              <w:rPr>
                <w:sz w:val="18"/>
                <w:szCs w:val="18"/>
              </w:rPr>
              <w:t>Nigg</w:t>
            </w:r>
            <w:proofErr w:type="spellEnd"/>
            <w:r w:rsidRPr="006938EF">
              <w:rPr>
                <w:sz w:val="18"/>
                <w:szCs w:val="18"/>
              </w:rPr>
              <w:t xml:space="preserve">, Sergeant, </w:t>
            </w:r>
          </w:p>
          <w:p w14:paraId="093260B0" w14:textId="7947752C" w:rsidR="00696528" w:rsidRPr="006938EF" w:rsidRDefault="00696528" w:rsidP="00696528">
            <w:pPr>
              <w:rPr>
                <w:sz w:val="18"/>
                <w:szCs w:val="18"/>
              </w:rPr>
            </w:pPr>
            <w:proofErr w:type="spellStart"/>
            <w:r w:rsidRPr="006938EF">
              <w:rPr>
                <w:sz w:val="18"/>
                <w:szCs w:val="18"/>
              </w:rPr>
              <w:t>Sonuga-Barke</w:t>
            </w:r>
            <w:proofErr w:type="spellEnd"/>
          </w:p>
        </w:tc>
      </w:tr>
      <w:tr w:rsidR="00696528" w:rsidRPr="0004228B" w14:paraId="1D14064C"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15BADB0B" w14:textId="4582C2C2" w:rsidR="00696528" w:rsidRPr="006938EF" w:rsidRDefault="00696528" w:rsidP="00696528">
            <w:pPr>
              <w:rPr>
                <w:rFonts w:ascii="Calibri" w:hAnsi="Calibri" w:cs="Calibri"/>
                <w:sz w:val="18"/>
                <w:szCs w:val="18"/>
              </w:rPr>
            </w:pPr>
            <w:r w:rsidRPr="006938EF">
              <w:rPr>
                <w:rFonts w:ascii="Calibri" w:hAnsi="Calibri" w:cs="Calibri"/>
                <w:sz w:val="18"/>
                <w:szCs w:val="18"/>
              </w:rPr>
              <w:t>Coogan et al 2016</w:t>
            </w:r>
          </w:p>
        </w:tc>
        <w:tc>
          <w:tcPr>
            <w:tcW w:w="376" w:type="pct"/>
            <w:tcBorders>
              <w:top w:val="single" w:sz="4" w:space="0" w:color="auto"/>
              <w:left w:val="single" w:sz="4" w:space="0" w:color="auto"/>
              <w:bottom w:val="single" w:sz="4" w:space="0" w:color="auto"/>
              <w:right w:val="single" w:sz="4" w:space="0" w:color="auto"/>
            </w:tcBorders>
          </w:tcPr>
          <w:p w14:paraId="3C71F8E2" w14:textId="064EFC84" w:rsidR="00696528" w:rsidRPr="006938EF" w:rsidRDefault="00696528" w:rsidP="00696528">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7B65BF4E" w14:textId="05FE7EF6"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Behavioural and attentional problems and sleep disturbance – circadian timekeeping </w:t>
            </w:r>
            <w:proofErr w:type="gramStart"/>
            <w:r w:rsidRPr="006938EF">
              <w:rPr>
                <w:rFonts w:ascii="Calibri" w:hAnsi="Calibri" w:cs="Calibri"/>
                <w:sz w:val="18"/>
                <w:szCs w:val="18"/>
              </w:rPr>
              <w:t>altered</w:t>
            </w:r>
            <w:proofErr w:type="gramEnd"/>
            <w:r w:rsidRPr="006938EF">
              <w:rPr>
                <w:rFonts w:ascii="Calibri" w:hAnsi="Calibri" w:cs="Calibri"/>
                <w:sz w:val="18"/>
                <w:szCs w:val="18"/>
              </w:rPr>
              <w:t xml:space="preserve"> and rhythm abnormalities implicated</w:t>
            </w:r>
          </w:p>
        </w:tc>
        <w:tc>
          <w:tcPr>
            <w:tcW w:w="1713" w:type="pct"/>
            <w:tcBorders>
              <w:top w:val="single" w:sz="4" w:space="0" w:color="auto"/>
              <w:left w:val="single" w:sz="4" w:space="0" w:color="auto"/>
              <w:bottom w:val="single" w:sz="4" w:space="0" w:color="auto"/>
              <w:right w:val="single" w:sz="4" w:space="0" w:color="auto"/>
            </w:tcBorders>
          </w:tcPr>
          <w:p w14:paraId="0968FEF0" w14:textId="4CDD79C4" w:rsidR="00696528" w:rsidRPr="006938EF" w:rsidRDefault="00696528" w:rsidP="00696528">
            <w:pPr>
              <w:rPr>
                <w:rFonts w:ascii="Calibri" w:hAnsi="Calibri" w:cs="Calibri"/>
                <w:sz w:val="18"/>
                <w:szCs w:val="18"/>
              </w:rPr>
            </w:pPr>
            <w:r w:rsidRPr="006938EF">
              <w:rPr>
                <w:rFonts w:ascii="Calibri" w:hAnsi="Calibri" w:cs="Calibri"/>
                <w:sz w:val="18"/>
                <w:szCs w:val="18"/>
              </w:rPr>
              <w:t>Recommends light therapy and behavioural interventions to manage evening chronotype preference and late melatonin onset</w:t>
            </w:r>
          </w:p>
        </w:tc>
        <w:tc>
          <w:tcPr>
            <w:tcW w:w="416" w:type="pct"/>
            <w:tcBorders>
              <w:top w:val="single" w:sz="4" w:space="0" w:color="auto"/>
              <w:left w:val="single" w:sz="4" w:space="0" w:color="auto"/>
              <w:bottom w:val="single" w:sz="4" w:space="0" w:color="auto"/>
              <w:right w:val="single" w:sz="4" w:space="0" w:color="auto"/>
            </w:tcBorders>
          </w:tcPr>
          <w:p w14:paraId="1C08EA5F" w14:textId="6EBC05BF" w:rsidR="00696528" w:rsidRPr="006938EF" w:rsidRDefault="00696528" w:rsidP="00696528">
            <w:pPr>
              <w:rPr>
                <w:sz w:val="18"/>
                <w:szCs w:val="18"/>
              </w:rPr>
            </w:pPr>
            <w:r w:rsidRPr="006938EF">
              <w:rPr>
                <w:sz w:val="18"/>
                <w:szCs w:val="18"/>
              </w:rPr>
              <w:t>No primary citation</w:t>
            </w:r>
          </w:p>
        </w:tc>
      </w:tr>
      <w:tr w:rsidR="00696528" w:rsidRPr="0004228B" w14:paraId="6A4DC413"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71AC9D30" w14:textId="43874494" w:rsidR="00696528" w:rsidRPr="006938EF" w:rsidRDefault="00696528" w:rsidP="00696528">
            <w:pPr>
              <w:rPr>
                <w:rFonts w:ascii="Calibri" w:hAnsi="Calibri" w:cs="Calibri"/>
                <w:sz w:val="18"/>
                <w:szCs w:val="18"/>
              </w:rPr>
            </w:pPr>
            <w:r w:rsidRPr="006938EF">
              <w:rPr>
                <w:rFonts w:ascii="Calibri" w:hAnsi="Calibri" w:cs="Calibri"/>
                <w:sz w:val="18"/>
                <w:szCs w:val="18"/>
              </w:rPr>
              <w:t>Stern et al 2016</w:t>
            </w:r>
          </w:p>
        </w:tc>
        <w:tc>
          <w:tcPr>
            <w:tcW w:w="376" w:type="pct"/>
            <w:tcBorders>
              <w:top w:val="single" w:sz="4" w:space="0" w:color="auto"/>
              <w:left w:val="single" w:sz="4" w:space="0" w:color="auto"/>
              <w:bottom w:val="single" w:sz="4" w:space="0" w:color="auto"/>
              <w:right w:val="single" w:sz="4" w:space="0" w:color="auto"/>
            </w:tcBorders>
          </w:tcPr>
          <w:p w14:paraId="06173D57" w14:textId="03500461"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4498F2AB" w14:textId="61940EF3" w:rsidR="00696528" w:rsidRPr="006938EF" w:rsidRDefault="00696528" w:rsidP="00696528">
            <w:pPr>
              <w:rPr>
                <w:rFonts w:ascii="Calibri" w:hAnsi="Calibri" w:cs="Calibri"/>
              </w:rPr>
            </w:pPr>
            <w:r w:rsidRPr="006938EF">
              <w:rPr>
                <w:rFonts w:ascii="Calibri" w:hAnsi="Calibri" w:cs="Calibri"/>
                <w:sz w:val="18"/>
                <w:szCs w:val="18"/>
              </w:rPr>
              <w:t>Developmental impairment -deficient EF -regulatory processes for selecting, initiating, implementing, and overseeing thought, emotion, behaviour, and certain facets of motor and sensory functions</w:t>
            </w:r>
            <w:r w:rsidRPr="006938EF">
              <w:rPr>
                <w:rFonts w:ascii="Calibri" w:hAnsi="Calibri" w:cs="Calibri"/>
                <w:sz w:val="16"/>
                <w:szCs w:val="16"/>
              </w:rPr>
              <w:t xml:space="preserve">. </w:t>
            </w:r>
          </w:p>
        </w:tc>
        <w:tc>
          <w:tcPr>
            <w:tcW w:w="1713" w:type="pct"/>
            <w:tcBorders>
              <w:top w:val="single" w:sz="4" w:space="0" w:color="auto"/>
              <w:left w:val="single" w:sz="4" w:space="0" w:color="auto"/>
              <w:bottom w:val="single" w:sz="4" w:space="0" w:color="auto"/>
              <w:right w:val="single" w:sz="4" w:space="0" w:color="auto"/>
            </w:tcBorders>
          </w:tcPr>
          <w:p w14:paraId="3AA26F93" w14:textId="523916DD" w:rsidR="00696528" w:rsidRPr="006938EF" w:rsidRDefault="00696528" w:rsidP="00696528">
            <w:pPr>
              <w:rPr>
                <w:rFonts w:ascii="Calibri" w:hAnsi="Calibri" w:cs="Calibri"/>
                <w:sz w:val="18"/>
                <w:szCs w:val="18"/>
              </w:rPr>
            </w:pPr>
            <w:r w:rsidRPr="006938EF">
              <w:rPr>
                <w:rFonts w:ascii="Calibri" w:hAnsi="Calibri" w:cs="Calibri"/>
                <w:sz w:val="18"/>
                <w:szCs w:val="18"/>
              </w:rPr>
              <w:t>Repetitive cognitive training over a circumscribed time frame to enhance cognitive abilities and skills.</w:t>
            </w:r>
          </w:p>
        </w:tc>
        <w:tc>
          <w:tcPr>
            <w:tcW w:w="416" w:type="pct"/>
            <w:tcBorders>
              <w:top w:val="single" w:sz="4" w:space="0" w:color="auto"/>
              <w:left w:val="single" w:sz="4" w:space="0" w:color="auto"/>
              <w:bottom w:val="single" w:sz="4" w:space="0" w:color="auto"/>
              <w:right w:val="single" w:sz="4" w:space="0" w:color="auto"/>
            </w:tcBorders>
          </w:tcPr>
          <w:p w14:paraId="049F31FF" w14:textId="17407540" w:rsidR="00696528" w:rsidRPr="006938EF" w:rsidRDefault="00696528" w:rsidP="00696528">
            <w:pPr>
              <w:rPr>
                <w:sz w:val="18"/>
                <w:szCs w:val="18"/>
              </w:rPr>
            </w:pPr>
            <w:r w:rsidRPr="006938EF">
              <w:rPr>
                <w:sz w:val="18"/>
                <w:szCs w:val="18"/>
              </w:rPr>
              <w:t xml:space="preserve">Brown, Barkley, </w:t>
            </w:r>
            <w:proofErr w:type="spellStart"/>
            <w:r w:rsidRPr="006938EF">
              <w:rPr>
                <w:sz w:val="18"/>
                <w:szCs w:val="18"/>
              </w:rPr>
              <w:t>Nigg</w:t>
            </w:r>
            <w:proofErr w:type="spellEnd"/>
          </w:p>
        </w:tc>
      </w:tr>
      <w:tr w:rsidR="00696528" w:rsidRPr="0004228B" w14:paraId="6C3484E8"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62A2B3A6" w14:textId="3ACFA368" w:rsidR="00696528" w:rsidRPr="006938EF" w:rsidRDefault="00696528" w:rsidP="00696528">
            <w:pPr>
              <w:rPr>
                <w:rFonts w:ascii="Calibri" w:hAnsi="Calibri" w:cs="Calibri"/>
                <w:sz w:val="18"/>
                <w:szCs w:val="18"/>
              </w:rPr>
            </w:pPr>
            <w:r w:rsidRPr="006938EF">
              <w:rPr>
                <w:rFonts w:ascii="Calibri" w:hAnsi="Calibri" w:cs="Calibri"/>
                <w:sz w:val="18"/>
                <w:szCs w:val="18"/>
              </w:rPr>
              <w:t>Mayer et al 2016</w:t>
            </w:r>
          </w:p>
        </w:tc>
        <w:tc>
          <w:tcPr>
            <w:tcW w:w="376" w:type="pct"/>
            <w:tcBorders>
              <w:top w:val="single" w:sz="4" w:space="0" w:color="auto"/>
              <w:left w:val="single" w:sz="4" w:space="0" w:color="auto"/>
              <w:bottom w:val="single" w:sz="4" w:space="0" w:color="auto"/>
              <w:right w:val="single" w:sz="4" w:space="0" w:color="auto"/>
            </w:tcBorders>
          </w:tcPr>
          <w:p w14:paraId="16D2DD2B" w14:textId="1A3DBB5B"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327B89BF" w14:textId="5F7743C8" w:rsidR="00696528" w:rsidRPr="006938EF" w:rsidRDefault="00696528" w:rsidP="00696528">
            <w:pPr>
              <w:rPr>
                <w:rFonts w:ascii="Calibri" w:hAnsi="Calibri" w:cs="Calibri"/>
                <w:sz w:val="18"/>
                <w:szCs w:val="18"/>
              </w:rPr>
            </w:pPr>
            <w:r w:rsidRPr="006938EF">
              <w:rPr>
                <w:rFonts w:ascii="Calibri" w:hAnsi="Calibri" w:cs="Calibri"/>
                <w:sz w:val="18"/>
                <w:szCs w:val="18"/>
              </w:rPr>
              <w:t>Neurodevelopmental disorder; difficulties in resource provision for attention processes and regulation of excitability thresholds. EF deficits in inattention-disorganisation</w:t>
            </w:r>
          </w:p>
        </w:tc>
        <w:tc>
          <w:tcPr>
            <w:tcW w:w="1713" w:type="pct"/>
            <w:tcBorders>
              <w:top w:val="single" w:sz="4" w:space="0" w:color="auto"/>
              <w:left w:val="single" w:sz="4" w:space="0" w:color="auto"/>
              <w:bottom w:val="single" w:sz="4" w:space="0" w:color="auto"/>
              <w:right w:val="single" w:sz="4" w:space="0" w:color="auto"/>
            </w:tcBorders>
          </w:tcPr>
          <w:p w14:paraId="48603708" w14:textId="254451CC" w:rsidR="00696528" w:rsidRPr="006938EF" w:rsidRDefault="00696528" w:rsidP="00696528">
            <w:pPr>
              <w:rPr>
                <w:rFonts w:ascii="Calibri" w:hAnsi="Calibri" w:cs="Calibri"/>
                <w:sz w:val="18"/>
                <w:szCs w:val="18"/>
              </w:rPr>
            </w:pPr>
            <w:r w:rsidRPr="006938EF">
              <w:rPr>
                <w:rFonts w:ascii="Calibri" w:hAnsi="Calibri" w:cs="Calibri"/>
                <w:sz w:val="18"/>
                <w:szCs w:val="18"/>
              </w:rPr>
              <w:t>Improve activation and deactivation of the brain by regulation of cortical excitation and inhibition</w:t>
            </w:r>
          </w:p>
        </w:tc>
        <w:tc>
          <w:tcPr>
            <w:tcW w:w="416" w:type="pct"/>
            <w:tcBorders>
              <w:top w:val="single" w:sz="4" w:space="0" w:color="auto"/>
              <w:left w:val="single" w:sz="4" w:space="0" w:color="auto"/>
              <w:bottom w:val="single" w:sz="4" w:space="0" w:color="auto"/>
              <w:right w:val="single" w:sz="4" w:space="0" w:color="auto"/>
            </w:tcBorders>
          </w:tcPr>
          <w:p w14:paraId="2E2C1529" w14:textId="5445DEDB" w:rsidR="00696528" w:rsidRPr="006938EF" w:rsidRDefault="00696528" w:rsidP="00696528">
            <w:pPr>
              <w:rPr>
                <w:sz w:val="18"/>
                <w:szCs w:val="18"/>
              </w:rPr>
            </w:pPr>
            <w:r w:rsidRPr="006938EF">
              <w:rPr>
                <w:sz w:val="18"/>
                <w:szCs w:val="18"/>
              </w:rPr>
              <w:t xml:space="preserve">DSM V, </w:t>
            </w:r>
            <w:proofErr w:type="spellStart"/>
            <w:r w:rsidRPr="006938EF">
              <w:rPr>
                <w:sz w:val="18"/>
                <w:szCs w:val="18"/>
              </w:rPr>
              <w:t>Nigg</w:t>
            </w:r>
            <w:proofErr w:type="spellEnd"/>
          </w:p>
        </w:tc>
      </w:tr>
      <w:tr w:rsidR="00696528" w:rsidRPr="0004228B" w14:paraId="7A92D03E" w14:textId="77777777" w:rsidTr="005F3C2D">
        <w:trPr>
          <w:cantSplit/>
          <w:trHeight w:val="416"/>
        </w:trPr>
        <w:tc>
          <w:tcPr>
            <w:tcW w:w="648" w:type="pct"/>
            <w:tcBorders>
              <w:top w:val="single" w:sz="4" w:space="0" w:color="auto"/>
              <w:left w:val="single" w:sz="4" w:space="0" w:color="auto"/>
              <w:bottom w:val="single" w:sz="4" w:space="0" w:color="auto"/>
              <w:right w:val="single" w:sz="4" w:space="0" w:color="auto"/>
            </w:tcBorders>
          </w:tcPr>
          <w:p w14:paraId="2037D859" w14:textId="4ABCB0A9" w:rsidR="00696528" w:rsidRPr="006938EF" w:rsidRDefault="00696528" w:rsidP="00696528">
            <w:pPr>
              <w:rPr>
                <w:rFonts w:ascii="Calibri" w:hAnsi="Calibri" w:cs="Calibri"/>
                <w:sz w:val="18"/>
                <w:szCs w:val="18"/>
              </w:rPr>
            </w:pPr>
            <w:r w:rsidRPr="006938EF">
              <w:rPr>
                <w:rFonts w:ascii="Calibri" w:hAnsi="Calibri" w:cs="Calibri"/>
                <w:sz w:val="18"/>
                <w:szCs w:val="18"/>
              </w:rPr>
              <w:t>Barth et al 2017</w:t>
            </w:r>
          </w:p>
        </w:tc>
        <w:tc>
          <w:tcPr>
            <w:tcW w:w="376" w:type="pct"/>
            <w:tcBorders>
              <w:top w:val="single" w:sz="4" w:space="0" w:color="auto"/>
              <w:left w:val="single" w:sz="4" w:space="0" w:color="auto"/>
              <w:bottom w:val="single" w:sz="4" w:space="0" w:color="auto"/>
              <w:right w:val="single" w:sz="4" w:space="0" w:color="auto"/>
            </w:tcBorders>
          </w:tcPr>
          <w:p w14:paraId="1973A062" w14:textId="1EBA6B92"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03DC7F1C" w14:textId="2185AFB2" w:rsidR="00696528" w:rsidRPr="006938EF" w:rsidRDefault="00696528" w:rsidP="00696528">
            <w:pPr>
              <w:rPr>
                <w:rFonts w:ascii="Calibri" w:hAnsi="Calibri" w:cs="Calibri"/>
              </w:rPr>
            </w:pPr>
            <w:r w:rsidRPr="006938EF">
              <w:rPr>
                <w:rFonts w:ascii="Calibri" w:hAnsi="Calibri" w:cs="Calibri"/>
                <w:sz w:val="18"/>
                <w:szCs w:val="18"/>
              </w:rPr>
              <w:t>Neuropsychiatric disorder - inattention, elevated levels of rest- lessness as well as impulsivity</w:t>
            </w:r>
          </w:p>
        </w:tc>
        <w:tc>
          <w:tcPr>
            <w:tcW w:w="1713" w:type="pct"/>
            <w:tcBorders>
              <w:top w:val="single" w:sz="4" w:space="0" w:color="auto"/>
              <w:left w:val="single" w:sz="4" w:space="0" w:color="auto"/>
              <w:bottom w:val="single" w:sz="4" w:space="0" w:color="auto"/>
              <w:right w:val="single" w:sz="4" w:space="0" w:color="auto"/>
            </w:tcBorders>
          </w:tcPr>
          <w:p w14:paraId="3D050ECB" w14:textId="3297A8CE" w:rsidR="00696528" w:rsidRPr="006938EF" w:rsidRDefault="00696528" w:rsidP="00696528">
            <w:pPr>
              <w:rPr>
                <w:rFonts w:ascii="Calibri" w:hAnsi="Calibri" w:cs="Calibri"/>
                <w:sz w:val="18"/>
                <w:szCs w:val="18"/>
              </w:rPr>
            </w:pPr>
            <w:r w:rsidRPr="006938EF">
              <w:rPr>
                <w:rFonts w:ascii="Calibri" w:hAnsi="Calibri" w:cs="Calibri"/>
                <w:sz w:val="18"/>
                <w:szCs w:val="18"/>
              </w:rPr>
              <w:t>Neurofeedback - Operant conditioning with reinforcement of desired activation patterns.</w:t>
            </w:r>
          </w:p>
        </w:tc>
        <w:tc>
          <w:tcPr>
            <w:tcW w:w="416" w:type="pct"/>
            <w:tcBorders>
              <w:top w:val="single" w:sz="4" w:space="0" w:color="auto"/>
              <w:left w:val="single" w:sz="4" w:space="0" w:color="auto"/>
              <w:bottom w:val="single" w:sz="4" w:space="0" w:color="auto"/>
              <w:right w:val="single" w:sz="4" w:space="0" w:color="auto"/>
            </w:tcBorders>
          </w:tcPr>
          <w:p w14:paraId="06154F60" w14:textId="149C76D7" w:rsidR="00696528" w:rsidRPr="006938EF" w:rsidRDefault="00696528" w:rsidP="00696528">
            <w:pPr>
              <w:rPr>
                <w:sz w:val="18"/>
                <w:szCs w:val="18"/>
              </w:rPr>
            </w:pPr>
            <w:r w:rsidRPr="006938EF">
              <w:rPr>
                <w:sz w:val="18"/>
                <w:szCs w:val="18"/>
              </w:rPr>
              <w:t>DSM V</w:t>
            </w:r>
          </w:p>
        </w:tc>
      </w:tr>
      <w:tr w:rsidR="00696528" w:rsidRPr="0004228B" w14:paraId="341ACB8B" w14:textId="77777777" w:rsidTr="005F3C2D">
        <w:trPr>
          <w:cantSplit/>
          <w:trHeight w:val="558"/>
        </w:trPr>
        <w:tc>
          <w:tcPr>
            <w:tcW w:w="648" w:type="pct"/>
            <w:tcBorders>
              <w:top w:val="single" w:sz="4" w:space="0" w:color="auto"/>
              <w:left w:val="single" w:sz="4" w:space="0" w:color="auto"/>
              <w:bottom w:val="single" w:sz="4" w:space="0" w:color="auto"/>
              <w:right w:val="single" w:sz="4" w:space="0" w:color="auto"/>
            </w:tcBorders>
          </w:tcPr>
          <w:p w14:paraId="5A261429" w14:textId="5881FD5E" w:rsidR="00696528" w:rsidRPr="006938EF" w:rsidRDefault="00696528" w:rsidP="00696528">
            <w:pPr>
              <w:rPr>
                <w:rFonts w:ascii="Calibri" w:hAnsi="Calibri" w:cs="Calibri"/>
                <w:sz w:val="18"/>
                <w:szCs w:val="18"/>
              </w:rPr>
            </w:pPr>
            <w:r w:rsidRPr="006938EF">
              <w:rPr>
                <w:rFonts w:ascii="Calibri" w:hAnsi="Calibri" w:cs="Calibri"/>
                <w:sz w:val="18"/>
                <w:szCs w:val="18"/>
              </w:rPr>
              <w:t>Coogan &amp; McGowan 2017</w:t>
            </w:r>
          </w:p>
        </w:tc>
        <w:tc>
          <w:tcPr>
            <w:tcW w:w="376" w:type="pct"/>
            <w:tcBorders>
              <w:top w:val="single" w:sz="4" w:space="0" w:color="auto"/>
              <w:left w:val="single" w:sz="4" w:space="0" w:color="auto"/>
              <w:bottom w:val="single" w:sz="4" w:space="0" w:color="auto"/>
              <w:right w:val="single" w:sz="4" w:space="0" w:color="auto"/>
            </w:tcBorders>
          </w:tcPr>
          <w:p w14:paraId="01E05F96" w14:textId="671BA513" w:rsidR="00696528" w:rsidRPr="006938EF" w:rsidRDefault="00696528" w:rsidP="00696528">
            <w:pPr>
              <w:rPr>
                <w:sz w:val="18"/>
                <w:szCs w:val="18"/>
              </w:rPr>
            </w:pPr>
            <w:r w:rsidRPr="006938EF">
              <w:rPr>
                <w:sz w:val="18"/>
                <w:szCs w:val="18"/>
              </w:rPr>
              <w:t>Systematic review</w:t>
            </w:r>
          </w:p>
        </w:tc>
        <w:tc>
          <w:tcPr>
            <w:tcW w:w="1847" w:type="pct"/>
            <w:tcBorders>
              <w:top w:val="single" w:sz="4" w:space="0" w:color="auto"/>
              <w:left w:val="single" w:sz="4" w:space="0" w:color="auto"/>
              <w:bottom w:val="single" w:sz="4" w:space="0" w:color="auto"/>
              <w:right w:val="single" w:sz="4" w:space="0" w:color="auto"/>
            </w:tcBorders>
          </w:tcPr>
          <w:p w14:paraId="17BFA62E" w14:textId="4AFFD6E8" w:rsidR="00696528" w:rsidRPr="006938EF" w:rsidRDefault="00696528" w:rsidP="00696528">
            <w:pPr>
              <w:rPr>
                <w:rFonts w:ascii="Calibri" w:hAnsi="Calibri" w:cs="Calibri"/>
              </w:rPr>
            </w:pPr>
            <w:r w:rsidRPr="006938EF">
              <w:rPr>
                <w:rFonts w:ascii="Calibri" w:hAnsi="Calibri" w:cs="Calibri"/>
                <w:sz w:val="18"/>
                <w:szCs w:val="18"/>
              </w:rPr>
              <w:t xml:space="preserve">Attention difficulties, </w:t>
            </w:r>
            <w:proofErr w:type="gramStart"/>
            <w:r w:rsidRPr="006938EF">
              <w:rPr>
                <w:rFonts w:ascii="Calibri" w:hAnsi="Calibri" w:cs="Calibri"/>
                <w:sz w:val="18"/>
                <w:szCs w:val="18"/>
              </w:rPr>
              <w:t>impulsivity</w:t>
            </w:r>
            <w:proofErr w:type="gramEnd"/>
            <w:r w:rsidRPr="006938EF">
              <w:rPr>
                <w:rFonts w:ascii="Calibri" w:hAnsi="Calibri" w:cs="Calibri"/>
                <w:sz w:val="18"/>
                <w:szCs w:val="18"/>
              </w:rPr>
              <w:t xml:space="preserve"> and hyperactivity; sleep disturbance</w:t>
            </w:r>
          </w:p>
        </w:tc>
        <w:tc>
          <w:tcPr>
            <w:tcW w:w="1713" w:type="pct"/>
            <w:tcBorders>
              <w:top w:val="single" w:sz="4" w:space="0" w:color="auto"/>
              <w:left w:val="single" w:sz="4" w:space="0" w:color="auto"/>
              <w:bottom w:val="single" w:sz="4" w:space="0" w:color="auto"/>
              <w:right w:val="single" w:sz="4" w:space="0" w:color="auto"/>
            </w:tcBorders>
          </w:tcPr>
          <w:p w14:paraId="2E56FE64" w14:textId="55F62739" w:rsidR="00696528" w:rsidRPr="006938EF" w:rsidRDefault="00696528" w:rsidP="00696528">
            <w:pPr>
              <w:rPr>
                <w:rFonts w:ascii="Calibri" w:hAnsi="Calibri" w:cs="Calibri"/>
                <w:sz w:val="18"/>
                <w:szCs w:val="18"/>
              </w:rPr>
            </w:pPr>
            <w:r w:rsidRPr="006938EF">
              <w:rPr>
                <w:rFonts w:ascii="Calibri" w:hAnsi="Calibri" w:cs="Calibri"/>
                <w:sz w:val="18"/>
                <w:szCs w:val="18"/>
              </w:rPr>
              <w:t>Core symptoms can be contributed to by poor sleep quality or quantity - sleep disturbance may be important in the aetiology of ADHD.</w:t>
            </w:r>
          </w:p>
        </w:tc>
        <w:tc>
          <w:tcPr>
            <w:tcW w:w="416" w:type="pct"/>
            <w:tcBorders>
              <w:top w:val="single" w:sz="4" w:space="0" w:color="auto"/>
              <w:left w:val="single" w:sz="4" w:space="0" w:color="auto"/>
              <w:bottom w:val="single" w:sz="4" w:space="0" w:color="auto"/>
              <w:right w:val="single" w:sz="4" w:space="0" w:color="auto"/>
            </w:tcBorders>
          </w:tcPr>
          <w:p w14:paraId="5A6A1E57" w14:textId="47C47082" w:rsidR="00696528" w:rsidRPr="006938EF" w:rsidRDefault="00696528" w:rsidP="00696528">
            <w:pPr>
              <w:rPr>
                <w:sz w:val="18"/>
                <w:szCs w:val="18"/>
              </w:rPr>
            </w:pPr>
            <w:r w:rsidRPr="006938EF">
              <w:rPr>
                <w:sz w:val="18"/>
                <w:szCs w:val="18"/>
              </w:rPr>
              <w:t>DSM V</w:t>
            </w:r>
          </w:p>
        </w:tc>
      </w:tr>
      <w:tr w:rsidR="00696528" w:rsidRPr="0004228B" w14:paraId="37E98662"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608304D7" w14:textId="164BAE35"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Mancera</w:t>
            </w:r>
            <w:proofErr w:type="spellEnd"/>
            <w:r w:rsidRPr="006938EF">
              <w:rPr>
                <w:rFonts w:ascii="Calibri" w:hAnsi="Calibri" w:cs="Calibri"/>
                <w:sz w:val="18"/>
                <w:szCs w:val="18"/>
              </w:rPr>
              <w:t xml:space="preserve"> et al 2017</w:t>
            </w:r>
          </w:p>
        </w:tc>
        <w:tc>
          <w:tcPr>
            <w:tcW w:w="376" w:type="pct"/>
            <w:tcBorders>
              <w:top w:val="single" w:sz="4" w:space="0" w:color="auto"/>
              <w:left w:val="single" w:sz="4" w:space="0" w:color="auto"/>
              <w:bottom w:val="single" w:sz="4" w:space="0" w:color="auto"/>
              <w:right w:val="single" w:sz="4" w:space="0" w:color="auto"/>
            </w:tcBorders>
          </w:tcPr>
          <w:p w14:paraId="1D5D9BE7" w14:textId="221039C0"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2B32A0B2" w14:textId="03DAF6AD" w:rsidR="00696528" w:rsidRPr="006938EF" w:rsidRDefault="00696528" w:rsidP="00696528">
            <w:pPr>
              <w:rPr>
                <w:rFonts w:ascii="Calibri" w:hAnsi="Calibri" w:cs="Calibri"/>
                <w:sz w:val="18"/>
                <w:szCs w:val="18"/>
              </w:rPr>
            </w:pPr>
            <w:r w:rsidRPr="006938EF">
              <w:rPr>
                <w:rFonts w:ascii="Calibri" w:hAnsi="Calibri" w:cs="Calibri"/>
                <w:sz w:val="18"/>
                <w:szCs w:val="18"/>
              </w:rPr>
              <w:t>Neurobiological and neuropsychological disorder characterized by inattention, hyperactivity, and impulsivity.</w:t>
            </w:r>
          </w:p>
        </w:tc>
        <w:tc>
          <w:tcPr>
            <w:tcW w:w="1713" w:type="pct"/>
            <w:tcBorders>
              <w:top w:val="single" w:sz="4" w:space="0" w:color="auto"/>
              <w:left w:val="single" w:sz="4" w:space="0" w:color="auto"/>
              <w:bottom w:val="single" w:sz="4" w:space="0" w:color="auto"/>
              <w:right w:val="single" w:sz="4" w:space="0" w:color="auto"/>
            </w:tcBorders>
          </w:tcPr>
          <w:p w14:paraId="504B93D8" w14:textId="01D93F18" w:rsidR="00696528" w:rsidRPr="006938EF" w:rsidRDefault="00696528" w:rsidP="00696528">
            <w:pPr>
              <w:rPr>
                <w:rFonts w:ascii="Calibri" w:hAnsi="Calibri" w:cs="Calibri"/>
                <w:sz w:val="18"/>
                <w:szCs w:val="18"/>
              </w:rPr>
            </w:pPr>
            <w:r w:rsidRPr="006938EF">
              <w:rPr>
                <w:rFonts w:ascii="Calibri" w:hAnsi="Calibri" w:cs="Calibri"/>
                <w:sz w:val="18"/>
                <w:szCs w:val="18"/>
              </w:rPr>
              <w:t>Train cognitive abilities to increase motivation and to support the learning process.</w:t>
            </w:r>
          </w:p>
        </w:tc>
        <w:tc>
          <w:tcPr>
            <w:tcW w:w="416" w:type="pct"/>
            <w:tcBorders>
              <w:top w:val="single" w:sz="4" w:space="0" w:color="auto"/>
              <w:left w:val="single" w:sz="4" w:space="0" w:color="auto"/>
              <w:bottom w:val="single" w:sz="4" w:space="0" w:color="auto"/>
              <w:right w:val="single" w:sz="4" w:space="0" w:color="auto"/>
            </w:tcBorders>
          </w:tcPr>
          <w:p w14:paraId="7E73B4BC" w14:textId="4D5EA00A" w:rsidR="00696528" w:rsidRPr="006938EF" w:rsidRDefault="00696528" w:rsidP="00696528">
            <w:pPr>
              <w:rPr>
                <w:sz w:val="18"/>
                <w:szCs w:val="18"/>
              </w:rPr>
            </w:pPr>
            <w:r w:rsidRPr="006938EF">
              <w:rPr>
                <w:sz w:val="18"/>
                <w:szCs w:val="18"/>
              </w:rPr>
              <w:t>No primary citation</w:t>
            </w:r>
          </w:p>
        </w:tc>
      </w:tr>
      <w:tr w:rsidR="00696528" w:rsidRPr="0004228B" w14:paraId="3D2231AC"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7F298469" w14:textId="375EC918"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Mawjee</w:t>
            </w:r>
            <w:proofErr w:type="spellEnd"/>
            <w:r w:rsidRPr="006938EF">
              <w:rPr>
                <w:rFonts w:ascii="Calibri" w:hAnsi="Calibri" w:cs="Calibri"/>
                <w:sz w:val="18"/>
                <w:szCs w:val="18"/>
              </w:rPr>
              <w:t xml:space="preserve"> et al 2017</w:t>
            </w:r>
          </w:p>
        </w:tc>
        <w:tc>
          <w:tcPr>
            <w:tcW w:w="376" w:type="pct"/>
            <w:tcBorders>
              <w:top w:val="single" w:sz="4" w:space="0" w:color="auto"/>
              <w:left w:val="single" w:sz="4" w:space="0" w:color="auto"/>
              <w:bottom w:val="single" w:sz="4" w:space="0" w:color="auto"/>
              <w:right w:val="single" w:sz="4" w:space="0" w:color="auto"/>
            </w:tcBorders>
          </w:tcPr>
          <w:p w14:paraId="76C9AA80" w14:textId="1B3C1652"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319EE22B" w14:textId="2792D5D7" w:rsidR="00696528" w:rsidRPr="006938EF" w:rsidRDefault="00696528" w:rsidP="00696528">
            <w:pPr>
              <w:rPr>
                <w:rFonts w:ascii="Calibri" w:hAnsi="Calibri" w:cs="Calibri"/>
                <w:sz w:val="18"/>
                <w:szCs w:val="18"/>
              </w:rPr>
            </w:pPr>
            <w:r w:rsidRPr="006938EF">
              <w:rPr>
                <w:rFonts w:ascii="Calibri" w:hAnsi="Calibri" w:cs="Calibri"/>
                <w:sz w:val="18"/>
                <w:szCs w:val="18"/>
              </w:rPr>
              <w:t>Working memory impairments.</w:t>
            </w:r>
          </w:p>
        </w:tc>
        <w:tc>
          <w:tcPr>
            <w:tcW w:w="1713" w:type="pct"/>
            <w:tcBorders>
              <w:top w:val="single" w:sz="4" w:space="0" w:color="auto"/>
              <w:left w:val="single" w:sz="4" w:space="0" w:color="auto"/>
              <w:bottom w:val="single" w:sz="4" w:space="0" w:color="auto"/>
              <w:right w:val="single" w:sz="4" w:space="0" w:color="auto"/>
            </w:tcBorders>
          </w:tcPr>
          <w:p w14:paraId="3757543A" w14:textId="472265FB" w:rsidR="00696528" w:rsidRPr="006938EF" w:rsidRDefault="00696528" w:rsidP="00696528">
            <w:pPr>
              <w:rPr>
                <w:rFonts w:ascii="Calibri" w:hAnsi="Calibri" w:cs="Calibri"/>
                <w:sz w:val="18"/>
                <w:szCs w:val="18"/>
              </w:rPr>
            </w:pPr>
            <w:r w:rsidRPr="006938EF">
              <w:rPr>
                <w:rFonts w:ascii="Calibri" w:hAnsi="Calibri" w:cs="Calibri"/>
                <w:sz w:val="18"/>
                <w:szCs w:val="18"/>
              </w:rPr>
              <w:t>Strengthening working memory by repeated use – comparing effectiveness of two training lengths versus control</w:t>
            </w:r>
          </w:p>
        </w:tc>
        <w:tc>
          <w:tcPr>
            <w:tcW w:w="416" w:type="pct"/>
            <w:tcBorders>
              <w:top w:val="single" w:sz="4" w:space="0" w:color="auto"/>
              <w:left w:val="single" w:sz="4" w:space="0" w:color="auto"/>
              <w:bottom w:val="single" w:sz="4" w:space="0" w:color="auto"/>
              <w:right w:val="single" w:sz="4" w:space="0" w:color="auto"/>
            </w:tcBorders>
          </w:tcPr>
          <w:p w14:paraId="2C470F49" w14:textId="0DAF35F6" w:rsidR="00696528" w:rsidRPr="006938EF" w:rsidRDefault="00696528" w:rsidP="00696528">
            <w:pPr>
              <w:rPr>
                <w:sz w:val="18"/>
                <w:szCs w:val="18"/>
                <w:highlight w:val="yellow"/>
              </w:rPr>
            </w:pPr>
            <w:r w:rsidRPr="006938EF">
              <w:rPr>
                <w:sz w:val="18"/>
                <w:szCs w:val="18"/>
              </w:rPr>
              <w:t>DSM IV, Barkley</w:t>
            </w:r>
          </w:p>
        </w:tc>
      </w:tr>
      <w:tr w:rsidR="00696528" w:rsidRPr="0004228B" w14:paraId="7F90E3FD"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20046090" w14:textId="64EF4A4F"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Scheithauer</w:t>
            </w:r>
            <w:proofErr w:type="spellEnd"/>
            <w:r w:rsidRPr="006938EF">
              <w:rPr>
                <w:rFonts w:ascii="Calibri" w:hAnsi="Calibri" w:cs="Calibri"/>
                <w:sz w:val="18"/>
                <w:szCs w:val="18"/>
              </w:rPr>
              <w:t xml:space="preserve"> et al 2017</w:t>
            </w:r>
          </w:p>
        </w:tc>
        <w:tc>
          <w:tcPr>
            <w:tcW w:w="376" w:type="pct"/>
            <w:tcBorders>
              <w:top w:val="single" w:sz="4" w:space="0" w:color="auto"/>
              <w:left w:val="single" w:sz="4" w:space="0" w:color="auto"/>
              <w:bottom w:val="single" w:sz="4" w:space="0" w:color="auto"/>
              <w:right w:val="single" w:sz="4" w:space="0" w:color="auto"/>
            </w:tcBorders>
          </w:tcPr>
          <w:p w14:paraId="62F92949" w14:textId="42688EDA"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0C3C528A" w14:textId="4E36B6AF" w:rsidR="00696528" w:rsidRPr="006938EF" w:rsidRDefault="00696528" w:rsidP="00696528">
            <w:pPr>
              <w:rPr>
                <w:rFonts w:ascii="Calibri" w:hAnsi="Calibri" w:cs="Calibri"/>
                <w:sz w:val="18"/>
                <w:szCs w:val="18"/>
              </w:rPr>
            </w:pPr>
            <w:r w:rsidRPr="006938EF">
              <w:rPr>
                <w:rFonts w:ascii="Calibri" w:hAnsi="Calibri" w:cs="Calibri"/>
                <w:sz w:val="18"/>
                <w:szCs w:val="18"/>
              </w:rPr>
              <w:t>Inattention, hyperactivity, and impulsivity</w:t>
            </w:r>
          </w:p>
          <w:p w14:paraId="0BB1BF79" w14:textId="77777777" w:rsidR="00696528" w:rsidRPr="006938EF" w:rsidRDefault="00696528" w:rsidP="00696528">
            <w:pPr>
              <w:rPr>
                <w:rFonts w:ascii="Calibri" w:hAnsi="Calibri" w:cs="Calibri"/>
                <w:sz w:val="18"/>
                <w:szCs w:val="18"/>
              </w:rPr>
            </w:pPr>
          </w:p>
        </w:tc>
        <w:tc>
          <w:tcPr>
            <w:tcW w:w="1713" w:type="pct"/>
            <w:tcBorders>
              <w:top w:val="single" w:sz="4" w:space="0" w:color="auto"/>
              <w:left w:val="single" w:sz="4" w:space="0" w:color="auto"/>
              <w:bottom w:val="single" w:sz="4" w:space="0" w:color="auto"/>
              <w:right w:val="single" w:sz="4" w:space="0" w:color="auto"/>
            </w:tcBorders>
          </w:tcPr>
          <w:p w14:paraId="3D0B324A" w14:textId="6E270E78" w:rsidR="00696528" w:rsidRPr="006938EF" w:rsidRDefault="00696528" w:rsidP="00696528">
            <w:pPr>
              <w:rPr>
                <w:rFonts w:ascii="Calibri" w:hAnsi="Calibri" w:cs="Calibri"/>
                <w:sz w:val="18"/>
                <w:szCs w:val="18"/>
              </w:rPr>
            </w:pPr>
            <w:r w:rsidRPr="006938EF">
              <w:rPr>
                <w:rFonts w:ascii="Calibri" w:hAnsi="Calibri" w:cs="Calibri"/>
                <w:sz w:val="18"/>
                <w:szCs w:val="18"/>
              </w:rPr>
              <w:t>Self-monitoring: teaching observation and recording of behaviour aiming to change the behaviour in the future.</w:t>
            </w:r>
          </w:p>
        </w:tc>
        <w:tc>
          <w:tcPr>
            <w:tcW w:w="416" w:type="pct"/>
            <w:tcBorders>
              <w:top w:val="single" w:sz="4" w:space="0" w:color="auto"/>
              <w:left w:val="single" w:sz="4" w:space="0" w:color="auto"/>
              <w:bottom w:val="single" w:sz="4" w:space="0" w:color="auto"/>
              <w:right w:val="single" w:sz="4" w:space="0" w:color="auto"/>
            </w:tcBorders>
          </w:tcPr>
          <w:p w14:paraId="71951699" w14:textId="4CE41267" w:rsidR="00696528" w:rsidRPr="006938EF" w:rsidRDefault="00696528" w:rsidP="00696528">
            <w:pPr>
              <w:rPr>
                <w:sz w:val="18"/>
                <w:szCs w:val="18"/>
              </w:rPr>
            </w:pPr>
            <w:r w:rsidRPr="006938EF">
              <w:rPr>
                <w:sz w:val="18"/>
                <w:szCs w:val="18"/>
              </w:rPr>
              <w:t>DSM IV, DSM V</w:t>
            </w:r>
          </w:p>
        </w:tc>
      </w:tr>
      <w:tr w:rsidR="00696528" w:rsidRPr="0004228B" w14:paraId="03FEFD53"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097DFBD7" w14:textId="7683D6AD"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Schonenberg</w:t>
            </w:r>
            <w:proofErr w:type="spellEnd"/>
            <w:r w:rsidRPr="006938EF">
              <w:rPr>
                <w:rFonts w:ascii="Calibri" w:hAnsi="Calibri" w:cs="Calibri"/>
                <w:sz w:val="18"/>
                <w:szCs w:val="18"/>
              </w:rPr>
              <w:t xml:space="preserve"> et al 2017</w:t>
            </w:r>
          </w:p>
        </w:tc>
        <w:tc>
          <w:tcPr>
            <w:tcW w:w="376" w:type="pct"/>
            <w:tcBorders>
              <w:top w:val="single" w:sz="4" w:space="0" w:color="auto"/>
              <w:left w:val="single" w:sz="4" w:space="0" w:color="auto"/>
              <w:bottom w:val="single" w:sz="4" w:space="0" w:color="auto"/>
              <w:right w:val="single" w:sz="4" w:space="0" w:color="auto"/>
            </w:tcBorders>
          </w:tcPr>
          <w:p w14:paraId="413317BC" w14:textId="398ED6FD"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0225CB7" w14:textId="027E627D" w:rsidR="00696528" w:rsidRPr="006938EF" w:rsidRDefault="00696528" w:rsidP="00696528">
            <w:pPr>
              <w:rPr>
                <w:rFonts w:ascii="Calibri" w:hAnsi="Calibri" w:cs="Calibri"/>
                <w:sz w:val="18"/>
                <w:szCs w:val="18"/>
              </w:rPr>
            </w:pPr>
            <w:r w:rsidRPr="006938EF">
              <w:rPr>
                <w:rFonts w:ascii="Calibri" w:hAnsi="Calibri" w:cs="Calibri"/>
                <w:sz w:val="18"/>
                <w:szCs w:val="18"/>
              </w:rPr>
              <w:t>Mental illness: marked difficulties to sustain attention, enhanced distractibility, impulsive, and hyperactive behaviour; emotional instability</w:t>
            </w:r>
          </w:p>
        </w:tc>
        <w:tc>
          <w:tcPr>
            <w:tcW w:w="1713" w:type="pct"/>
            <w:tcBorders>
              <w:top w:val="single" w:sz="4" w:space="0" w:color="auto"/>
              <w:left w:val="single" w:sz="4" w:space="0" w:color="auto"/>
              <w:bottom w:val="single" w:sz="4" w:space="0" w:color="auto"/>
              <w:right w:val="single" w:sz="4" w:space="0" w:color="auto"/>
            </w:tcBorders>
          </w:tcPr>
          <w:p w14:paraId="214BB505" w14:textId="6B6EC369"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Deviant brain activity patterns voluntarily modulated by operant learning strategies; Normalisation of brain activity will translate into improved cognitive and behavioural functioning </w:t>
            </w:r>
          </w:p>
        </w:tc>
        <w:tc>
          <w:tcPr>
            <w:tcW w:w="416" w:type="pct"/>
            <w:tcBorders>
              <w:top w:val="single" w:sz="4" w:space="0" w:color="auto"/>
              <w:left w:val="single" w:sz="4" w:space="0" w:color="auto"/>
              <w:bottom w:val="single" w:sz="4" w:space="0" w:color="auto"/>
              <w:right w:val="single" w:sz="4" w:space="0" w:color="auto"/>
            </w:tcBorders>
          </w:tcPr>
          <w:p w14:paraId="706C40CD" w14:textId="138680CE" w:rsidR="00696528" w:rsidRPr="006938EF" w:rsidRDefault="00696528" w:rsidP="00696528">
            <w:pPr>
              <w:rPr>
                <w:sz w:val="18"/>
                <w:szCs w:val="18"/>
              </w:rPr>
            </w:pPr>
            <w:r w:rsidRPr="006938EF">
              <w:rPr>
                <w:sz w:val="18"/>
                <w:szCs w:val="18"/>
              </w:rPr>
              <w:t xml:space="preserve">DSM IV TR, </w:t>
            </w:r>
            <w:proofErr w:type="spellStart"/>
            <w:r w:rsidRPr="006938EF">
              <w:rPr>
                <w:sz w:val="18"/>
                <w:szCs w:val="18"/>
              </w:rPr>
              <w:t>Wender</w:t>
            </w:r>
            <w:proofErr w:type="spellEnd"/>
          </w:p>
        </w:tc>
      </w:tr>
      <w:tr w:rsidR="00696528" w:rsidRPr="0004228B" w14:paraId="4DF16549"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0B1C5D9C" w14:textId="57B9EEEC" w:rsidR="00696528" w:rsidRPr="006938EF" w:rsidRDefault="00696528" w:rsidP="00696528">
            <w:pPr>
              <w:rPr>
                <w:rFonts w:ascii="Calibri" w:hAnsi="Calibri" w:cs="Calibri"/>
                <w:sz w:val="18"/>
                <w:szCs w:val="18"/>
              </w:rPr>
            </w:pPr>
            <w:r w:rsidRPr="006938EF">
              <w:rPr>
                <w:rFonts w:ascii="Calibri" w:hAnsi="Calibri" w:cs="Calibri"/>
                <w:sz w:val="18"/>
                <w:szCs w:val="18"/>
              </w:rPr>
              <w:t>Allenby et al 2018</w:t>
            </w:r>
          </w:p>
        </w:tc>
        <w:tc>
          <w:tcPr>
            <w:tcW w:w="376" w:type="pct"/>
            <w:tcBorders>
              <w:top w:val="single" w:sz="4" w:space="0" w:color="auto"/>
              <w:left w:val="single" w:sz="4" w:space="0" w:color="auto"/>
              <w:bottom w:val="single" w:sz="4" w:space="0" w:color="auto"/>
              <w:right w:val="single" w:sz="4" w:space="0" w:color="auto"/>
            </w:tcBorders>
          </w:tcPr>
          <w:p w14:paraId="5A3FD488" w14:textId="0B52AC2C"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5DC93B59" w14:textId="1DB1FDF5" w:rsidR="00696528" w:rsidRPr="006938EF" w:rsidRDefault="00696528" w:rsidP="00696528">
            <w:pPr>
              <w:rPr>
                <w:rFonts w:ascii="Calibri" w:hAnsi="Calibri" w:cs="Calibri"/>
              </w:rPr>
            </w:pPr>
            <w:r w:rsidRPr="006938EF">
              <w:rPr>
                <w:rFonts w:ascii="Calibri" w:hAnsi="Calibri" w:cs="Calibri"/>
                <w:sz w:val="18"/>
                <w:szCs w:val="18"/>
              </w:rPr>
              <w:t>Disease characterized by symptoms of impulsivity, inattention, and hyper- activity</w:t>
            </w:r>
          </w:p>
        </w:tc>
        <w:tc>
          <w:tcPr>
            <w:tcW w:w="1713" w:type="pct"/>
            <w:tcBorders>
              <w:top w:val="single" w:sz="4" w:space="0" w:color="auto"/>
              <w:left w:val="single" w:sz="4" w:space="0" w:color="auto"/>
              <w:bottom w:val="single" w:sz="4" w:space="0" w:color="auto"/>
              <w:right w:val="single" w:sz="4" w:space="0" w:color="auto"/>
            </w:tcBorders>
          </w:tcPr>
          <w:p w14:paraId="0BF6AC49" w14:textId="2C4F9004" w:rsidR="00696528" w:rsidRPr="006938EF" w:rsidRDefault="00696528" w:rsidP="00696528">
            <w:pPr>
              <w:rPr>
                <w:rFonts w:ascii="Calibri" w:hAnsi="Calibri" w:cs="Calibri"/>
                <w:sz w:val="18"/>
                <w:szCs w:val="18"/>
              </w:rPr>
            </w:pPr>
            <w:r w:rsidRPr="006938EF">
              <w:rPr>
                <w:rFonts w:ascii="Calibri" w:hAnsi="Calibri" w:cs="Calibri"/>
                <w:sz w:val="18"/>
                <w:szCs w:val="18"/>
              </w:rPr>
              <w:t>Activation of cognitive control network with concurrent training task would improve performance of cognitive control and impulsivity</w:t>
            </w:r>
          </w:p>
        </w:tc>
        <w:tc>
          <w:tcPr>
            <w:tcW w:w="416" w:type="pct"/>
            <w:tcBorders>
              <w:top w:val="single" w:sz="4" w:space="0" w:color="auto"/>
              <w:left w:val="single" w:sz="4" w:space="0" w:color="auto"/>
              <w:bottom w:val="single" w:sz="4" w:space="0" w:color="auto"/>
              <w:right w:val="single" w:sz="4" w:space="0" w:color="auto"/>
            </w:tcBorders>
          </w:tcPr>
          <w:p w14:paraId="113C3607" w14:textId="6B6507A2" w:rsidR="00696528" w:rsidRPr="006938EF" w:rsidRDefault="00696528" w:rsidP="00696528">
            <w:pPr>
              <w:rPr>
                <w:sz w:val="18"/>
                <w:szCs w:val="18"/>
              </w:rPr>
            </w:pPr>
            <w:r w:rsidRPr="006938EF">
              <w:rPr>
                <w:sz w:val="18"/>
                <w:szCs w:val="18"/>
              </w:rPr>
              <w:t>Barkley, Quay</w:t>
            </w:r>
          </w:p>
        </w:tc>
      </w:tr>
      <w:tr w:rsidR="00696528" w:rsidRPr="0004228B" w14:paraId="1422D781"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2C35CB02" w14:textId="26F693B5"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Lacount</w:t>
            </w:r>
            <w:proofErr w:type="spellEnd"/>
            <w:r w:rsidRPr="006938EF">
              <w:rPr>
                <w:rFonts w:ascii="Calibri" w:hAnsi="Calibri" w:cs="Calibri"/>
                <w:sz w:val="18"/>
                <w:szCs w:val="18"/>
              </w:rPr>
              <w:t xml:space="preserve"> et al 2018</w:t>
            </w:r>
          </w:p>
        </w:tc>
        <w:tc>
          <w:tcPr>
            <w:tcW w:w="376" w:type="pct"/>
            <w:tcBorders>
              <w:top w:val="single" w:sz="4" w:space="0" w:color="auto"/>
              <w:left w:val="single" w:sz="4" w:space="0" w:color="auto"/>
              <w:bottom w:val="single" w:sz="4" w:space="0" w:color="auto"/>
              <w:right w:val="single" w:sz="4" w:space="0" w:color="auto"/>
            </w:tcBorders>
          </w:tcPr>
          <w:p w14:paraId="26B9D874" w14:textId="45044DE6" w:rsidR="00696528" w:rsidRPr="006938EF" w:rsidRDefault="00696528" w:rsidP="00696528">
            <w:pPr>
              <w:rPr>
                <w:sz w:val="18"/>
                <w:szCs w:val="18"/>
              </w:rPr>
            </w:pPr>
            <w:r w:rsidRPr="006938EF">
              <w:rPr>
                <w:sz w:val="18"/>
                <w:szCs w:val="18"/>
              </w:rPr>
              <w:t>Guidance</w:t>
            </w:r>
          </w:p>
        </w:tc>
        <w:tc>
          <w:tcPr>
            <w:tcW w:w="1847" w:type="pct"/>
            <w:tcBorders>
              <w:top w:val="single" w:sz="4" w:space="0" w:color="auto"/>
              <w:left w:val="single" w:sz="4" w:space="0" w:color="auto"/>
              <w:bottom w:val="single" w:sz="4" w:space="0" w:color="auto"/>
              <w:right w:val="single" w:sz="4" w:space="0" w:color="auto"/>
            </w:tcBorders>
          </w:tcPr>
          <w:p w14:paraId="42B1B3FB" w14:textId="7538F528"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Deficits in executive functioning - working memory, response inhibition, and organization; hypodopaminergic state in the prefrontal cortex </w:t>
            </w:r>
          </w:p>
        </w:tc>
        <w:tc>
          <w:tcPr>
            <w:tcW w:w="1713" w:type="pct"/>
            <w:tcBorders>
              <w:top w:val="single" w:sz="4" w:space="0" w:color="auto"/>
              <w:left w:val="single" w:sz="4" w:space="0" w:color="auto"/>
              <w:bottom w:val="single" w:sz="4" w:space="0" w:color="auto"/>
              <w:right w:val="single" w:sz="4" w:space="0" w:color="auto"/>
            </w:tcBorders>
          </w:tcPr>
          <w:p w14:paraId="365275DB" w14:textId="32D5B448" w:rsidR="00696528" w:rsidRPr="006938EF" w:rsidRDefault="00696528" w:rsidP="00696528">
            <w:pPr>
              <w:rPr>
                <w:rFonts w:ascii="Calibri" w:hAnsi="Calibri" w:cs="Calibri"/>
                <w:sz w:val="18"/>
                <w:szCs w:val="18"/>
              </w:rPr>
            </w:pPr>
            <w:r w:rsidRPr="006938EF">
              <w:rPr>
                <w:rFonts w:ascii="Calibri" w:hAnsi="Calibri" w:cs="Calibri"/>
                <w:sz w:val="18"/>
                <w:szCs w:val="18"/>
              </w:rPr>
              <w:t>Neurobiological effects of PE are possible mediators of neurotransmitters and BDNF</w:t>
            </w:r>
          </w:p>
        </w:tc>
        <w:tc>
          <w:tcPr>
            <w:tcW w:w="416" w:type="pct"/>
            <w:tcBorders>
              <w:top w:val="single" w:sz="4" w:space="0" w:color="auto"/>
              <w:left w:val="single" w:sz="4" w:space="0" w:color="auto"/>
              <w:bottom w:val="single" w:sz="4" w:space="0" w:color="auto"/>
              <w:right w:val="single" w:sz="4" w:space="0" w:color="auto"/>
            </w:tcBorders>
          </w:tcPr>
          <w:p w14:paraId="14802BF3" w14:textId="1EE0D5C9" w:rsidR="00696528" w:rsidRPr="006938EF" w:rsidRDefault="00696528" w:rsidP="00696528">
            <w:pPr>
              <w:rPr>
                <w:sz w:val="18"/>
                <w:szCs w:val="18"/>
              </w:rPr>
            </w:pPr>
            <w:r w:rsidRPr="006938EF">
              <w:rPr>
                <w:sz w:val="18"/>
                <w:szCs w:val="18"/>
              </w:rPr>
              <w:t xml:space="preserve">DSM V, Barkley, </w:t>
            </w:r>
            <w:proofErr w:type="spellStart"/>
            <w:r w:rsidRPr="006938EF">
              <w:rPr>
                <w:sz w:val="18"/>
                <w:szCs w:val="18"/>
              </w:rPr>
              <w:t>Nigg</w:t>
            </w:r>
            <w:proofErr w:type="spellEnd"/>
            <w:r w:rsidRPr="006938EF">
              <w:rPr>
                <w:sz w:val="18"/>
                <w:szCs w:val="18"/>
              </w:rPr>
              <w:t xml:space="preserve">, </w:t>
            </w:r>
            <w:proofErr w:type="spellStart"/>
            <w:r w:rsidRPr="006938EF">
              <w:rPr>
                <w:sz w:val="18"/>
                <w:szCs w:val="18"/>
              </w:rPr>
              <w:t>Sonuga-Barke</w:t>
            </w:r>
            <w:proofErr w:type="spellEnd"/>
          </w:p>
        </w:tc>
      </w:tr>
      <w:tr w:rsidR="00696528" w:rsidRPr="0004228B" w14:paraId="5800C977"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73A66E52" w14:textId="55E0F7F9"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Mirzaiyan</w:t>
            </w:r>
            <w:proofErr w:type="spellEnd"/>
            <w:r w:rsidRPr="006938EF">
              <w:rPr>
                <w:rFonts w:ascii="Calibri" w:hAnsi="Calibri" w:cs="Calibri"/>
                <w:sz w:val="18"/>
                <w:szCs w:val="18"/>
              </w:rPr>
              <w:t xml:space="preserve"> et al 2018</w:t>
            </w:r>
          </w:p>
        </w:tc>
        <w:tc>
          <w:tcPr>
            <w:tcW w:w="376" w:type="pct"/>
            <w:tcBorders>
              <w:top w:val="single" w:sz="4" w:space="0" w:color="auto"/>
              <w:left w:val="single" w:sz="4" w:space="0" w:color="auto"/>
              <w:bottom w:val="single" w:sz="4" w:space="0" w:color="auto"/>
              <w:right w:val="single" w:sz="4" w:space="0" w:color="auto"/>
            </w:tcBorders>
          </w:tcPr>
          <w:p w14:paraId="52E33820" w14:textId="4382450F" w:rsidR="00696528" w:rsidRPr="006938EF" w:rsidRDefault="00696528" w:rsidP="00696528">
            <w:pPr>
              <w:rPr>
                <w:sz w:val="18"/>
                <w:szCs w:val="18"/>
              </w:rPr>
            </w:pPr>
            <w:r w:rsidRPr="006938EF">
              <w:rPr>
                <w:sz w:val="18"/>
                <w:szCs w:val="18"/>
              </w:rPr>
              <w:t>Literature review</w:t>
            </w:r>
          </w:p>
        </w:tc>
        <w:tc>
          <w:tcPr>
            <w:tcW w:w="1847" w:type="pct"/>
            <w:tcBorders>
              <w:top w:val="single" w:sz="4" w:space="0" w:color="auto"/>
              <w:left w:val="single" w:sz="4" w:space="0" w:color="auto"/>
              <w:bottom w:val="single" w:sz="4" w:space="0" w:color="auto"/>
              <w:right w:val="single" w:sz="4" w:space="0" w:color="auto"/>
            </w:tcBorders>
          </w:tcPr>
          <w:p w14:paraId="71ECF2AC" w14:textId="0ED5A4D8" w:rsidR="00696528" w:rsidRPr="006938EF" w:rsidRDefault="00696528" w:rsidP="00696528">
            <w:pPr>
              <w:rPr>
                <w:rFonts w:ascii="Calibri" w:hAnsi="Calibri" w:cs="Calibri"/>
              </w:rPr>
            </w:pPr>
            <w:r w:rsidRPr="006938EF">
              <w:rPr>
                <w:rFonts w:ascii="Calibri" w:hAnsi="Calibri" w:cs="Calibri"/>
                <w:sz w:val="18"/>
                <w:szCs w:val="18"/>
              </w:rPr>
              <w:t>Neuropsychiatric disorder; deficits in executive functions with abnormal levels of impulsivity, inattention, and hyperactivity</w:t>
            </w:r>
          </w:p>
        </w:tc>
        <w:tc>
          <w:tcPr>
            <w:tcW w:w="1713" w:type="pct"/>
            <w:tcBorders>
              <w:top w:val="single" w:sz="4" w:space="0" w:color="auto"/>
              <w:left w:val="single" w:sz="4" w:space="0" w:color="auto"/>
              <w:bottom w:val="single" w:sz="4" w:space="0" w:color="auto"/>
              <w:right w:val="single" w:sz="4" w:space="0" w:color="auto"/>
            </w:tcBorders>
          </w:tcPr>
          <w:p w14:paraId="2A26A287" w14:textId="4FBDC901"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Review of </w:t>
            </w:r>
            <w:proofErr w:type="spellStart"/>
            <w:r w:rsidRPr="006938EF">
              <w:rPr>
                <w:rFonts w:ascii="Calibri" w:hAnsi="Calibri" w:cs="Calibri"/>
                <w:sz w:val="18"/>
                <w:szCs w:val="18"/>
              </w:rPr>
              <w:t>tDCS</w:t>
            </w:r>
            <w:proofErr w:type="spellEnd"/>
            <w:r w:rsidRPr="006938EF">
              <w:rPr>
                <w:rFonts w:ascii="Calibri" w:hAnsi="Calibri" w:cs="Calibri"/>
                <w:sz w:val="18"/>
                <w:szCs w:val="18"/>
              </w:rPr>
              <w:t xml:space="preserve"> efficacy and mechanisms. Dysregulation of brain cortex excitability may result in the emergence of pathologic symptoms</w:t>
            </w:r>
          </w:p>
        </w:tc>
        <w:tc>
          <w:tcPr>
            <w:tcW w:w="416" w:type="pct"/>
            <w:tcBorders>
              <w:top w:val="single" w:sz="4" w:space="0" w:color="auto"/>
              <w:left w:val="single" w:sz="4" w:space="0" w:color="auto"/>
              <w:bottom w:val="single" w:sz="4" w:space="0" w:color="auto"/>
              <w:right w:val="single" w:sz="4" w:space="0" w:color="auto"/>
            </w:tcBorders>
          </w:tcPr>
          <w:p w14:paraId="2735DA34" w14:textId="445F3441" w:rsidR="00696528" w:rsidRPr="006938EF" w:rsidRDefault="00696528" w:rsidP="00696528">
            <w:pPr>
              <w:rPr>
                <w:sz w:val="18"/>
                <w:szCs w:val="18"/>
              </w:rPr>
            </w:pPr>
            <w:r w:rsidRPr="006938EF">
              <w:rPr>
                <w:sz w:val="18"/>
                <w:szCs w:val="18"/>
              </w:rPr>
              <w:t>DSM IV</w:t>
            </w:r>
          </w:p>
        </w:tc>
      </w:tr>
      <w:tr w:rsidR="00E03F8D" w:rsidRPr="0004228B" w14:paraId="334D4F25"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67BCCF50" w14:textId="5E59F15A" w:rsidR="00E03F8D" w:rsidRPr="006938EF" w:rsidRDefault="00886ADE" w:rsidP="00696528">
            <w:pPr>
              <w:rPr>
                <w:rFonts w:ascii="Calibri" w:hAnsi="Calibri" w:cs="Calibri"/>
                <w:sz w:val="18"/>
                <w:szCs w:val="18"/>
              </w:rPr>
            </w:pPr>
            <w:r w:rsidRPr="006938EF">
              <w:rPr>
                <w:rFonts w:ascii="Calibri" w:hAnsi="Calibri" w:cs="Calibri"/>
                <w:sz w:val="18"/>
                <w:szCs w:val="18"/>
              </w:rPr>
              <w:t>Paz et al 2018</w:t>
            </w:r>
          </w:p>
        </w:tc>
        <w:tc>
          <w:tcPr>
            <w:tcW w:w="376" w:type="pct"/>
            <w:tcBorders>
              <w:top w:val="single" w:sz="4" w:space="0" w:color="auto"/>
              <w:left w:val="single" w:sz="4" w:space="0" w:color="auto"/>
              <w:bottom w:val="single" w:sz="4" w:space="0" w:color="auto"/>
              <w:right w:val="single" w:sz="4" w:space="0" w:color="auto"/>
            </w:tcBorders>
          </w:tcPr>
          <w:p w14:paraId="516A271F" w14:textId="1F09A723" w:rsidR="00E03F8D" w:rsidRPr="006938EF" w:rsidRDefault="00481500"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706BC226" w14:textId="5994BF22" w:rsidR="00E03F8D" w:rsidRPr="006938EF" w:rsidRDefault="00353EB1" w:rsidP="00696528">
            <w:pPr>
              <w:rPr>
                <w:rFonts w:ascii="Calibri" w:hAnsi="Calibri" w:cs="Calibri"/>
                <w:sz w:val="18"/>
                <w:szCs w:val="18"/>
              </w:rPr>
            </w:pPr>
            <w:r w:rsidRPr="006938EF">
              <w:rPr>
                <w:rFonts w:ascii="Calibri" w:hAnsi="Calibri" w:cs="Calibri"/>
                <w:sz w:val="18"/>
                <w:szCs w:val="18"/>
              </w:rPr>
              <w:t>C</w:t>
            </w:r>
            <w:r w:rsidR="00FE7792" w:rsidRPr="006938EF">
              <w:rPr>
                <w:rFonts w:ascii="Calibri" w:hAnsi="Calibri" w:cs="Calibri"/>
                <w:sz w:val="18"/>
                <w:szCs w:val="18"/>
              </w:rPr>
              <w:t xml:space="preserve">ommon neurobehavioral disorder </w:t>
            </w:r>
            <w:r w:rsidRPr="006938EF">
              <w:rPr>
                <w:rFonts w:ascii="Calibri" w:hAnsi="Calibri" w:cs="Calibri"/>
                <w:sz w:val="18"/>
                <w:szCs w:val="18"/>
              </w:rPr>
              <w:t xml:space="preserve">where </w:t>
            </w:r>
            <w:r w:rsidR="00FE7792" w:rsidRPr="006938EF">
              <w:rPr>
                <w:rFonts w:ascii="Calibri" w:hAnsi="Calibri" w:cs="Calibri"/>
                <w:sz w:val="18"/>
                <w:szCs w:val="18"/>
              </w:rPr>
              <w:t xml:space="preserve">clinical manifestations are suspected </w:t>
            </w:r>
            <w:r w:rsidRPr="006938EF">
              <w:rPr>
                <w:rFonts w:ascii="Calibri" w:hAnsi="Calibri" w:cs="Calibri"/>
                <w:sz w:val="18"/>
                <w:szCs w:val="18"/>
              </w:rPr>
              <w:t>to</w:t>
            </w:r>
            <w:r w:rsidR="00FE7792" w:rsidRPr="006938EF">
              <w:rPr>
                <w:rFonts w:ascii="Calibri" w:hAnsi="Calibri" w:cs="Calibri"/>
                <w:sz w:val="18"/>
                <w:szCs w:val="18"/>
              </w:rPr>
              <w:t xml:space="preserve"> evolve from difficulties in attention and executive functions</w:t>
            </w:r>
          </w:p>
        </w:tc>
        <w:tc>
          <w:tcPr>
            <w:tcW w:w="1713" w:type="pct"/>
            <w:tcBorders>
              <w:top w:val="single" w:sz="4" w:space="0" w:color="auto"/>
              <w:left w:val="single" w:sz="4" w:space="0" w:color="auto"/>
              <w:bottom w:val="single" w:sz="4" w:space="0" w:color="auto"/>
              <w:right w:val="single" w:sz="4" w:space="0" w:color="auto"/>
            </w:tcBorders>
          </w:tcPr>
          <w:p w14:paraId="71042F9A" w14:textId="1D40B65E" w:rsidR="00E03F8D" w:rsidRPr="006938EF" w:rsidRDefault="00404038" w:rsidP="00696528">
            <w:pPr>
              <w:rPr>
                <w:rFonts w:ascii="Calibri" w:hAnsi="Calibri" w:cs="Calibri"/>
                <w:sz w:val="18"/>
                <w:szCs w:val="18"/>
              </w:rPr>
            </w:pPr>
            <w:r w:rsidRPr="006938EF">
              <w:rPr>
                <w:rFonts w:ascii="Calibri" w:hAnsi="Calibri" w:cs="Calibri"/>
                <w:sz w:val="18"/>
                <w:szCs w:val="18"/>
              </w:rPr>
              <w:t>possible beneficial effect of both right and left prefrontal activation on cognitive functions and deleterious effect on mood of right hemispheric stimulation</w:t>
            </w:r>
          </w:p>
        </w:tc>
        <w:tc>
          <w:tcPr>
            <w:tcW w:w="416" w:type="pct"/>
            <w:tcBorders>
              <w:top w:val="single" w:sz="4" w:space="0" w:color="auto"/>
              <w:left w:val="single" w:sz="4" w:space="0" w:color="auto"/>
              <w:bottom w:val="single" w:sz="4" w:space="0" w:color="auto"/>
              <w:right w:val="single" w:sz="4" w:space="0" w:color="auto"/>
            </w:tcBorders>
          </w:tcPr>
          <w:p w14:paraId="48A31444" w14:textId="0F42E700" w:rsidR="00E03F8D" w:rsidRPr="006938EF" w:rsidRDefault="00B510D6" w:rsidP="00696528">
            <w:pPr>
              <w:rPr>
                <w:sz w:val="18"/>
                <w:szCs w:val="18"/>
              </w:rPr>
            </w:pPr>
            <w:r w:rsidRPr="006938EF">
              <w:rPr>
                <w:sz w:val="18"/>
                <w:szCs w:val="18"/>
              </w:rPr>
              <w:t>DSM V</w:t>
            </w:r>
          </w:p>
        </w:tc>
      </w:tr>
      <w:tr w:rsidR="00696528" w:rsidRPr="0004228B" w14:paraId="56E5793D"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65FEA635" w14:textId="789FFBE3" w:rsidR="00696528" w:rsidRPr="006938EF" w:rsidRDefault="00696528" w:rsidP="00696528">
            <w:pPr>
              <w:rPr>
                <w:rFonts w:ascii="Calibri" w:hAnsi="Calibri" w:cs="Calibri"/>
                <w:sz w:val="18"/>
                <w:szCs w:val="18"/>
              </w:rPr>
            </w:pPr>
            <w:r w:rsidRPr="006938EF">
              <w:rPr>
                <w:rFonts w:ascii="Calibri" w:hAnsi="Calibri" w:cs="Calibri"/>
                <w:sz w:val="18"/>
                <w:szCs w:val="18"/>
              </w:rPr>
              <w:t>Schindler 2019</w:t>
            </w:r>
          </w:p>
        </w:tc>
        <w:tc>
          <w:tcPr>
            <w:tcW w:w="376" w:type="pct"/>
            <w:tcBorders>
              <w:top w:val="single" w:sz="4" w:space="0" w:color="auto"/>
              <w:left w:val="single" w:sz="4" w:space="0" w:color="auto"/>
              <w:bottom w:val="single" w:sz="4" w:space="0" w:color="auto"/>
              <w:right w:val="single" w:sz="4" w:space="0" w:color="auto"/>
            </w:tcBorders>
          </w:tcPr>
          <w:p w14:paraId="753B314B" w14:textId="1EF9EC99"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7ADEF59D" w14:textId="33948239" w:rsidR="00696528" w:rsidRPr="006938EF" w:rsidRDefault="00696528" w:rsidP="00696528">
            <w:pPr>
              <w:rPr>
                <w:rFonts w:ascii="Calibri" w:hAnsi="Calibri" w:cs="Calibri"/>
                <w:sz w:val="18"/>
                <w:szCs w:val="18"/>
              </w:rPr>
            </w:pPr>
            <w:r w:rsidRPr="006938EF">
              <w:rPr>
                <w:rFonts w:ascii="Calibri" w:hAnsi="Calibri" w:cs="Calibri"/>
                <w:sz w:val="18"/>
                <w:szCs w:val="18"/>
              </w:rPr>
              <w:t>Attention, concentration, and memory, focus; Deficits in higher level cognitive skills – executive functioning, ability to manage time, prioritize assignments, and break large assignments into subcomponents.</w:t>
            </w:r>
          </w:p>
        </w:tc>
        <w:tc>
          <w:tcPr>
            <w:tcW w:w="1713" w:type="pct"/>
            <w:tcBorders>
              <w:top w:val="single" w:sz="4" w:space="0" w:color="auto"/>
              <w:left w:val="single" w:sz="4" w:space="0" w:color="auto"/>
              <w:bottom w:val="single" w:sz="4" w:space="0" w:color="auto"/>
              <w:right w:val="single" w:sz="4" w:space="0" w:color="auto"/>
            </w:tcBorders>
          </w:tcPr>
          <w:p w14:paraId="5681937A" w14:textId="3B47FA8C" w:rsidR="00696528" w:rsidRPr="006938EF" w:rsidRDefault="00696528" w:rsidP="00696528">
            <w:pPr>
              <w:rPr>
                <w:rFonts w:ascii="Calibri" w:hAnsi="Calibri" w:cs="Calibri"/>
                <w:sz w:val="18"/>
                <w:szCs w:val="18"/>
              </w:rPr>
            </w:pPr>
            <w:r w:rsidRPr="006938EF">
              <w:rPr>
                <w:rFonts w:ascii="Calibri" w:hAnsi="Calibri" w:cs="Calibri"/>
                <w:sz w:val="18"/>
                <w:szCs w:val="18"/>
              </w:rPr>
              <w:t>Assist students in developing the academic, social, and psychological skills to succeed in college with 1-1 peer mentoring support</w:t>
            </w:r>
          </w:p>
        </w:tc>
        <w:tc>
          <w:tcPr>
            <w:tcW w:w="416" w:type="pct"/>
            <w:tcBorders>
              <w:top w:val="single" w:sz="4" w:space="0" w:color="auto"/>
              <w:left w:val="single" w:sz="4" w:space="0" w:color="auto"/>
              <w:bottom w:val="single" w:sz="4" w:space="0" w:color="auto"/>
              <w:right w:val="single" w:sz="4" w:space="0" w:color="auto"/>
            </w:tcBorders>
          </w:tcPr>
          <w:p w14:paraId="44038A82" w14:textId="70AFEBC4" w:rsidR="00696528" w:rsidRPr="006938EF" w:rsidRDefault="00696528" w:rsidP="00696528">
            <w:pPr>
              <w:rPr>
                <w:sz w:val="18"/>
                <w:szCs w:val="18"/>
              </w:rPr>
            </w:pPr>
            <w:r w:rsidRPr="006938EF">
              <w:rPr>
                <w:sz w:val="18"/>
                <w:szCs w:val="18"/>
              </w:rPr>
              <w:t>DSM V</w:t>
            </w:r>
          </w:p>
        </w:tc>
      </w:tr>
      <w:tr w:rsidR="00696528" w:rsidRPr="0004228B" w14:paraId="64808A17"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6E67B026" w14:textId="38810751"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Kallweit</w:t>
            </w:r>
            <w:proofErr w:type="spellEnd"/>
            <w:r w:rsidRPr="006938EF">
              <w:rPr>
                <w:rFonts w:ascii="Calibri" w:hAnsi="Calibri" w:cs="Calibri"/>
                <w:sz w:val="18"/>
                <w:szCs w:val="18"/>
              </w:rPr>
              <w:t xml:space="preserve"> et al 2019</w:t>
            </w:r>
          </w:p>
        </w:tc>
        <w:tc>
          <w:tcPr>
            <w:tcW w:w="376" w:type="pct"/>
            <w:tcBorders>
              <w:top w:val="single" w:sz="4" w:space="0" w:color="auto"/>
              <w:left w:val="single" w:sz="4" w:space="0" w:color="auto"/>
              <w:bottom w:val="single" w:sz="4" w:space="0" w:color="auto"/>
              <w:right w:val="single" w:sz="4" w:space="0" w:color="auto"/>
            </w:tcBorders>
          </w:tcPr>
          <w:p w14:paraId="1ADD92A6" w14:textId="6EF6F731"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414FB30F" w14:textId="6B09B59F"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Delay Aversion - Compared with healthy persons, those with ADHD may need higher and more salient reinforcement to improve their performance or perform like matched controls </w:t>
            </w:r>
          </w:p>
        </w:tc>
        <w:tc>
          <w:tcPr>
            <w:tcW w:w="1713" w:type="pct"/>
            <w:tcBorders>
              <w:top w:val="single" w:sz="4" w:space="0" w:color="auto"/>
              <w:left w:val="single" w:sz="4" w:space="0" w:color="auto"/>
              <w:bottom w:val="single" w:sz="4" w:space="0" w:color="auto"/>
              <w:right w:val="single" w:sz="4" w:space="0" w:color="auto"/>
            </w:tcBorders>
          </w:tcPr>
          <w:p w14:paraId="29952E9A" w14:textId="01D75736" w:rsidR="00696528" w:rsidRPr="006938EF" w:rsidRDefault="00696528" w:rsidP="00696528">
            <w:pPr>
              <w:rPr>
                <w:rFonts w:ascii="Calibri" w:hAnsi="Calibri" w:cs="Calibri"/>
                <w:sz w:val="18"/>
                <w:szCs w:val="18"/>
              </w:rPr>
            </w:pPr>
            <w:r w:rsidRPr="006938EF">
              <w:rPr>
                <w:rFonts w:ascii="Calibri" w:hAnsi="Calibri" w:cs="Calibri"/>
                <w:sz w:val="18"/>
                <w:szCs w:val="18"/>
              </w:rPr>
              <w:t>Assess influence of physical activation, stimulation, and reward on cognitive performance and subjective symptoms</w:t>
            </w:r>
          </w:p>
        </w:tc>
        <w:tc>
          <w:tcPr>
            <w:tcW w:w="416" w:type="pct"/>
            <w:tcBorders>
              <w:top w:val="single" w:sz="4" w:space="0" w:color="auto"/>
              <w:left w:val="single" w:sz="4" w:space="0" w:color="auto"/>
              <w:bottom w:val="single" w:sz="4" w:space="0" w:color="auto"/>
              <w:right w:val="single" w:sz="4" w:space="0" w:color="auto"/>
            </w:tcBorders>
          </w:tcPr>
          <w:p w14:paraId="5B298FDA" w14:textId="18EF17D2" w:rsidR="00696528" w:rsidRPr="006938EF" w:rsidRDefault="00696528" w:rsidP="00696528">
            <w:pPr>
              <w:rPr>
                <w:sz w:val="18"/>
                <w:szCs w:val="18"/>
              </w:rPr>
            </w:pPr>
            <w:r w:rsidRPr="006938EF">
              <w:rPr>
                <w:sz w:val="18"/>
                <w:szCs w:val="18"/>
              </w:rPr>
              <w:t xml:space="preserve">DSM IV, Barkley, </w:t>
            </w:r>
            <w:proofErr w:type="spellStart"/>
            <w:r w:rsidRPr="006938EF">
              <w:rPr>
                <w:sz w:val="18"/>
                <w:szCs w:val="18"/>
              </w:rPr>
              <w:t>Sagvolden</w:t>
            </w:r>
            <w:proofErr w:type="spellEnd"/>
            <w:r w:rsidRPr="006938EF">
              <w:rPr>
                <w:sz w:val="18"/>
                <w:szCs w:val="18"/>
              </w:rPr>
              <w:t xml:space="preserve">, Sergeant, </w:t>
            </w:r>
            <w:proofErr w:type="spellStart"/>
            <w:r w:rsidRPr="006938EF">
              <w:rPr>
                <w:sz w:val="18"/>
                <w:szCs w:val="18"/>
              </w:rPr>
              <w:t>Sonuga-Barke</w:t>
            </w:r>
            <w:proofErr w:type="spellEnd"/>
          </w:p>
        </w:tc>
      </w:tr>
      <w:tr w:rsidR="00696528" w:rsidRPr="0004228B" w14:paraId="6A898EBD"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252F94F5" w14:textId="59355AC9"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Mehren</w:t>
            </w:r>
            <w:proofErr w:type="spellEnd"/>
            <w:r w:rsidRPr="006938EF">
              <w:rPr>
                <w:rFonts w:ascii="Calibri" w:hAnsi="Calibri" w:cs="Calibri"/>
                <w:sz w:val="18"/>
                <w:szCs w:val="18"/>
              </w:rPr>
              <w:t xml:space="preserve"> et al 2019</w:t>
            </w:r>
          </w:p>
        </w:tc>
        <w:tc>
          <w:tcPr>
            <w:tcW w:w="376" w:type="pct"/>
            <w:tcBorders>
              <w:top w:val="single" w:sz="4" w:space="0" w:color="auto"/>
              <w:left w:val="single" w:sz="4" w:space="0" w:color="auto"/>
              <w:bottom w:val="single" w:sz="4" w:space="0" w:color="auto"/>
              <w:right w:val="single" w:sz="4" w:space="0" w:color="auto"/>
            </w:tcBorders>
          </w:tcPr>
          <w:p w14:paraId="2D724901" w14:textId="1B807F34"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4678894" w14:textId="060FC1DE" w:rsidR="00696528" w:rsidRPr="006938EF" w:rsidRDefault="00696528" w:rsidP="00696528">
            <w:pPr>
              <w:rPr>
                <w:rFonts w:ascii="Calibri" w:hAnsi="Calibri" w:cs="Calibri"/>
                <w:sz w:val="18"/>
                <w:szCs w:val="18"/>
              </w:rPr>
            </w:pPr>
            <w:r w:rsidRPr="006938EF">
              <w:rPr>
                <w:rFonts w:ascii="Calibri" w:hAnsi="Calibri" w:cs="Calibri"/>
                <w:sz w:val="18"/>
                <w:szCs w:val="18"/>
              </w:rPr>
              <w:t>Impairments in executive function: difficulties to sustain attention, increased distractibility, or reduced control of response interference</w:t>
            </w:r>
          </w:p>
        </w:tc>
        <w:tc>
          <w:tcPr>
            <w:tcW w:w="1713" w:type="pct"/>
            <w:tcBorders>
              <w:top w:val="single" w:sz="4" w:space="0" w:color="auto"/>
              <w:left w:val="single" w:sz="4" w:space="0" w:color="auto"/>
              <w:bottom w:val="single" w:sz="4" w:space="0" w:color="auto"/>
              <w:right w:val="single" w:sz="4" w:space="0" w:color="auto"/>
            </w:tcBorders>
          </w:tcPr>
          <w:p w14:paraId="62EF47BE" w14:textId="1859023A" w:rsidR="00696528" w:rsidRPr="006938EF" w:rsidRDefault="00696528" w:rsidP="00696528">
            <w:pPr>
              <w:rPr>
                <w:rFonts w:ascii="Calibri" w:hAnsi="Calibri" w:cs="Calibri"/>
                <w:sz w:val="18"/>
                <w:szCs w:val="18"/>
              </w:rPr>
            </w:pPr>
            <w:r w:rsidRPr="006938EF">
              <w:rPr>
                <w:rFonts w:ascii="Calibri" w:hAnsi="Calibri" w:cs="Calibri"/>
                <w:sz w:val="18"/>
                <w:szCs w:val="18"/>
              </w:rPr>
              <w:t>Investigate acute effects of aerobic exercise on EF and associated brain activation</w:t>
            </w:r>
          </w:p>
        </w:tc>
        <w:tc>
          <w:tcPr>
            <w:tcW w:w="416" w:type="pct"/>
            <w:tcBorders>
              <w:top w:val="single" w:sz="4" w:space="0" w:color="auto"/>
              <w:left w:val="single" w:sz="4" w:space="0" w:color="auto"/>
              <w:bottom w:val="single" w:sz="4" w:space="0" w:color="auto"/>
              <w:right w:val="single" w:sz="4" w:space="0" w:color="auto"/>
            </w:tcBorders>
          </w:tcPr>
          <w:p w14:paraId="4AAC895D" w14:textId="77777777" w:rsidR="00696528" w:rsidRPr="006938EF" w:rsidRDefault="00696528" w:rsidP="00696528">
            <w:pPr>
              <w:rPr>
                <w:sz w:val="18"/>
                <w:szCs w:val="18"/>
              </w:rPr>
            </w:pPr>
            <w:r w:rsidRPr="006938EF">
              <w:rPr>
                <w:sz w:val="18"/>
                <w:szCs w:val="18"/>
              </w:rPr>
              <w:t>DSM V,</w:t>
            </w:r>
          </w:p>
          <w:p w14:paraId="10A023C9" w14:textId="7D101F79" w:rsidR="00696528" w:rsidRPr="006938EF" w:rsidRDefault="00696528" w:rsidP="00696528">
            <w:pPr>
              <w:rPr>
                <w:sz w:val="18"/>
                <w:szCs w:val="18"/>
              </w:rPr>
            </w:pPr>
            <w:r w:rsidRPr="006938EF">
              <w:rPr>
                <w:sz w:val="18"/>
                <w:szCs w:val="18"/>
              </w:rPr>
              <w:t>Barkley</w:t>
            </w:r>
          </w:p>
        </w:tc>
      </w:tr>
      <w:tr w:rsidR="002D64C8" w:rsidRPr="0004228B" w14:paraId="59954159"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1901DDDE" w14:textId="33F0CC8B" w:rsidR="002D64C8" w:rsidRPr="006938EF" w:rsidRDefault="002D64C8" w:rsidP="00696528">
            <w:pPr>
              <w:rPr>
                <w:rFonts w:ascii="Calibri" w:hAnsi="Calibri" w:cs="Calibri"/>
                <w:sz w:val="18"/>
                <w:szCs w:val="18"/>
              </w:rPr>
            </w:pPr>
            <w:proofErr w:type="spellStart"/>
            <w:r w:rsidRPr="006938EF">
              <w:rPr>
                <w:rFonts w:ascii="Calibri" w:hAnsi="Calibri" w:cs="Calibri"/>
                <w:sz w:val="18"/>
                <w:szCs w:val="18"/>
              </w:rPr>
              <w:t>Mehren</w:t>
            </w:r>
            <w:proofErr w:type="spellEnd"/>
            <w:r w:rsidRPr="006938EF">
              <w:rPr>
                <w:rFonts w:ascii="Calibri" w:hAnsi="Calibri" w:cs="Calibri"/>
                <w:sz w:val="18"/>
                <w:szCs w:val="18"/>
              </w:rPr>
              <w:t xml:space="preserve"> et al 2019</w:t>
            </w:r>
          </w:p>
        </w:tc>
        <w:tc>
          <w:tcPr>
            <w:tcW w:w="376" w:type="pct"/>
            <w:tcBorders>
              <w:top w:val="single" w:sz="4" w:space="0" w:color="auto"/>
              <w:left w:val="single" w:sz="4" w:space="0" w:color="auto"/>
              <w:bottom w:val="single" w:sz="4" w:space="0" w:color="auto"/>
              <w:right w:val="single" w:sz="4" w:space="0" w:color="auto"/>
            </w:tcBorders>
          </w:tcPr>
          <w:p w14:paraId="77A93AC1" w14:textId="70F07C20" w:rsidR="002D64C8" w:rsidRPr="006938EF" w:rsidRDefault="002D64C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323FE54A" w14:textId="378243E5" w:rsidR="002D64C8" w:rsidRPr="006938EF" w:rsidRDefault="004911BC" w:rsidP="00696528">
            <w:pPr>
              <w:rPr>
                <w:rFonts w:ascii="Calibri" w:hAnsi="Calibri" w:cs="Calibri"/>
                <w:sz w:val="18"/>
                <w:szCs w:val="18"/>
              </w:rPr>
            </w:pPr>
            <w:r w:rsidRPr="006938EF">
              <w:rPr>
                <w:rFonts w:ascii="Calibri" w:hAnsi="Calibri" w:cs="Calibri"/>
                <w:sz w:val="18"/>
                <w:szCs w:val="18"/>
              </w:rPr>
              <w:t>Response inhibition; Hyperactivity, impulsivity, inattention core symptoms</w:t>
            </w:r>
          </w:p>
        </w:tc>
        <w:tc>
          <w:tcPr>
            <w:tcW w:w="1713" w:type="pct"/>
            <w:tcBorders>
              <w:top w:val="single" w:sz="4" w:space="0" w:color="auto"/>
              <w:left w:val="single" w:sz="4" w:space="0" w:color="auto"/>
              <w:bottom w:val="single" w:sz="4" w:space="0" w:color="auto"/>
              <w:right w:val="single" w:sz="4" w:space="0" w:color="auto"/>
            </w:tcBorders>
          </w:tcPr>
          <w:p w14:paraId="584C265E" w14:textId="7326507F" w:rsidR="002D64C8" w:rsidRPr="006938EF" w:rsidRDefault="00BB4206" w:rsidP="00696528">
            <w:pPr>
              <w:rPr>
                <w:rFonts w:ascii="Calibri" w:hAnsi="Calibri" w:cs="Calibri"/>
                <w:sz w:val="18"/>
                <w:szCs w:val="18"/>
              </w:rPr>
            </w:pPr>
            <w:r w:rsidRPr="006938EF">
              <w:rPr>
                <w:rFonts w:ascii="Calibri" w:hAnsi="Calibri" w:cs="Calibri"/>
                <w:sz w:val="18"/>
                <w:szCs w:val="18"/>
              </w:rPr>
              <w:t>E</w:t>
            </w:r>
            <w:r w:rsidRPr="006938EF">
              <w:rPr>
                <w:rFonts w:ascii="Calibri" w:hAnsi="Calibri" w:cs="Calibri"/>
                <w:sz w:val="18"/>
                <w:szCs w:val="18"/>
              </w:rPr>
              <w:t xml:space="preserve">nhance response inhibition performance and task-related brain activation to improve cognitive functioning. </w:t>
            </w:r>
          </w:p>
        </w:tc>
        <w:tc>
          <w:tcPr>
            <w:tcW w:w="416" w:type="pct"/>
            <w:tcBorders>
              <w:top w:val="single" w:sz="4" w:space="0" w:color="auto"/>
              <w:left w:val="single" w:sz="4" w:space="0" w:color="auto"/>
              <w:bottom w:val="single" w:sz="4" w:space="0" w:color="auto"/>
              <w:right w:val="single" w:sz="4" w:space="0" w:color="auto"/>
            </w:tcBorders>
          </w:tcPr>
          <w:p w14:paraId="7C68BFDB" w14:textId="0E4FD312" w:rsidR="002D64C8" w:rsidRPr="006938EF" w:rsidRDefault="002D64C8" w:rsidP="00696528">
            <w:pPr>
              <w:rPr>
                <w:sz w:val="18"/>
                <w:szCs w:val="18"/>
              </w:rPr>
            </w:pPr>
            <w:r w:rsidRPr="006938EF">
              <w:rPr>
                <w:sz w:val="18"/>
                <w:szCs w:val="18"/>
              </w:rPr>
              <w:t>DSM V, Barkley</w:t>
            </w:r>
          </w:p>
        </w:tc>
      </w:tr>
      <w:tr w:rsidR="00696528" w:rsidRPr="0004228B" w14:paraId="20A9C85E"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223B9E9C" w14:textId="33CBA7F1"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lastRenderedPageBreak/>
              <w:t>Rassovsky</w:t>
            </w:r>
            <w:proofErr w:type="spellEnd"/>
            <w:r w:rsidRPr="006938EF">
              <w:rPr>
                <w:rFonts w:ascii="Calibri" w:hAnsi="Calibri" w:cs="Calibri"/>
                <w:sz w:val="18"/>
                <w:szCs w:val="18"/>
              </w:rPr>
              <w:t xml:space="preserve"> &amp; </w:t>
            </w:r>
            <w:proofErr w:type="spellStart"/>
            <w:r w:rsidRPr="006938EF">
              <w:rPr>
                <w:rFonts w:ascii="Calibri" w:hAnsi="Calibri" w:cs="Calibri"/>
                <w:sz w:val="18"/>
                <w:szCs w:val="18"/>
              </w:rPr>
              <w:t>Alfassi</w:t>
            </w:r>
            <w:proofErr w:type="spellEnd"/>
            <w:r w:rsidRPr="006938EF">
              <w:rPr>
                <w:rFonts w:ascii="Calibri" w:hAnsi="Calibri" w:cs="Calibri"/>
                <w:sz w:val="18"/>
                <w:szCs w:val="18"/>
              </w:rPr>
              <w:t xml:space="preserve"> 2019</w:t>
            </w:r>
          </w:p>
        </w:tc>
        <w:tc>
          <w:tcPr>
            <w:tcW w:w="376" w:type="pct"/>
            <w:tcBorders>
              <w:top w:val="single" w:sz="4" w:space="0" w:color="auto"/>
              <w:left w:val="single" w:sz="4" w:space="0" w:color="auto"/>
              <w:bottom w:val="single" w:sz="4" w:space="0" w:color="auto"/>
              <w:right w:val="single" w:sz="4" w:space="0" w:color="auto"/>
            </w:tcBorders>
          </w:tcPr>
          <w:p w14:paraId="64408982" w14:textId="0820EB4A"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1AE81AF8" w14:textId="5EEA0102" w:rsidR="00696528" w:rsidRPr="006938EF" w:rsidRDefault="00696528" w:rsidP="00696528">
            <w:pPr>
              <w:rPr>
                <w:rFonts w:ascii="Calibri" w:hAnsi="Calibri" w:cs="Calibri"/>
                <w:sz w:val="18"/>
                <w:szCs w:val="18"/>
              </w:rPr>
            </w:pPr>
            <w:r w:rsidRPr="006938EF">
              <w:rPr>
                <w:rFonts w:ascii="Calibri" w:hAnsi="Calibri" w:cs="Calibri"/>
                <w:sz w:val="18"/>
                <w:szCs w:val="18"/>
              </w:rPr>
              <w:t xml:space="preserve">Deficit in EF - sustained and divided attention, attentional and inhibitory control, working memory, planning, cognitive flexibility, and problem solving. </w:t>
            </w:r>
          </w:p>
        </w:tc>
        <w:tc>
          <w:tcPr>
            <w:tcW w:w="1713" w:type="pct"/>
            <w:tcBorders>
              <w:top w:val="single" w:sz="4" w:space="0" w:color="auto"/>
              <w:left w:val="single" w:sz="4" w:space="0" w:color="auto"/>
              <w:bottom w:val="single" w:sz="4" w:space="0" w:color="auto"/>
              <w:right w:val="single" w:sz="4" w:space="0" w:color="auto"/>
            </w:tcBorders>
          </w:tcPr>
          <w:p w14:paraId="555F4E4B" w14:textId="2DFA0AEA" w:rsidR="00696528" w:rsidRPr="006938EF" w:rsidRDefault="00696528" w:rsidP="00696528">
            <w:pPr>
              <w:rPr>
                <w:rFonts w:ascii="Calibri" w:hAnsi="Calibri" w:cs="Calibri"/>
                <w:sz w:val="18"/>
                <w:szCs w:val="18"/>
              </w:rPr>
            </w:pPr>
            <w:r w:rsidRPr="006938EF">
              <w:rPr>
                <w:rFonts w:ascii="Calibri" w:hAnsi="Calibri" w:cs="Calibri"/>
                <w:sz w:val="18"/>
                <w:szCs w:val="18"/>
              </w:rPr>
              <w:t>Examine influence of physical exercise during performance of an attentional task</w:t>
            </w:r>
          </w:p>
        </w:tc>
        <w:tc>
          <w:tcPr>
            <w:tcW w:w="416" w:type="pct"/>
            <w:tcBorders>
              <w:top w:val="single" w:sz="4" w:space="0" w:color="auto"/>
              <w:left w:val="single" w:sz="4" w:space="0" w:color="auto"/>
              <w:bottom w:val="single" w:sz="4" w:space="0" w:color="auto"/>
              <w:right w:val="single" w:sz="4" w:space="0" w:color="auto"/>
            </w:tcBorders>
          </w:tcPr>
          <w:p w14:paraId="444B87E9" w14:textId="654C4138" w:rsidR="00696528" w:rsidRPr="006938EF" w:rsidRDefault="00696528" w:rsidP="00696528">
            <w:pPr>
              <w:rPr>
                <w:sz w:val="18"/>
                <w:szCs w:val="18"/>
              </w:rPr>
            </w:pPr>
            <w:r w:rsidRPr="006938EF">
              <w:rPr>
                <w:sz w:val="18"/>
                <w:szCs w:val="18"/>
              </w:rPr>
              <w:t>DSM V</w:t>
            </w:r>
          </w:p>
        </w:tc>
      </w:tr>
      <w:tr w:rsidR="00696528" w:rsidRPr="0004228B" w14:paraId="79F7917A" w14:textId="77777777" w:rsidTr="005F3C2D">
        <w:trPr>
          <w:cantSplit/>
          <w:trHeight w:val="432"/>
        </w:trPr>
        <w:tc>
          <w:tcPr>
            <w:tcW w:w="648" w:type="pct"/>
            <w:tcBorders>
              <w:top w:val="single" w:sz="4" w:space="0" w:color="auto"/>
              <w:left w:val="single" w:sz="4" w:space="0" w:color="auto"/>
              <w:bottom w:val="single" w:sz="4" w:space="0" w:color="auto"/>
              <w:right w:val="single" w:sz="4" w:space="0" w:color="auto"/>
            </w:tcBorders>
          </w:tcPr>
          <w:p w14:paraId="66900209" w14:textId="7E15DA74"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Dieber</w:t>
            </w:r>
            <w:proofErr w:type="spellEnd"/>
            <w:r w:rsidRPr="006938EF">
              <w:rPr>
                <w:rFonts w:ascii="Calibri" w:hAnsi="Calibri" w:cs="Calibri"/>
                <w:sz w:val="18"/>
                <w:szCs w:val="18"/>
              </w:rPr>
              <w:t xml:space="preserve"> et al 2020</w:t>
            </w:r>
          </w:p>
        </w:tc>
        <w:tc>
          <w:tcPr>
            <w:tcW w:w="376" w:type="pct"/>
            <w:tcBorders>
              <w:top w:val="single" w:sz="4" w:space="0" w:color="auto"/>
              <w:left w:val="single" w:sz="4" w:space="0" w:color="auto"/>
              <w:bottom w:val="single" w:sz="4" w:space="0" w:color="auto"/>
              <w:right w:val="single" w:sz="4" w:space="0" w:color="auto"/>
            </w:tcBorders>
          </w:tcPr>
          <w:p w14:paraId="3DAB0576" w14:textId="0FB8BC11" w:rsidR="00696528" w:rsidRPr="006938EF" w:rsidRDefault="00696528" w:rsidP="00696528">
            <w:pPr>
              <w:rPr>
                <w:sz w:val="18"/>
                <w:szCs w:val="18"/>
              </w:rPr>
            </w:pPr>
            <w:r w:rsidRPr="006938EF">
              <w:rPr>
                <w:sz w:val="18"/>
                <w:szCs w:val="18"/>
              </w:rPr>
              <w:t>Individual</w:t>
            </w:r>
          </w:p>
        </w:tc>
        <w:tc>
          <w:tcPr>
            <w:tcW w:w="1847" w:type="pct"/>
            <w:tcBorders>
              <w:top w:val="single" w:sz="4" w:space="0" w:color="auto"/>
              <w:left w:val="single" w:sz="4" w:space="0" w:color="auto"/>
              <w:bottom w:val="single" w:sz="4" w:space="0" w:color="auto"/>
              <w:right w:val="single" w:sz="4" w:space="0" w:color="auto"/>
            </w:tcBorders>
          </w:tcPr>
          <w:p w14:paraId="64FD52D0" w14:textId="54AE3371" w:rsidR="00696528" w:rsidRPr="006938EF" w:rsidRDefault="00696528" w:rsidP="00696528">
            <w:pPr>
              <w:rPr>
                <w:rFonts w:ascii="Calibri" w:hAnsi="Calibri" w:cs="Calibri"/>
                <w:sz w:val="18"/>
                <w:szCs w:val="18"/>
              </w:rPr>
            </w:pPr>
            <w:r w:rsidRPr="006938EF">
              <w:rPr>
                <w:rFonts w:ascii="Calibri" w:hAnsi="Calibri" w:cs="Calibri"/>
                <w:sz w:val="18"/>
                <w:szCs w:val="18"/>
              </w:rPr>
              <w:t>Inattention and impulsivity/hyperactivity; diminished perception of sensory stimuli, and internally oriented state favouring mind wandering and attentional lapse; response inhibition</w:t>
            </w:r>
          </w:p>
        </w:tc>
        <w:tc>
          <w:tcPr>
            <w:tcW w:w="1713" w:type="pct"/>
            <w:tcBorders>
              <w:top w:val="single" w:sz="4" w:space="0" w:color="auto"/>
              <w:left w:val="single" w:sz="4" w:space="0" w:color="auto"/>
              <w:bottom w:val="single" w:sz="4" w:space="0" w:color="auto"/>
              <w:right w:val="single" w:sz="4" w:space="0" w:color="auto"/>
            </w:tcBorders>
          </w:tcPr>
          <w:p w14:paraId="655ED252" w14:textId="054321A1" w:rsidR="00696528" w:rsidRPr="006938EF" w:rsidRDefault="00696528" w:rsidP="00696528">
            <w:pPr>
              <w:rPr>
                <w:rFonts w:ascii="Calibri" w:hAnsi="Calibri" w:cs="Calibri"/>
                <w:sz w:val="18"/>
                <w:szCs w:val="18"/>
              </w:rPr>
            </w:pPr>
            <w:r w:rsidRPr="006938EF">
              <w:rPr>
                <w:rFonts w:ascii="Calibri" w:hAnsi="Calibri" w:cs="Calibri"/>
                <w:sz w:val="18"/>
                <w:szCs w:val="18"/>
              </w:rPr>
              <w:t>Reduce alpha power to explore short-term plastic effects on omission (</w:t>
            </w:r>
            <w:proofErr w:type="gramStart"/>
            <w:r w:rsidRPr="006938EF">
              <w:rPr>
                <w:rFonts w:ascii="Calibri" w:hAnsi="Calibri" w:cs="Calibri"/>
                <w:sz w:val="18"/>
                <w:szCs w:val="18"/>
              </w:rPr>
              <w:t>i.e.</w:t>
            </w:r>
            <w:proofErr w:type="gramEnd"/>
            <w:r w:rsidRPr="006938EF">
              <w:rPr>
                <w:rFonts w:ascii="Calibri" w:hAnsi="Calibri" w:cs="Calibri"/>
                <w:sz w:val="18"/>
                <w:szCs w:val="18"/>
              </w:rPr>
              <w:t xml:space="preserve"> perceptual) and commission (i.e. motor inhibition) error</w:t>
            </w:r>
          </w:p>
        </w:tc>
        <w:tc>
          <w:tcPr>
            <w:tcW w:w="416" w:type="pct"/>
            <w:tcBorders>
              <w:top w:val="single" w:sz="4" w:space="0" w:color="auto"/>
              <w:left w:val="single" w:sz="4" w:space="0" w:color="auto"/>
              <w:bottom w:val="single" w:sz="4" w:space="0" w:color="auto"/>
              <w:right w:val="single" w:sz="4" w:space="0" w:color="auto"/>
            </w:tcBorders>
          </w:tcPr>
          <w:p w14:paraId="01B78F0D" w14:textId="4B255289" w:rsidR="00696528" w:rsidRPr="006938EF" w:rsidRDefault="00696528" w:rsidP="00696528">
            <w:pPr>
              <w:rPr>
                <w:sz w:val="18"/>
                <w:szCs w:val="18"/>
              </w:rPr>
            </w:pPr>
            <w:r w:rsidRPr="006938EF">
              <w:rPr>
                <w:sz w:val="18"/>
                <w:szCs w:val="18"/>
              </w:rPr>
              <w:t>DSM IV</w:t>
            </w:r>
          </w:p>
        </w:tc>
      </w:tr>
      <w:tr w:rsidR="00696528" w:rsidRPr="0004228B" w14:paraId="39645202" w14:textId="77777777" w:rsidTr="005F3C2D">
        <w:trPr>
          <w:cantSplit/>
          <w:trHeight w:val="665"/>
        </w:trPr>
        <w:tc>
          <w:tcPr>
            <w:tcW w:w="648" w:type="pct"/>
            <w:tcBorders>
              <w:top w:val="single" w:sz="4" w:space="0" w:color="auto"/>
              <w:left w:val="single" w:sz="4" w:space="0" w:color="auto"/>
              <w:bottom w:val="single" w:sz="4" w:space="0" w:color="auto"/>
              <w:right w:val="single" w:sz="4" w:space="0" w:color="auto"/>
            </w:tcBorders>
          </w:tcPr>
          <w:p w14:paraId="13E4F37A" w14:textId="1087AD24" w:rsidR="00696528" w:rsidRPr="006938EF" w:rsidRDefault="00696528" w:rsidP="00696528">
            <w:pPr>
              <w:rPr>
                <w:rFonts w:ascii="Calibri" w:hAnsi="Calibri" w:cs="Calibri"/>
                <w:sz w:val="18"/>
                <w:szCs w:val="18"/>
              </w:rPr>
            </w:pPr>
            <w:proofErr w:type="spellStart"/>
            <w:r w:rsidRPr="006938EF">
              <w:rPr>
                <w:rFonts w:ascii="Calibri" w:hAnsi="Calibri" w:cs="Calibri"/>
                <w:sz w:val="18"/>
                <w:szCs w:val="18"/>
              </w:rPr>
              <w:t>Korman</w:t>
            </w:r>
            <w:proofErr w:type="spellEnd"/>
            <w:r w:rsidRPr="006938EF">
              <w:rPr>
                <w:rFonts w:ascii="Calibri" w:hAnsi="Calibri" w:cs="Calibri"/>
                <w:sz w:val="18"/>
                <w:szCs w:val="18"/>
              </w:rPr>
              <w:t xml:space="preserve"> et al 2020</w:t>
            </w:r>
          </w:p>
        </w:tc>
        <w:tc>
          <w:tcPr>
            <w:tcW w:w="376" w:type="pct"/>
            <w:tcBorders>
              <w:top w:val="single" w:sz="4" w:space="0" w:color="auto"/>
              <w:left w:val="single" w:sz="4" w:space="0" w:color="auto"/>
              <w:bottom w:val="single" w:sz="4" w:space="0" w:color="auto"/>
              <w:right w:val="single" w:sz="4" w:space="0" w:color="auto"/>
            </w:tcBorders>
          </w:tcPr>
          <w:p w14:paraId="515D57DA" w14:textId="69B66538" w:rsidR="00696528" w:rsidRPr="006938EF" w:rsidRDefault="00696528" w:rsidP="00696528">
            <w:pPr>
              <w:rPr>
                <w:sz w:val="18"/>
                <w:szCs w:val="18"/>
              </w:rPr>
            </w:pPr>
            <w:r w:rsidRPr="006938EF">
              <w:rPr>
                <w:sz w:val="18"/>
                <w:szCs w:val="18"/>
              </w:rPr>
              <w:t>Literature review</w:t>
            </w:r>
          </w:p>
        </w:tc>
        <w:tc>
          <w:tcPr>
            <w:tcW w:w="1847" w:type="pct"/>
            <w:tcBorders>
              <w:top w:val="single" w:sz="4" w:space="0" w:color="auto"/>
              <w:left w:val="single" w:sz="4" w:space="0" w:color="auto"/>
              <w:bottom w:val="single" w:sz="4" w:space="0" w:color="auto"/>
              <w:right w:val="single" w:sz="4" w:space="0" w:color="auto"/>
            </w:tcBorders>
          </w:tcPr>
          <w:p w14:paraId="05001972" w14:textId="1AE03312" w:rsidR="00696528" w:rsidRPr="006938EF" w:rsidRDefault="00696528" w:rsidP="00696528">
            <w:pPr>
              <w:rPr>
                <w:rFonts w:ascii="Calibri" w:hAnsi="Calibri" w:cs="Calibri"/>
                <w:sz w:val="18"/>
                <w:szCs w:val="18"/>
              </w:rPr>
            </w:pPr>
            <w:r w:rsidRPr="006938EF">
              <w:rPr>
                <w:rFonts w:ascii="Calibri" w:hAnsi="Calibri" w:cs="Calibri"/>
                <w:sz w:val="18"/>
                <w:szCs w:val="18"/>
              </w:rPr>
              <w:t>Attention, EF deficits: planning, inhibition and set-shifting, motor functioning, skill learning, emotional instability, sleep problems. Unstable and low arousal results in inability or difficulty to sustain attention</w:t>
            </w:r>
          </w:p>
        </w:tc>
        <w:tc>
          <w:tcPr>
            <w:tcW w:w="1713" w:type="pct"/>
            <w:tcBorders>
              <w:top w:val="single" w:sz="4" w:space="0" w:color="auto"/>
              <w:left w:val="single" w:sz="4" w:space="0" w:color="auto"/>
              <w:bottom w:val="single" w:sz="4" w:space="0" w:color="auto"/>
              <w:right w:val="single" w:sz="4" w:space="0" w:color="auto"/>
            </w:tcBorders>
          </w:tcPr>
          <w:p w14:paraId="6FDCD652" w14:textId="36FFF494" w:rsidR="00696528" w:rsidRPr="006938EF" w:rsidRDefault="00696528" w:rsidP="00696528">
            <w:pPr>
              <w:rPr>
                <w:rFonts w:ascii="Calibri" w:hAnsi="Calibri" w:cs="Calibri"/>
                <w:sz w:val="18"/>
                <w:szCs w:val="18"/>
              </w:rPr>
            </w:pPr>
            <w:r w:rsidRPr="006938EF">
              <w:rPr>
                <w:rFonts w:ascii="Calibri" w:hAnsi="Calibri" w:cs="Calibri"/>
                <w:sz w:val="18"/>
                <w:szCs w:val="18"/>
              </w:rPr>
              <w:t>Improve core symptomology, compensate for adverse effects of medication, and augment or prevent psychiatric comorbidities</w:t>
            </w:r>
          </w:p>
        </w:tc>
        <w:tc>
          <w:tcPr>
            <w:tcW w:w="416" w:type="pct"/>
            <w:tcBorders>
              <w:top w:val="single" w:sz="4" w:space="0" w:color="auto"/>
              <w:left w:val="single" w:sz="4" w:space="0" w:color="auto"/>
              <w:bottom w:val="single" w:sz="4" w:space="0" w:color="auto"/>
              <w:right w:val="single" w:sz="4" w:space="0" w:color="auto"/>
            </w:tcBorders>
          </w:tcPr>
          <w:p w14:paraId="0616F291" w14:textId="2DEC8A70" w:rsidR="00696528" w:rsidRPr="006938EF" w:rsidRDefault="00696528" w:rsidP="00696528">
            <w:pPr>
              <w:rPr>
                <w:sz w:val="18"/>
                <w:szCs w:val="18"/>
              </w:rPr>
            </w:pPr>
            <w:r w:rsidRPr="006938EF">
              <w:rPr>
                <w:sz w:val="18"/>
                <w:szCs w:val="18"/>
              </w:rPr>
              <w:t>Douglas</w:t>
            </w:r>
          </w:p>
        </w:tc>
      </w:tr>
    </w:tbl>
    <w:p w14:paraId="175502BE" w14:textId="77777777" w:rsidR="00DC0BFD" w:rsidRDefault="00DC0BFD" w:rsidP="006529FA"/>
    <w:tbl>
      <w:tblPr>
        <w:tblStyle w:val="TableGrid"/>
        <w:tblW w:w="5484" w:type="pct"/>
        <w:tblInd w:w="-851" w:type="dxa"/>
        <w:tblLook w:val="04A0" w:firstRow="1" w:lastRow="0" w:firstColumn="1" w:lastColumn="0" w:noHBand="0" w:noVBand="1"/>
      </w:tblPr>
      <w:tblGrid>
        <w:gridCol w:w="1981"/>
        <w:gridCol w:w="1151"/>
        <w:gridCol w:w="5658"/>
        <w:gridCol w:w="5242"/>
        <w:gridCol w:w="1277"/>
      </w:tblGrid>
      <w:tr w:rsidR="00FF536D" w:rsidRPr="00FF536D" w14:paraId="458E2901" w14:textId="77777777" w:rsidTr="00C24692">
        <w:trPr>
          <w:cantSplit/>
          <w:trHeight w:val="293"/>
        </w:trPr>
        <w:tc>
          <w:tcPr>
            <w:tcW w:w="5000" w:type="pct"/>
            <w:gridSpan w:val="5"/>
            <w:tcBorders>
              <w:top w:val="nil"/>
              <w:left w:val="nil"/>
              <w:bottom w:val="nil"/>
              <w:right w:val="nil"/>
            </w:tcBorders>
          </w:tcPr>
          <w:p w14:paraId="30EB14EA" w14:textId="6A91E1A6" w:rsidR="00DC0BFD" w:rsidRPr="006938EF" w:rsidRDefault="00DC0BFD" w:rsidP="006716E5">
            <w:pPr>
              <w:rPr>
                <w:b/>
                <w:bCs/>
                <w:sz w:val="18"/>
                <w:szCs w:val="18"/>
              </w:rPr>
            </w:pPr>
            <w:r w:rsidRPr="006938EF">
              <w:rPr>
                <w:b/>
                <w:bCs/>
                <w:sz w:val="18"/>
                <w:szCs w:val="18"/>
              </w:rPr>
              <w:t>Table 4: Analysis of Psychotherapeutic Treatments</w:t>
            </w:r>
          </w:p>
        </w:tc>
      </w:tr>
      <w:tr w:rsidR="00FF536D" w:rsidRPr="00FF536D" w14:paraId="45EF27E4" w14:textId="77777777" w:rsidTr="00C24692">
        <w:trPr>
          <w:cantSplit/>
          <w:trHeight w:val="425"/>
        </w:trPr>
        <w:tc>
          <w:tcPr>
            <w:tcW w:w="647" w:type="pct"/>
            <w:tcBorders>
              <w:top w:val="nil"/>
              <w:left w:val="nil"/>
              <w:bottom w:val="nil"/>
              <w:right w:val="nil"/>
            </w:tcBorders>
          </w:tcPr>
          <w:p w14:paraId="79C7D697" w14:textId="77777777" w:rsidR="00DC0BFD" w:rsidRPr="006938EF" w:rsidRDefault="00DC0BFD" w:rsidP="006716E5">
            <w:pPr>
              <w:jc w:val="center"/>
              <w:rPr>
                <w:b/>
                <w:bCs/>
                <w:sz w:val="18"/>
                <w:szCs w:val="18"/>
                <w:u w:val="single"/>
              </w:rPr>
            </w:pPr>
            <w:r w:rsidRPr="006938EF">
              <w:rPr>
                <w:b/>
                <w:bCs/>
                <w:sz w:val="18"/>
                <w:szCs w:val="18"/>
                <w:u w:val="single"/>
              </w:rPr>
              <w:t>Author/Date</w:t>
            </w:r>
          </w:p>
        </w:tc>
        <w:tc>
          <w:tcPr>
            <w:tcW w:w="376" w:type="pct"/>
            <w:tcBorders>
              <w:top w:val="nil"/>
              <w:left w:val="nil"/>
              <w:bottom w:val="nil"/>
              <w:right w:val="nil"/>
            </w:tcBorders>
          </w:tcPr>
          <w:p w14:paraId="028046C9" w14:textId="77777777" w:rsidR="00DC0BFD" w:rsidRPr="006938EF" w:rsidRDefault="00DC0BFD" w:rsidP="006716E5">
            <w:pPr>
              <w:jc w:val="center"/>
              <w:rPr>
                <w:b/>
                <w:bCs/>
                <w:sz w:val="18"/>
                <w:szCs w:val="18"/>
                <w:u w:val="single"/>
              </w:rPr>
            </w:pPr>
            <w:r w:rsidRPr="006938EF">
              <w:rPr>
                <w:b/>
                <w:bCs/>
                <w:sz w:val="18"/>
                <w:szCs w:val="18"/>
                <w:u w:val="single"/>
              </w:rPr>
              <w:t>Intervention Style</w:t>
            </w:r>
          </w:p>
        </w:tc>
        <w:tc>
          <w:tcPr>
            <w:tcW w:w="1848" w:type="pct"/>
            <w:tcBorders>
              <w:top w:val="nil"/>
              <w:left w:val="nil"/>
              <w:bottom w:val="nil"/>
              <w:right w:val="nil"/>
            </w:tcBorders>
          </w:tcPr>
          <w:p w14:paraId="0E283E1A" w14:textId="77777777" w:rsidR="00DC0BFD" w:rsidRPr="006938EF" w:rsidRDefault="00DC0BFD" w:rsidP="006716E5">
            <w:pPr>
              <w:jc w:val="center"/>
              <w:rPr>
                <w:b/>
                <w:bCs/>
                <w:sz w:val="18"/>
                <w:szCs w:val="18"/>
                <w:u w:val="single"/>
              </w:rPr>
            </w:pPr>
            <w:r w:rsidRPr="006938EF">
              <w:rPr>
                <w:b/>
                <w:bCs/>
                <w:sz w:val="18"/>
                <w:szCs w:val="18"/>
                <w:u w:val="single"/>
              </w:rPr>
              <w:t>Characterisation</w:t>
            </w:r>
          </w:p>
        </w:tc>
        <w:tc>
          <w:tcPr>
            <w:tcW w:w="1712" w:type="pct"/>
            <w:tcBorders>
              <w:top w:val="nil"/>
              <w:left w:val="nil"/>
              <w:bottom w:val="nil"/>
              <w:right w:val="nil"/>
            </w:tcBorders>
          </w:tcPr>
          <w:p w14:paraId="38E31DF3" w14:textId="77777777" w:rsidR="00DC0BFD" w:rsidRPr="006938EF" w:rsidRDefault="00DC0BFD" w:rsidP="006716E5">
            <w:pPr>
              <w:jc w:val="center"/>
              <w:rPr>
                <w:b/>
                <w:bCs/>
                <w:sz w:val="18"/>
                <w:szCs w:val="18"/>
                <w:u w:val="single"/>
              </w:rPr>
            </w:pPr>
            <w:r w:rsidRPr="006938EF">
              <w:rPr>
                <w:b/>
                <w:bCs/>
                <w:sz w:val="18"/>
                <w:szCs w:val="18"/>
                <w:u w:val="single"/>
              </w:rPr>
              <w:t>Aims/Outcomes</w:t>
            </w:r>
          </w:p>
        </w:tc>
        <w:tc>
          <w:tcPr>
            <w:tcW w:w="417" w:type="pct"/>
            <w:tcBorders>
              <w:top w:val="nil"/>
              <w:left w:val="nil"/>
              <w:bottom w:val="nil"/>
              <w:right w:val="nil"/>
            </w:tcBorders>
          </w:tcPr>
          <w:p w14:paraId="7C00CE16" w14:textId="77777777" w:rsidR="00DC0BFD" w:rsidRPr="006938EF" w:rsidRDefault="00DC0BFD" w:rsidP="006716E5">
            <w:pPr>
              <w:jc w:val="center"/>
              <w:rPr>
                <w:b/>
                <w:bCs/>
                <w:sz w:val="18"/>
                <w:szCs w:val="18"/>
                <w:u w:val="single"/>
              </w:rPr>
            </w:pPr>
            <w:r w:rsidRPr="006938EF">
              <w:rPr>
                <w:b/>
                <w:bCs/>
                <w:sz w:val="18"/>
                <w:szCs w:val="18"/>
                <w:u w:val="single"/>
              </w:rPr>
              <w:t>Theory</w:t>
            </w:r>
          </w:p>
        </w:tc>
      </w:tr>
      <w:tr w:rsidR="00FF536D" w:rsidRPr="00FF536D" w14:paraId="792FDC16"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06C32717" w14:textId="6F711EC7" w:rsidR="00912974" w:rsidRPr="006938EF" w:rsidRDefault="00912974" w:rsidP="00912974">
            <w:pPr>
              <w:rPr>
                <w:rFonts w:ascii="Calibri" w:hAnsi="Calibri" w:cs="Calibri"/>
                <w:sz w:val="18"/>
                <w:szCs w:val="18"/>
              </w:rPr>
            </w:pPr>
            <w:proofErr w:type="spellStart"/>
            <w:r w:rsidRPr="006938EF">
              <w:rPr>
                <w:rFonts w:ascii="Calibri" w:hAnsi="Calibri" w:cs="Calibri"/>
                <w:sz w:val="18"/>
                <w:szCs w:val="18"/>
              </w:rPr>
              <w:t>Bemporad</w:t>
            </w:r>
            <w:proofErr w:type="spellEnd"/>
            <w:r w:rsidRPr="006938EF">
              <w:rPr>
                <w:rFonts w:ascii="Calibri" w:hAnsi="Calibri" w:cs="Calibri"/>
                <w:sz w:val="18"/>
                <w:szCs w:val="18"/>
              </w:rPr>
              <w:t xml:space="preserve"> &amp; </w:t>
            </w:r>
            <w:proofErr w:type="spellStart"/>
            <w:r w:rsidRPr="006938EF">
              <w:rPr>
                <w:rFonts w:ascii="Calibri" w:hAnsi="Calibri" w:cs="Calibri"/>
                <w:sz w:val="18"/>
                <w:szCs w:val="18"/>
              </w:rPr>
              <w:t>Zambenedetti</w:t>
            </w:r>
            <w:proofErr w:type="spellEnd"/>
            <w:r w:rsidRPr="006938EF">
              <w:rPr>
                <w:rFonts w:ascii="Calibri" w:hAnsi="Calibri" w:cs="Calibri"/>
                <w:sz w:val="18"/>
                <w:szCs w:val="18"/>
              </w:rPr>
              <w:t xml:space="preserve"> 1996</w:t>
            </w:r>
          </w:p>
        </w:tc>
        <w:tc>
          <w:tcPr>
            <w:tcW w:w="376" w:type="pct"/>
            <w:tcBorders>
              <w:top w:val="single" w:sz="4" w:space="0" w:color="auto"/>
              <w:left w:val="single" w:sz="4" w:space="0" w:color="auto"/>
              <w:bottom w:val="single" w:sz="4" w:space="0" w:color="auto"/>
              <w:right w:val="single" w:sz="4" w:space="0" w:color="auto"/>
            </w:tcBorders>
          </w:tcPr>
          <w:p w14:paraId="07BF625E" w14:textId="6BC9D419" w:rsidR="00912974" w:rsidRPr="006938EF" w:rsidRDefault="00912974" w:rsidP="00912974">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542D6ECA" w14:textId="02F5AF45" w:rsidR="00912974" w:rsidRPr="006938EF" w:rsidRDefault="006716E5" w:rsidP="006716E5">
            <w:pPr>
              <w:rPr>
                <w:sz w:val="18"/>
                <w:szCs w:val="18"/>
              </w:rPr>
            </w:pPr>
            <w:r w:rsidRPr="006938EF">
              <w:rPr>
                <w:rFonts w:ascii="Calibri" w:hAnsi="Calibri" w:cs="Calibri"/>
                <w:sz w:val="18"/>
                <w:szCs w:val="18"/>
              </w:rPr>
              <w:t xml:space="preserve">Organisation and concentration difficulties, impulsivity, emotional lability. </w:t>
            </w:r>
            <w:r w:rsidR="00235D41" w:rsidRPr="006938EF">
              <w:rPr>
                <w:rFonts w:ascii="Calibri" w:hAnsi="Calibri" w:cs="Calibri"/>
                <w:sz w:val="18"/>
                <w:szCs w:val="18"/>
              </w:rPr>
              <w:t>D</w:t>
            </w:r>
            <w:r w:rsidRPr="006938EF">
              <w:rPr>
                <w:rFonts w:ascii="Calibri" w:hAnsi="Calibri" w:cs="Calibri"/>
                <w:sz w:val="18"/>
                <w:szCs w:val="18"/>
              </w:rPr>
              <w:t xml:space="preserve">ifficulty </w:t>
            </w:r>
            <w:r w:rsidR="00235D41" w:rsidRPr="006938EF">
              <w:rPr>
                <w:rFonts w:ascii="Calibri" w:hAnsi="Calibri" w:cs="Calibri"/>
                <w:sz w:val="18"/>
                <w:szCs w:val="18"/>
              </w:rPr>
              <w:t>estimating activity time</w:t>
            </w:r>
            <w:r w:rsidRPr="006938EF">
              <w:rPr>
                <w:rFonts w:ascii="Calibri" w:hAnsi="Calibri" w:cs="Calibri"/>
                <w:sz w:val="18"/>
                <w:szCs w:val="18"/>
              </w:rPr>
              <w:t>; settling down to work; being free of distractions. Stimulus or excitement seeking influences behaviours and leads to negative outcomes in all domains, particularly relationships</w:t>
            </w:r>
          </w:p>
        </w:tc>
        <w:tc>
          <w:tcPr>
            <w:tcW w:w="1712" w:type="pct"/>
            <w:tcBorders>
              <w:top w:val="single" w:sz="4" w:space="0" w:color="auto"/>
              <w:left w:val="single" w:sz="4" w:space="0" w:color="auto"/>
              <w:bottom w:val="single" w:sz="4" w:space="0" w:color="auto"/>
              <w:right w:val="single" w:sz="4" w:space="0" w:color="auto"/>
            </w:tcBorders>
          </w:tcPr>
          <w:p w14:paraId="6E000F86" w14:textId="1C4DE394" w:rsidR="00912974" w:rsidRPr="006938EF" w:rsidRDefault="006716E5" w:rsidP="006716E5">
            <w:pPr>
              <w:rPr>
                <w:sz w:val="18"/>
                <w:szCs w:val="18"/>
              </w:rPr>
            </w:pPr>
            <w:r w:rsidRPr="006938EF">
              <w:rPr>
                <w:sz w:val="18"/>
                <w:szCs w:val="18"/>
              </w:rPr>
              <w:t xml:space="preserve">Psychoeducation followed by analysis of </w:t>
            </w:r>
            <w:r w:rsidR="002107A9" w:rsidRPr="006938EF">
              <w:rPr>
                <w:sz w:val="18"/>
                <w:szCs w:val="18"/>
              </w:rPr>
              <w:t xml:space="preserve">detrimental </w:t>
            </w:r>
            <w:r w:rsidRPr="006938EF">
              <w:rPr>
                <w:sz w:val="18"/>
                <w:szCs w:val="18"/>
              </w:rPr>
              <w:t>defences/resistances constructed automatically over time, and alteration of negative core sense of self.  Transferential distortions of happy/cheerful or naughty child need to be forgiven - problem solving approach to reconstruct childhood.</w:t>
            </w:r>
          </w:p>
        </w:tc>
        <w:tc>
          <w:tcPr>
            <w:tcW w:w="417" w:type="pct"/>
            <w:tcBorders>
              <w:top w:val="single" w:sz="4" w:space="0" w:color="auto"/>
              <w:left w:val="single" w:sz="4" w:space="0" w:color="auto"/>
              <w:bottom w:val="single" w:sz="4" w:space="0" w:color="auto"/>
              <w:right w:val="single" w:sz="4" w:space="0" w:color="auto"/>
            </w:tcBorders>
          </w:tcPr>
          <w:p w14:paraId="13608736" w14:textId="29129134" w:rsidR="00912974" w:rsidRPr="006938EF" w:rsidRDefault="002F44A0" w:rsidP="00912974">
            <w:pPr>
              <w:rPr>
                <w:sz w:val="18"/>
                <w:szCs w:val="18"/>
              </w:rPr>
            </w:pPr>
            <w:proofErr w:type="spellStart"/>
            <w:r w:rsidRPr="006938EF">
              <w:rPr>
                <w:sz w:val="18"/>
                <w:szCs w:val="18"/>
              </w:rPr>
              <w:t>Wender</w:t>
            </w:r>
            <w:proofErr w:type="spellEnd"/>
          </w:p>
        </w:tc>
      </w:tr>
      <w:tr w:rsidR="00FF536D" w:rsidRPr="00FF536D" w14:paraId="6B9AA1DC"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3C4B37B4" w14:textId="29885F90" w:rsidR="00912974" w:rsidRPr="006938EF" w:rsidRDefault="00912974" w:rsidP="00912974">
            <w:pPr>
              <w:rPr>
                <w:rFonts w:ascii="Calibri" w:hAnsi="Calibri" w:cs="Calibri"/>
                <w:sz w:val="18"/>
                <w:szCs w:val="18"/>
              </w:rPr>
            </w:pPr>
            <w:r w:rsidRPr="006938EF">
              <w:rPr>
                <w:rFonts w:ascii="Calibri" w:hAnsi="Calibri" w:cs="Calibri"/>
                <w:sz w:val="18"/>
                <w:szCs w:val="18"/>
              </w:rPr>
              <w:t>Gilmore 2000</w:t>
            </w:r>
          </w:p>
        </w:tc>
        <w:tc>
          <w:tcPr>
            <w:tcW w:w="376" w:type="pct"/>
            <w:tcBorders>
              <w:top w:val="single" w:sz="4" w:space="0" w:color="auto"/>
              <w:left w:val="single" w:sz="4" w:space="0" w:color="auto"/>
              <w:bottom w:val="single" w:sz="4" w:space="0" w:color="auto"/>
              <w:right w:val="single" w:sz="4" w:space="0" w:color="auto"/>
            </w:tcBorders>
          </w:tcPr>
          <w:p w14:paraId="2CA4BA4D" w14:textId="36EBEB6D" w:rsidR="00912974" w:rsidRPr="006938EF" w:rsidRDefault="006716E5" w:rsidP="00912974">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468BE182" w14:textId="4010C3AF" w:rsidR="00912974" w:rsidRPr="006938EF" w:rsidRDefault="006716E5" w:rsidP="006716E5">
            <w:pPr>
              <w:rPr>
                <w:sz w:val="18"/>
                <w:szCs w:val="18"/>
              </w:rPr>
            </w:pPr>
            <w:r w:rsidRPr="006938EF">
              <w:rPr>
                <w:rFonts w:ascii="Calibri" w:hAnsi="Calibri" w:cs="Calibri"/>
                <w:sz w:val="18"/>
                <w:szCs w:val="18"/>
              </w:rPr>
              <w:t>Difficulty regulating behaviour and affective processes, hypersensitivity to</w:t>
            </w:r>
            <w:r w:rsidR="0049738E" w:rsidRPr="006938EF">
              <w:rPr>
                <w:rFonts w:ascii="Calibri" w:hAnsi="Calibri" w:cs="Calibri"/>
                <w:sz w:val="18"/>
                <w:szCs w:val="18"/>
              </w:rPr>
              <w:t xml:space="preserve"> and poor modulation of</w:t>
            </w:r>
            <w:r w:rsidRPr="006938EF">
              <w:rPr>
                <w:rFonts w:ascii="Calibri" w:hAnsi="Calibri" w:cs="Calibri"/>
                <w:sz w:val="18"/>
                <w:szCs w:val="18"/>
              </w:rPr>
              <w:t xml:space="preserve"> stimuli, craving for sensory input, and intrusion of drive derivatives that disrupt coherent narrative. </w:t>
            </w:r>
            <w:r w:rsidRPr="006938EF">
              <w:rPr>
                <w:sz w:val="18"/>
                <w:szCs w:val="18"/>
              </w:rPr>
              <w:t>Disturbance in synthetic, organizing, and integrative function of the ego. Regulation, modulation, and balancing of internal and external stimuli; ego functions recruited for conflict and defence</w:t>
            </w:r>
            <w:r w:rsidR="002A67F5" w:rsidRPr="006938EF">
              <w:rPr>
                <w:sz w:val="18"/>
                <w:szCs w:val="18"/>
              </w:rPr>
              <w:t xml:space="preserve"> -</w:t>
            </w:r>
            <w:r w:rsidRPr="006938EF">
              <w:rPr>
                <w:sz w:val="18"/>
                <w:szCs w:val="18"/>
              </w:rPr>
              <w:t xml:space="preserve"> contribute to fantasy </w:t>
            </w:r>
          </w:p>
        </w:tc>
        <w:tc>
          <w:tcPr>
            <w:tcW w:w="1712" w:type="pct"/>
            <w:tcBorders>
              <w:top w:val="single" w:sz="4" w:space="0" w:color="auto"/>
              <w:left w:val="single" w:sz="4" w:space="0" w:color="auto"/>
              <w:bottom w:val="single" w:sz="4" w:space="0" w:color="auto"/>
              <w:right w:val="single" w:sz="4" w:space="0" w:color="auto"/>
            </w:tcBorders>
          </w:tcPr>
          <w:p w14:paraId="7F570147" w14:textId="0190C4E6" w:rsidR="006716E5" w:rsidRPr="006938EF" w:rsidRDefault="008F57E7" w:rsidP="006716E5">
            <w:pPr>
              <w:rPr>
                <w:sz w:val="18"/>
                <w:szCs w:val="18"/>
              </w:rPr>
            </w:pPr>
            <w:r w:rsidRPr="006938EF">
              <w:rPr>
                <w:sz w:val="18"/>
                <w:szCs w:val="18"/>
              </w:rPr>
              <w:t>O</w:t>
            </w:r>
            <w:r w:rsidR="006716E5" w:rsidRPr="006938EF">
              <w:rPr>
                <w:sz w:val="18"/>
                <w:szCs w:val="18"/>
              </w:rPr>
              <w:t>rganize self-states</w:t>
            </w:r>
            <w:r w:rsidR="008C4BDC" w:rsidRPr="006938EF">
              <w:rPr>
                <w:sz w:val="18"/>
                <w:szCs w:val="18"/>
              </w:rPr>
              <w:t>;</w:t>
            </w:r>
            <w:r w:rsidR="006716E5" w:rsidRPr="006938EF">
              <w:rPr>
                <w:sz w:val="18"/>
                <w:szCs w:val="18"/>
              </w:rPr>
              <w:t xml:space="preserve"> integrate transference distortions into coherent, historically meaningful narrative</w:t>
            </w:r>
            <w:r w:rsidR="008C4BDC" w:rsidRPr="006938EF">
              <w:rPr>
                <w:sz w:val="18"/>
                <w:szCs w:val="18"/>
              </w:rPr>
              <w:t>;</w:t>
            </w:r>
            <w:r w:rsidR="006716E5" w:rsidRPr="006938EF">
              <w:rPr>
                <w:sz w:val="18"/>
                <w:szCs w:val="18"/>
              </w:rPr>
              <w:t xml:space="preserve"> synthesize appearance of defence with dissociated affects and drive derivatives </w:t>
            </w:r>
            <w:r w:rsidR="008C4BDC" w:rsidRPr="006938EF">
              <w:rPr>
                <w:sz w:val="18"/>
                <w:szCs w:val="18"/>
              </w:rPr>
              <w:t>-</w:t>
            </w:r>
            <w:r w:rsidR="006716E5" w:rsidRPr="006938EF">
              <w:rPr>
                <w:sz w:val="18"/>
                <w:szCs w:val="18"/>
              </w:rPr>
              <w:t xml:space="preserve"> both transparent and rigidly disavowed</w:t>
            </w:r>
          </w:p>
        </w:tc>
        <w:tc>
          <w:tcPr>
            <w:tcW w:w="417" w:type="pct"/>
            <w:tcBorders>
              <w:top w:val="single" w:sz="4" w:space="0" w:color="auto"/>
              <w:left w:val="single" w:sz="4" w:space="0" w:color="auto"/>
              <w:bottom w:val="single" w:sz="4" w:space="0" w:color="auto"/>
              <w:right w:val="single" w:sz="4" w:space="0" w:color="auto"/>
            </w:tcBorders>
          </w:tcPr>
          <w:p w14:paraId="47D904D1" w14:textId="2E45DEE2" w:rsidR="00912974" w:rsidRPr="006938EF" w:rsidRDefault="006716E5" w:rsidP="00912974">
            <w:pPr>
              <w:rPr>
                <w:sz w:val="18"/>
                <w:szCs w:val="18"/>
              </w:rPr>
            </w:pPr>
            <w:r w:rsidRPr="006938EF">
              <w:rPr>
                <w:sz w:val="18"/>
                <w:szCs w:val="18"/>
              </w:rPr>
              <w:t>DSM IV</w:t>
            </w:r>
          </w:p>
        </w:tc>
      </w:tr>
      <w:tr w:rsidR="00FF536D" w:rsidRPr="00FF536D" w14:paraId="50751663"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0167C688" w14:textId="0715F0B5" w:rsidR="00912974" w:rsidRPr="006938EF" w:rsidRDefault="00912974" w:rsidP="00912974">
            <w:pPr>
              <w:tabs>
                <w:tab w:val="center" w:pos="1536"/>
              </w:tabs>
              <w:rPr>
                <w:rFonts w:ascii="Calibri" w:hAnsi="Calibri" w:cs="Calibri"/>
                <w:sz w:val="18"/>
                <w:szCs w:val="18"/>
              </w:rPr>
            </w:pPr>
            <w:proofErr w:type="spellStart"/>
            <w:r w:rsidRPr="006938EF">
              <w:rPr>
                <w:rFonts w:ascii="Calibri" w:hAnsi="Calibri" w:cs="Calibri"/>
                <w:sz w:val="18"/>
                <w:szCs w:val="18"/>
              </w:rPr>
              <w:t>Bemporad</w:t>
            </w:r>
            <w:proofErr w:type="spellEnd"/>
            <w:r w:rsidRPr="006938EF">
              <w:rPr>
                <w:rFonts w:ascii="Calibri" w:hAnsi="Calibri" w:cs="Calibri"/>
                <w:sz w:val="18"/>
                <w:szCs w:val="18"/>
              </w:rPr>
              <w:t xml:space="preserve"> 2001</w:t>
            </w:r>
          </w:p>
        </w:tc>
        <w:tc>
          <w:tcPr>
            <w:tcW w:w="376" w:type="pct"/>
            <w:tcBorders>
              <w:top w:val="single" w:sz="4" w:space="0" w:color="auto"/>
              <w:left w:val="single" w:sz="4" w:space="0" w:color="auto"/>
              <w:bottom w:val="single" w:sz="4" w:space="0" w:color="auto"/>
              <w:right w:val="single" w:sz="4" w:space="0" w:color="auto"/>
            </w:tcBorders>
          </w:tcPr>
          <w:p w14:paraId="0537FB18" w14:textId="3325317C" w:rsidR="00912974" w:rsidRPr="006938EF" w:rsidRDefault="009F38F7" w:rsidP="00912974">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4FA87739" w14:textId="4662D8C3" w:rsidR="00912974" w:rsidRPr="006938EF" w:rsidRDefault="006716E5" w:rsidP="00912974">
            <w:pPr>
              <w:rPr>
                <w:rFonts w:ascii="Calibri" w:hAnsi="Calibri" w:cs="Calibri"/>
                <w:sz w:val="18"/>
                <w:szCs w:val="18"/>
              </w:rPr>
            </w:pPr>
            <w:r w:rsidRPr="006938EF">
              <w:rPr>
                <w:rFonts w:ascii="Calibri" w:hAnsi="Calibri" w:cs="Calibri"/>
                <w:sz w:val="18"/>
                <w:szCs w:val="18"/>
              </w:rPr>
              <w:t xml:space="preserve">Personality style </w:t>
            </w:r>
            <w:r w:rsidR="00B67B6B" w:rsidRPr="006938EF">
              <w:rPr>
                <w:rFonts w:ascii="Calibri" w:hAnsi="Calibri" w:cs="Calibri"/>
                <w:sz w:val="18"/>
                <w:szCs w:val="18"/>
              </w:rPr>
              <w:t>magnifies</w:t>
            </w:r>
            <w:r w:rsidRPr="006938EF">
              <w:rPr>
                <w:rFonts w:ascii="Calibri" w:hAnsi="Calibri" w:cs="Calibri"/>
                <w:sz w:val="18"/>
                <w:szCs w:val="18"/>
              </w:rPr>
              <w:t xml:space="preserve"> neurologically based tendency to “escape into action” into systematic denial of any unpleasant circumstance by diverting attention to less threatening subjects or activities. Transference distortions of pain or confrontation avoidance by becoming cheerfully diverting or minimising irresponsible or irritating behaviour by acting as remorseful child. Absence of empathy due to preoccupation</w:t>
            </w:r>
          </w:p>
        </w:tc>
        <w:tc>
          <w:tcPr>
            <w:tcW w:w="1712" w:type="pct"/>
            <w:tcBorders>
              <w:top w:val="single" w:sz="4" w:space="0" w:color="auto"/>
              <w:left w:val="single" w:sz="4" w:space="0" w:color="auto"/>
              <w:bottom w:val="single" w:sz="4" w:space="0" w:color="auto"/>
              <w:right w:val="single" w:sz="4" w:space="0" w:color="auto"/>
            </w:tcBorders>
          </w:tcPr>
          <w:p w14:paraId="0CF2B131" w14:textId="34B576D4" w:rsidR="00912974" w:rsidRPr="006938EF" w:rsidRDefault="009F38F7" w:rsidP="00912974">
            <w:pPr>
              <w:rPr>
                <w:sz w:val="18"/>
                <w:szCs w:val="18"/>
              </w:rPr>
            </w:pPr>
            <w:r w:rsidRPr="006938EF">
              <w:rPr>
                <w:sz w:val="18"/>
                <w:szCs w:val="18"/>
              </w:rPr>
              <w:t>Multimodal approach including psychoeducation (</w:t>
            </w:r>
            <w:proofErr w:type="spellStart"/>
            <w:r w:rsidRPr="006938EF">
              <w:rPr>
                <w:sz w:val="18"/>
                <w:szCs w:val="18"/>
              </w:rPr>
              <w:t>lifeskills</w:t>
            </w:r>
            <w:proofErr w:type="spellEnd"/>
            <w:r w:rsidRPr="006938EF">
              <w:rPr>
                <w:sz w:val="18"/>
                <w:szCs w:val="18"/>
              </w:rPr>
              <w:t xml:space="preserve"> or cognitive rehabilitation) Psychotherapy to correct erroneous views of self and others, awareness of defences and resistance arising from psychological pain</w:t>
            </w:r>
          </w:p>
        </w:tc>
        <w:tc>
          <w:tcPr>
            <w:tcW w:w="417" w:type="pct"/>
            <w:tcBorders>
              <w:top w:val="single" w:sz="4" w:space="0" w:color="auto"/>
              <w:left w:val="single" w:sz="4" w:space="0" w:color="auto"/>
              <w:bottom w:val="single" w:sz="4" w:space="0" w:color="auto"/>
              <w:right w:val="single" w:sz="4" w:space="0" w:color="auto"/>
            </w:tcBorders>
          </w:tcPr>
          <w:p w14:paraId="5584531B" w14:textId="66A2E1D3" w:rsidR="00912974" w:rsidRPr="006938EF" w:rsidRDefault="009F38F7" w:rsidP="00912974">
            <w:pPr>
              <w:rPr>
                <w:sz w:val="18"/>
                <w:szCs w:val="18"/>
              </w:rPr>
            </w:pPr>
            <w:proofErr w:type="spellStart"/>
            <w:r w:rsidRPr="006938EF">
              <w:rPr>
                <w:sz w:val="18"/>
                <w:szCs w:val="18"/>
              </w:rPr>
              <w:t>Wender</w:t>
            </w:r>
            <w:proofErr w:type="spellEnd"/>
          </w:p>
        </w:tc>
      </w:tr>
      <w:tr w:rsidR="00FF536D" w:rsidRPr="00FF536D" w14:paraId="33D7E92C"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05E91F68" w14:textId="59F3121F" w:rsidR="00912974" w:rsidRPr="006938EF" w:rsidRDefault="00912974" w:rsidP="00912974">
            <w:pPr>
              <w:rPr>
                <w:rFonts w:ascii="Calibri" w:hAnsi="Calibri" w:cs="Calibri"/>
                <w:sz w:val="18"/>
                <w:szCs w:val="18"/>
              </w:rPr>
            </w:pPr>
            <w:r w:rsidRPr="006938EF">
              <w:rPr>
                <w:rFonts w:ascii="Calibri" w:hAnsi="Calibri" w:cs="Calibri"/>
                <w:sz w:val="18"/>
                <w:szCs w:val="18"/>
              </w:rPr>
              <w:t>Carney 2002</w:t>
            </w:r>
          </w:p>
        </w:tc>
        <w:tc>
          <w:tcPr>
            <w:tcW w:w="376" w:type="pct"/>
            <w:tcBorders>
              <w:top w:val="single" w:sz="4" w:space="0" w:color="auto"/>
              <w:left w:val="single" w:sz="4" w:space="0" w:color="auto"/>
              <w:bottom w:val="single" w:sz="4" w:space="0" w:color="auto"/>
              <w:right w:val="single" w:sz="4" w:space="0" w:color="auto"/>
            </w:tcBorders>
          </w:tcPr>
          <w:p w14:paraId="5B66947F" w14:textId="30C4D549" w:rsidR="00912974" w:rsidRPr="006938EF" w:rsidRDefault="009F38F7" w:rsidP="009F38F7">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095BC36D" w14:textId="2CDCE7C4" w:rsidR="00912974" w:rsidRPr="006938EF" w:rsidRDefault="009F38F7" w:rsidP="00912974">
            <w:pPr>
              <w:rPr>
                <w:rFonts w:ascii="Calibri" w:hAnsi="Calibri" w:cs="Calibri"/>
                <w:sz w:val="18"/>
                <w:szCs w:val="18"/>
              </w:rPr>
            </w:pPr>
            <w:r w:rsidRPr="006938EF">
              <w:rPr>
                <w:rFonts w:ascii="Calibri" w:hAnsi="Calibri" w:cs="Calibri"/>
                <w:sz w:val="18"/>
                <w:szCs w:val="18"/>
              </w:rPr>
              <w:t>Inattention, impulsivity, hyperactivity, Response inhibition, inability to delay response, self-regulation, executive function deficits</w:t>
            </w:r>
          </w:p>
        </w:tc>
        <w:tc>
          <w:tcPr>
            <w:tcW w:w="1712" w:type="pct"/>
            <w:tcBorders>
              <w:top w:val="single" w:sz="4" w:space="0" w:color="auto"/>
              <w:left w:val="single" w:sz="4" w:space="0" w:color="auto"/>
              <w:bottom w:val="single" w:sz="4" w:space="0" w:color="auto"/>
              <w:right w:val="single" w:sz="4" w:space="0" w:color="auto"/>
            </w:tcBorders>
          </w:tcPr>
          <w:p w14:paraId="2064E6AB" w14:textId="70DAE86F" w:rsidR="00912974" w:rsidRPr="006938EF" w:rsidRDefault="009F38F7" w:rsidP="00912974">
            <w:pPr>
              <w:rPr>
                <w:sz w:val="18"/>
                <w:szCs w:val="18"/>
              </w:rPr>
            </w:pPr>
            <w:r w:rsidRPr="006938EF">
              <w:rPr>
                <w:sz w:val="18"/>
                <w:szCs w:val="18"/>
              </w:rPr>
              <w:t xml:space="preserve">Behaviours defensive and compensatory. </w:t>
            </w:r>
            <w:r w:rsidR="00C23C36" w:rsidRPr="006938EF">
              <w:rPr>
                <w:sz w:val="18"/>
                <w:szCs w:val="18"/>
              </w:rPr>
              <w:t>Assist</w:t>
            </w:r>
            <w:r w:rsidRPr="006938EF">
              <w:rPr>
                <w:sz w:val="18"/>
                <w:szCs w:val="18"/>
              </w:rPr>
              <w:t xml:space="preserve"> with cortical maturation via neuroplasticity to develop self-regulation and empathy</w:t>
            </w:r>
          </w:p>
        </w:tc>
        <w:tc>
          <w:tcPr>
            <w:tcW w:w="417" w:type="pct"/>
            <w:tcBorders>
              <w:top w:val="single" w:sz="4" w:space="0" w:color="auto"/>
              <w:left w:val="single" w:sz="4" w:space="0" w:color="auto"/>
              <w:bottom w:val="single" w:sz="4" w:space="0" w:color="auto"/>
              <w:right w:val="single" w:sz="4" w:space="0" w:color="auto"/>
            </w:tcBorders>
          </w:tcPr>
          <w:p w14:paraId="59F1FF31" w14:textId="79D8EC6D" w:rsidR="00912974" w:rsidRPr="006938EF" w:rsidRDefault="009F38F7" w:rsidP="00912974">
            <w:pPr>
              <w:rPr>
                <w:sz w:val="18"/>
                <w:szCs w:val="18"/>
              </w:rPr>
            </w:pPr>
            <w:r w:rsidRPr="006938EF">
              <w:rPr>
                <w:sz w:val="18"/>
                <w:szCs w:val="18"/>
              </w:rPr>
              <w:t>Barkley</w:t>
            </w:r>
          </w:p>
        </w:tc>
      </w:tr>
      <w:tr w:rsidR="00FF536D" w:rsidRPr="00FF536D" w14:paraId="144CA0F5"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570486AF" w14:textId="6F2E6552" w:rsidR="00912974" w:rsidRPr="006938EF" w:rsidRDefault="00912974" w:rsidP="00912974">
            <w:pPr>
              <w:rPr>
                <w:rFonts w:ascii="Calibri" w:hAnsi="Calibri" w:cs="Calibri"/>
                <w:sz w:val="18"/>
                <w:szCs w:val="18"/>
              </w:rPr>
            </w:pPr>
            <w:r w:rsidRPr="006938EF">
              <w:rPr>
                <w:rFonts w:ascii="Calibri" w:hAnsi="Calibri" w:cs="Calibri"/>
                <w:sz w:val="18"/>
                <w:szCs w:val="18"/>
              </w:rPr>
              <w:t>Levin 2002</w:t>
            </w:r>
          </w:p>
        </w:tc>
        <w:tc>
          <w:tcPr>
            <w:tcW w:w="376" w:type="pct"/>
            <w:tcBorders>
              <w:top w:val="single" w:sz="4" w:space="0" w:color="auto"/>
              <w:left w:val="single" w:sz="4" w:space="0" w:color="auto"/>
              <w:bottom w:val="single" w:sz="4" w:space="0" w:color="auto"/>
              <w:right w:val="single" w:sz="4" w:space="0" w:color="auto"/>
            </w:tcBorders>
          </w:tcPr>
          <w:p w14:paraId="63AFD2DF" w14:textId="336F32D5" w:rsidR="00912974" w:rsidRPr="006938EF" w:rsidRDefault="009F38F7" w:rsidP="009F38F7">
            <w:pPr>
              <w:rPr>
                <w:sz w:val="18"/>
                <w:szCs w:val="18"/>
              </w:rPr>
            </w:pPr>
            <w:r w:rsidRPr="006938EF">
              <w:rPr>
                <w:sz w:val="18"/>
                <w:szCs w:val="18"/>
              </w:rPr>
              <w:t>Guidance</w:t>
            </w:r>
          </w:p>
        </w:tc>
        <w:tc>
          <w:tcPr>
            <w:tcW w:w="1848" w:type="pct"/>
            <w:tcBorders>
              <w:top w:val="single" w:sz="4" w:space="0" w:color="auto"/>
              <w:left w:val="single" w:sz="4" w:space="0" w:color="auto"/>
              <w:bottom w:val="single" w:sz="4" w:space="0" w:color="auto"/>
              <w:right w:val="single" w:sz="4" w:space="0" w:color="auto"/>
            </w:tcBorders>
          </w:tcPr>
          <w:p w14:paraId="6B39930B" w14:textId="2172B1DA" w:rsidR="00912974" w:rsidRPr="006938EF" w:rsidRDefault="009F38F7" w:rsidP="009F38F7">
            <w:pPr>
              <w:rPr>
                <w:sz w:val="18"/>
                <w:szCs w:val="18"/>
              </w:rPr>
            </w:pPr>
            <w:r w:rsidRPr="006938EF">
              <w:rPr>
                <w:rFonts w:ascii="Calibri" w:hAnsi="Calibri" w:cs="Calibri"/>
                <w:sz w:val="18"/>
                <w:szCs w:val="18"/>
              </w:rPr>
              <w:t>Crave stimulation, avoid boredom, needs for stimulation, tactile and visual nearness, self-control, and minimal delay</w:t>
            </w:r>
          </w:p>
        </w:tc>
        <w:tc>
          <w:tcPr>
            <w:tcW w:w="1712" w:type="pct"/>
            <w:tcBorders>
              <w:top w:val="single" w:sz="4" w:space="0" w:color="auto"/>
              <w:left w:val="single" w:sz="4" w:space="0" w:color="auto"/>
              <w:bottom w:val="single" w:sz="4" w:space="0" w:color="auto"/>
              <w:right w:val="single" w:sz="4" w:space="0" w:color="auto"/>
            </w:tcBorders>
          </w:tcPr>
          <w:p w14:paraId="1ACB0BA1" w14:textId="6D693409" w:rsidR="00912974" w:rsidRPr="006938EF" w:rsidRDefault="009F38F7" w:rsidP="00912974">
            <w:pPr>
              <w:rPr>
                <w:sz w:val="18"/>
                <w:szCs w:val="18"/>
              </w:rPr>
            </w:pPr>
            <w:r w:rsidRPr="006938EF">
              <w:rPr>
                <w:sz w:val="18"/>
                <w:szCs w:val="18"/>
              </w:rPr>
              <w:t>Recommends eclectic interdisciplinary approach to include psychoanalysis and cognitive remediation</w:t>
            </w:r>
          </w:p>
        </w:tc>
        <w:tc>
          <w:tcPr>
            <w:tcW w:w="417" w:type="pct"/>
            <w:tcBorders>
              <w:top w:val="single" w:sz="4" w:space="0" w:color="auto"/>
              <w:left w:val="single" w:sz="4" w:space="0" w:color="auto"/>
              <w:bottom w:val="single" w:sz="4" w:space="0" w:color="auto"/>
              <w:right w:val="single" w:sz="4" w:space="0" w:color="auto"/>
            </w:tcBorders>
          </w:tcPr>
          <w:p w14:paraId="7A89D210" w14:textId="353C6F84" w:rsidR="00912974" w:rsidRPr="006938EF" w:rsidRDefault="00D47B76" w:rsidP="00912974">
            <w:pPr>
              <w:rPr>
                <w:sz w:val="18"/>
                <w:szCs w:val="18"/>
              </w:rPr>
            </w:pPr>
            <w:r w:rsidRPr="00FF536D">
              <w:rPr>
                <w:sz w:val="18"/>
                <w:szCs w:val="18"/>
              </w:rPr>
              <w:t>No primary citation</w:t>
            </w:r>
          </w:p>
        </w:tc>
      </w:tr>
      <w:tr w:rsidR="00FF536D" w:rsidRPr="00FF536D" w14:paraId="3C763328"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2ADA1D57" w14:textId="1A5C3DDA" w:rsidR="00912974" w:rsidRPr="006938EF" w:rsidRDefault="00912974" w:rsidP="00912974">
            <w:pPr>
              <w:rPr>
                <w:rFonts w:ascii="Calibri" w:hAnsi="Calibri" w:cs="Calibri"/>
                <w:sz w:val="18"/>
                <w:szCs w:val="18"/>
              </w:rPr>
            </w:pPr>
            <w:proofErr w:type="spellStart"/>
            <w:r w:rsidRPr="006938EF">
              <w:rPr>
                <w:rFonts w:ascii="Calibri" w:hAnsi="Calibri" w:cs="Calibri"/>
                <w:sz w:val="18"/>
                <w:szCs w:val="18"/>
              </w:rPr>
              <w:t>Rafalovitch</w:t>
            </w:r>
            <w:proofErr w:type="spellEnd"/>
            <w:r w:rsidRPr="006938EF">
              <w:rPr>
                <w:rFonts w:ascii="Calibri" w:hAnsi="Calibri" w:cs="Calibri"/>
                <w:sz w:val="18"/>
                <w:szCs w:val="18"/>
              </w:rPr>
              <w:t xml:space="preserve"> 2002</w:t>
            </w:r>
          </w:p>
        </w:tc>
        <w:tc>
          <w:tcPr>
            <w:tcW w:w="376" w:type="pct"/>
            <w:tcBorders>
              <w:top w:val="single" w:sz="4" w:space="0" w:color="auto"/>
              <w:left w:val="single" w:sz="4" w:space="0" w:color="auto"/>
              <w:bottom w:val="single" w:sz="4" w:space="0" w:color="auto"/>
              <w:right w:val="single" w:sz="4" w:space="0" w:color="auto"/>
            </w:tcBorders>
          </w:tcPr>
          <w:p w14:paraId="0CA4615C" w14:textId="0D05AB30" w:rsidR="00912974" w:rsidRPr="006938EF" w:rsidRDefault="00DE4725" w:rsidP="00912974">
            <w:pPr>
              <w:rPr>
                <w:sz w:val="18"/>
                <w:szCs w:val="18"/>
              </w:rPr>
            </w:pPr>
            <w:r w:rsidRPr="006938EF">
              <w:rPr>
                <w:sz w:val="18"/>
                <w:szCs w:val="18"/>
              </w:rPr>
              <w:t>Literature review</w:t>
            </w:r>
          </w:p>
        </w:tc>
        <w:tc>
          <w:tcPr>
            <w:tcW w:w="1848" w:type="pct"/>
            <w:tcBorders>
              <w:top w:val="single" w:sz="4" w:space="0" w:color="auto"/>
              <w:left w:val="single" w:sz="4" w:space="0" w:color="auto"/>
              <w:bottom w:val="single" w:sz="4" w:space="0" w:color="auto"/>
              <w:right w:val="single" w:sz="4" w:space="0" w:color="auto"/>
            </w:tcBorders>
          </w:tcPr>
          <w:p w14:paraId="1937B63B" w14:textId="039FA791" w:rsidR="00912974" w:rsidRPr="006938EF" w:rsidRDefault="00DE4725" w:rsidP="00DE4725">
            <w:pPr>
              <w:rPr>
                <w:sz w:val="18"/>
                <w:szCs w:val="18"/>
              </w:rPr>
            </w:pPr>
            <w:r w:rsidRPr="006938EF">
              <w:rPr>
                <w:rFonts w:ascii="Calibri" w:hAnsi="Calibri" w:cs="Calibri"/>
                <w:sz w:val="18"/>
                <w:szCs w:val="18"/>
              </w:rPr>
              <w:t xml:space="preserve">Result of neurochemical processes in the brain. Fragmented ego - unpredictable relationship between ego and the world, influenced by family dynamics. Behaviours are a mechanism of survival in response to anxiety around inability to function in environments of daily living. </w:t>
            </w:r>
          </w:p>
        </w:tc>
        <w:tc>
          <w:tcPr>
            <w:tcW w:w="1712" w:type="pct"/>
            <w:tcBorders>
              <w:top w:val="single" w:sz="4" w:space="0" w:color="auto"/>
              <w:left w:val="single" w:sz="4" w:space="0" w:color="auto"/>
              <w:bottom w:val="single" w:sz="4" w:space="0" w:color="auto"/>
              <w:right w:val="single" w:sz="4" w:space="0" w:color="auto"/>
            </w:tcBorders>
          </w:tcPr>
          <w:p w14:paraId="0956A491" w14:textId="0704ADE9" w:rsidR="00912974" w:rsidRPr="006938EF" w:rsidRDefault="00DE4725" w:rsidP="004B4A5B">
            <w:pPr>
              <w:rPr>
                <w:sz w:val="18"/>
                <w:szCs w:val="18"/>
              </w:rPr>
            </w:pPr>
            <w:r w:rsidRPr="006938EF">
              <w:rPr>
                <w:rFonts w:ascii="Calibri" w:hAnsi="Calibri" w:cs="Calibri"/>
                <w:sz w:val="18"/>
                <w:szCs w:val="18"/>
              </w:rPr>
              <w:t>Awareness of behaviour assists therapeutic work</w:t>
            </w:r>
            <w:r w:rsidR="008A4303" w:rsidRPr="006938EF">
              <w:rPr>
                <w:rFonts w:ascii="Calibri" w:hAnsi="Calibri" w:cs="Calibri"/>
                <w:sz w:val="18"/>
                <w:szCs w:val="18"/>
              </w:rPr>
              <w:t xml:space="preserve"> -</w:t>
            </w:r>
            <w:r w:rsidR="004B4A5B" w:rsidRPr="006938EF">
              <w:rPr>
                <w:rFonts w:ascii="Calibri" w:hAnsi="Calibri" w:cs="Calibri"/>
                <w:sz w:val="18"/>
                <w:szCs w:val="18"/>
              </w:rPr>
              <w:t xml:space="preserve"> syndrome with a complex of symptoms rather than a disorder with a specific set of symptoms</w:t>
            </w:r>
          </w:p>
        </w:tc>
        <w:tc>
          <w:tcPr>
            <w:tcW w:w="417" w:type="pct"/>
            <w:tcBorders>
              <w:top w:val="single" w:sz="4" w:space="0" w:color="auto"/>
              <w:left w:val="single" w:sz="4" w:space="0" w:color="auto"/>
              <w:bottom w:val="single" w:sz="4" w:space="0" w:color="auto"/>
              <w:right w:val="single" w:sz="4" w:space="0" w:color="auto"/>
            </w:tcBorders>
          </w:tcPr>
          <w:p w14:paraId="5BF40BD1" w14:textId="062F8874" w:rsidR="00912974" w:rsidRPr="006938EF" w:rsidRDefault="00DE4725" w:rsidP="00912974">
            <w:pPr>
              <w:rPr>
                <w:sz w:val="18"/>
                <w:szCs w:val="18"/>
              </w:rPr>
            </w:pPr>
            <w:r w:rsidRPr="006938EF">
              <w:rPr>
                <w:sz w:val="18"/>
                <w:szCs w:val="18"/>
              </w:rPr>
              <w:t>DSM IV</w:t>
            </w:r>
            <w:r w:rsidR="004B4A5B" w:rsidRPr="006938EF">
              <w:rPr>
                <w:sz w:val="18"/>
                <w:szCs w:val="18"/>
              </w:rPr>
              <w:t xml:space="preserve">, </w:t>
            </w:r>
            <w:proofErr w:type="spellStart"/>
            <w:r w:rsidR="004B4A5B" w:rsidRPr="006938EF">
              <w:rPr>
                <w:sz w:val="18"/>
                <w:szCs w:val="18"/>
              </w:rPr>
              <w:t>Wender</w:t>
            </w:r>
            <w:proofErr w:type="spellEnd"/>
            <w:r w:rsidR="004B4A5B" w:rsidRPr="006938EF">
              <w:rPr>
                <w:sz w:val="18"/>
                <w:szCs w:val="18"/>
              </w:rPr>
              <w:t>, Barkley</w:t>
            </w:r>
          </w:p>
        </w:tc>
      </w:tr>
      <w:tr w:rsidR="00FF536D" w:rsidRPr="00FF536D" w14:paraId="472BC6D7"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38B38CE5" w14:textId="5D9CD4A2" w:rsidR="00912974" w:rsidRPr="006938EF" w:rsidRDefault="00912974" w:rsidP="00912974">
            <w:pPr>
              <w:rPr>
                <w:rFonts w:ascii="Calibri" w:hAnsi="Calibri" w:cs="Calibri"/>
                <w:sz w:val="18"/>
                <w:szCs w:val="18"/>
              </w:rPr>
            </w:pPr>
            <w:r w:rsidRPr="006938EF">
              <w:rPr>
                <w:rFonts w:ascii="Calibri" w:hAnsi="Calibri" w:cs="Calibri"/>
                <w:sz w:val="18"/>
                <w:szCs w:val="18"/>
              </w:rPr>
              <w:t>Rothstein 2002</w:t>
            </w:r>
          </w:p>
        </w:tc>
        <w:tc>
          <w:tcPr>
            <w:tcW w:w="376" w:type="pct"/>
            <w:tcBorders>
              <w:top w:val="single" w:sz="4" w:space="0" w:color="auto"/>
              <w:left w:val="single" w:sz="4" w:space="0" w:color="auto"/>
              <w:bottom w:val="single" w:sz="4" w:space="0" w:color="auto"/>
              <w:right w:val="single" w:sz="4" w:space="0" w:color="auto"/>
            </w:tcBorders>
          </w:tcPr>
          <w:p w14:paraId="5B31121E" w14:textId="39F8A4D9" w:rsidR="00912974" w:rsidRPr="006938EF" w:rsidRDefault="004B4A5B" w:rsidP="00912974">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0490FC71" w14:textId="7111713C" w:rsidR="00912974" w:rsidRPr="006938EF" w:rsidRDefault="004B4A5B" w:rsidP="00912974">
            <w:pPr>
              <w:rPr>
                <w:rFonts w:ascii="Calibri" w:hAnsi="Calibri" w:cs="Calibri"/>
                <w:sz w:val="18"/>
                <w:szCs w:val="18"/>
              </w:rPr>
            </w:pPr>
            <w:r w:rsidRPr="006938EF">
              <w:rPr>
                <w:rFonts w:ascii="Calibri" w:hAnsi="Calibri" w:cs="Calibri"/>
                <w:sz w:val="18"/>
                <w:szCs w:val="18"/>
              </w:rPr>
              <w:t xml:space="preserve">Difficulties with tasks that require efficient execution of mechanical procedures and problem solving. </w:t>
            </w:r>
            <w:r w:rsidR="00462888" w:rsidRPr="006938EF">
              <w:rPr>
                <w:rFonts w:ascii="Calibri" w:hAnsi="Calibri" w:cs="Calibri"/>
                <w:sz w:val="18"/>
                <w:szCs w:val="18"/>
              </w:rPr>
              <w:t>Behavioural</w:t>
            </w:r>
            <w:r w:rsidRPr="006938EF">
              <w:rPr>
                <w:rFonts w:ascii="Calibri" w:hAnsi="Calibri" w:cs="Calibri"/>
                <w:sz w:val="18"/>
                <w:szCs w:val="18"/>
              </w:rPr>
              <w:t xml:space="preserve"> features</w:t>
            </w:r>
            <w:r w:rsidR="006377CE" w:rsidRPr="006938EF">
              <w:rPr>
                <w:rFonts w:ascii="Calibri" w:hAnsi="Calibri" w:cs="Calibri"/>
                <w:sz w:val="18"/>
                <w:szCs w:val="18"/>
              </w:rPr>
              <w:t xml:space="preserve">: </w:t>
            </w:r>
            <w:r w:rsidRPr="006938EF">
              <w:rPr>
                <w:rFonts w:ascii="Calibri" w:hAnsi="Calibri" w:cs="Calibri"/>
                <w:sz w:val="18"/>
                <w:szCs w:val="18"/>
              </w:rPr>
              <w:t>inconsistencies in attention</w:t>
            </w:r>
            <w:r w:rsidR="007B5C7D" w:rsidRPr="006938EF">
              <w:rPr>
                <w:rFonts w:ascii="Calibri" w:hAnsi="Calibri" w:cs="Calibri"/>
                <w:sz w:val="18"/>
                <w:szCs w:val="18"/>
              </w:rPr>
              <w:t xml:space="preserve">, </w:t>
            </w:r>
            <w:r w:rsidRPr="006938EF">
              <w:rPr>
                <w:rFonts w:ascii="Calibri" w:hAnsi="Calibri" w:cs="Calibri"/>
                <w:sz w:val="18"/>
                <w:szCs w:val="18"/>
              </w:rPr>
              <w:t>hypersensitivity to noise or other extraneous stimul</w:t>
            </w:r>
            <w:r w:rsidR="006377CE" w:rsidRPr="006938EF">
              <w:rPr>
                <w:rFonts w:ascii="Calibri" w:hAnsi="Calibri" w:cs="Calibri"/>
                <w:sz w:val="18"/>
                <w:szCs w:val="18"/>
              </w:rPr>
              <w:t>i</w:t>
            </w:r>
            <w:r w:rsidRPr="006938EF">
              <w:rPr>
                <w:rFonts w:ascii="Calibri" w:hAnsi="Calibri" w:cs="Calibri"/>
                <w:sz w:val="18"/>
                <w:szCs w:val="18"/>
              </w:rPr>
              <w:t xml:space="preserve">, excessive thought diversions, hyperactivity, </w:t>
            </w:r>
            <w:proofErr w:type="spellStart"/>
            <w:r w:rsidRPr="006938EF">
              <w:rPr>
                <w:rFonts w:ascii="Calibri" w:hAnsi="Calibri" w:cs="Calibri"/>
                <w:sz w:val="18"/>
                <w:szCs w:val="18"/>
              </w:rPr>
              <w:t>drivenness</w:t>
            </w:r>
            <w:proofErr w:type="spellEnd"/>
            <w:r w:rsidRPr="006938EF">
              <w:rPr>
                <w:rFonts w:ascii="Calibri" w:hAnsi="Calibri" w:cs="Calibri"/>
                <w:sz w:val="18"/>
                <w:szCs w:val="18"/>
              </w:rPr>
              <w:t>, impulsivity, and fidgetiness. Compromised ability to learn.</w:t>
            </w:r>
          </w:p>
        </w:tc>
        <w:tc>
          <w:tcPr>
            <w:tcW w:w="1712" w:type="pct"/>
            <w:tcBorders>
              <w:top w:val="single" w:sz="4" w:space="0" w:color="auto"/>
              <w:left w:val="single" w:sz="4" w:space="0" w:color="auto"/>
              <w:bottom w:val="single" w:sz="4" w:space="0" w:color="auto"/>
              <w:right w:val="single" w:sz="4" w:space="0" w:color="auto"/>
            </w:tcBorders>
          </w:tcPr>
          <w:p w14:paraId="493131F9" w14:textId="599071B9" w:rsidR="00912974" w:rsidRPr="006938EF" w:rsidRDefault="00564087" w:rsidP="00912974">
            <w:pPr>
              <w:rPr>
                <w:sz w:val="18"/>
                <w:szCs w:val="18"/>
              </w:rPr>
            </w:pPr>
            <w:r w:rsidRPr="006938EF">
              <w:rPr>
                <w:sz w:val="18"/>
                <w:szCs w:val="18"/>
              </w:rPr>
              <w:t>Recognise</w:t>
            </w:r>
            <w:r w:rsidR="004B4A5B" w:rsidRPr="006938EF">
              <w:rPr>
                <w:sz w:val="18"/>
                <w:szCs w:val="18"/>
              </w:rPr>
              <w:t xml:space="preserve"> internal experience of inattention, hyperactivity and impulsive states, incorporation in unconscious fantasies, and employment in service of both self-punitive urges and defences against the “unpleasure” associated with psychic conflicts</w:t>
            </w:r>
          </w:p>
        </w:tc>
        <w:tc>
          <w:tcPr>
            <w:tcW w:w="417" w:type="pct"/>
            <w:tcBorders>
              <w:top w:val="single" w:sz="4" w:space="0" w:color="auto"/>
              <w:left w:val="single" w:sz="4" w:space="0" w:color="auto"/>
              <w:bottom w:val="single" w:sz="4" w:space="0" w:color="auto"/>
              <w:right w:val="single" w:sz="4" w:space="0" w:color="auto"/>
            </w:tcBorders>
          </w:tcPr>
          <w:p w14:paraId="7F56FCC3" w14:textId="223274D7" w:rsidR="00912974" w:rsidRPr="006938EF" w:rsidRDefault="004B4A5B" w:rsidP="00912974">
            <w:pPr>
              <w:rPr>
                <w:sz w:val="18"/>
                <w:szCs w:val="18"/>
              </w:rPr>
            </w:pPr>
            <w:r w:rsidRPr="006938EF">
              <w:rPr>
                <w:sz w:val="18"/>
                <w:szCs w:val="18"/>
              </w:rPr>
              <w:t>DSM IV</w:t>
            </w:r>
          </w:p>
        </w:tc>
      </w:tr>
      <w:tr w:rsidR="00FF536D" w:rsidRPr="00FF536D" w14:paraId="1B65888A"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03A6CBE7" w14:textId="6EAB903D" w:rsidR="00912974" w:rsidRPr="006938EF" w:rsidRDefault="00912974" w:rsidP="00912974">
            <w:pPr>
              <w:rPr>
                <w:rFonts w:ascii="Calibri" w:hAnsi="Calibri" w:cs="Calibri"/>
                <w:sz w:val="18"/>
                <w:szCs w:val="18"/>
              </w:rPr>
            </w:pPr>
            <w:proofErr w:type="spellStart"/>
            <w:r w:rsidRPr="006938EF">
              <w:rPr>
                <w:rFonts w:ascii="Calibri" w:hAnsi="Calibri" w:cs="Calibri"/>
                <w:sz w:val="18"/>
                <w:szCs w:val="18"/>
              </w:rPr>
              <w:lastRenderedPageBreak/>
              <w:t>Zabarenko</w:t>
            </w:r>
            <w:proofErr w:type="spellEnd"/>
            <w:r w:rsidRPr="006938EF">
              <w:rPr>
                <w:rFonts w:ascii="Calibri" w:hAnsi="Calibri" w:cs="Calibri"/>
                <w:sz w:val="18"/>
                <w:szCs w:val="18"/>
              </w:rPr>
              <w:t xml:space="preserve"> 2002</w:t>
            </w:r>
          </w:p>
        </w:tc>
        <w:tc>
          <w:tcPr>
            <w:tcW w:w="376" w:type="pct"/>
            <w:tcBorders>
              <w:top w:val="single" w:sz="4" w:space="0" w:color="auto"/>
              <w:left w:val="single" w:sz="4" w:space="0" w:color="auto"/>
              <w:bottom w:val="single" w:sz="4" w:space="0" w:color="auto"/>
              <w:right w:val="single" w:sz="4" w:space="0" w:color="auto"/>
            </w:tcBorders>
          </w:tcPr>
          <w:p w14:paraId="30E900A9" w14:textId="59903E9E" w:rsidR="00912974" w:rsidRPr="006938EF" w:rsidRDefault="00B44980" w:rsidP="00912974">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75CB1F85" w14:textId="66A380C6" w:rsidR="00912974" w:rsidRPr="006938EF" w:rsidRDefault="006609CD" w:rsidP="006609CD">
            <w:pPr>
              <w:rPr>
                <w:rFonts w:ascii="Calibri" w:hAnsi="Calibri" w:cs="Calibri"/>
                <w:sz w:val="18"/>
                <w:szCs w:val="18"/>
              </w:rPr>
            </w:pPr>
            <w:r w:rsidRPr="006938EF">
              <w:rPr>
                <w:rFonts w:ascii="Calibri" w:hAnsi="Calibri" w:cs="Calibri"/>
                <w:sz w:val="18"/>
                <w:szCs w:val="18"/>
              </w:rPr>
              <w:t>EF</w:t>
            </w:r>
            <w:r w:rsidR="002D642A" w:rsidRPr="006938EF">
              <w:rPr>
                <w:rFonts w:ascii="Calibri" w:hAnsi="Calibri" w:cs="Calibri"/>
                <w:sz w:val="18"/>
                <w:szCs w:val="18"/>
              </w:rPr>
              <w:t xml:space="preserve"> network</w:t>
            </w:r>
            <w:r w:rsidR="004C40AF" w:rsidRPr="006938EF">
              <w:rPr>
                <w:rFonts w:ascii="Calibri" w:hAnsi="Calibri" w:cs="Calibri"/>
                <w:sz w:val="18"/>
                <w:szCs w:val="18"/>
              </w:rPr>
              <w:t xml:space="preserve"> issues</w:t>
            </w:r>
            <w:r w:rsidR="00390020" w:rsidRPr="006938EF">
              <w:rPr>
                <w:rFonts w:ascii="Calibri" w:hAnsi="Calibri" w:cs="Calibri"/>
                <w:sz w:val="18"/>
                <w:szCs w:val="18"/>
              </w:rPr>
              <w:t>:</w:t>
            </w:r>
            <w:r w:rsidR="002D642A" w:rsidRPr="006938EF">
              <w:rPr>
                <w:rFonts w:ascii="Calibri" w:hAnsi="Calibri" w:cs="Calibri"/>
                <w:sz w:val="18"/>
                <w:szCs w:val="18"/>
              </w:rPr>
              <w:t xml:space="preserve"> style of ego functioning with impaired defensive and transferential capacities. Developmental impairments in capacity to make use-dependant modifications to brain circuitry. Deficits in visual memory and ability to categorise</w:t>
            </w:r>
            <w:r w:rsidRPr="006938EF">
              <w:rPr>
                <w:rFonts w:ascii="Calibri" w:hAnsi="Calibri" w:cs="Calibri"/>
                <w:sz w:val="18"/>
                <w:szCs w:val="18"/>
              </w:rPr>
              <w:t xml:space="preserve"> </w:t>
            </w:r>
            <w:r w:rsidR="002D642A" w:rsidRPr="006938EF">
              <w:rPr>
                <w:rFonts w:ascii="Calibri" w:hAnsi="Calibri" w:cs="Calibri"/>
                <w:sz w:val="18"/>
                <w:szCs w:val="18"/>
              </w:rPr>
              <w:t xml:space="preserve">- pervasive impulsivity, cognitive </w:t>
            </w:r>
            <w:r w:rsidR="00A13D62" w:rsidRPr="006938EF">
              <w:rPr>
                <w:rFonts w:ascii="Calibri" w:hAnsi="Calibri" w:cs="Calibri"/>
                <w:sz w:val="18"/>
                <w:szCs w:val="18"/>
              </w:rPr>
              <w:t>control,</w:t>
            </w:r>
            <w:r w:rsidR="002D642A" w:rsidRPr="006938EF">
              <w:rPr>
                <w:rFonts w:ascii="Calibri" w:hAnsi="Calibri" w:cs="Calibri"/>
                <w:sz w:val="18"/>
                <w:szCs w:val="18"/>
              </w:rPr>
              <w:t xml:space="preserve"> and attention</w:t>
            </w:r>
            <w:r w:rsidR="00BD324D" w:rsidRPr="006938EF">
              <w:rPr>
                <w:rFonts w:ascii="Calibri" w:hAnsi="Calibri" w:cs="Calibri"/>
                <w:sz w:val="18"/>
                <w:szCs w:val="18"/>
              </w:rPr>
              <w:t xml:space="preserve"> issues</w:t>
            </w:r>
          </w:p>
        </w:tc>
        <w:tc>
          <w:tcPr>
            <w:tcW w:w="1712" w:type="pct"/>
            <w:tcBorders>
              <w:top w:val="single" w:sz="4" w:space="0" w:color="auto"/>
              <w:left w:val="single" w:sz="4" w:space="0" w:color="auto"/>
              <w:bottom w:val="single" w:sz="4" w:space="0" w:color="auto"/>
              <w:right w:val="single" w:sz="4" w:space="0" w:color="auto"/>
            </w:tcBorders>
          </w:tcPr>
          <w:p w14:paraId="0C852024" w14:textId="4DEFB5ED" w:rsidR="00912974" w:rsidRPr="006938EF" w:rsidRDefault="00BD324D" w:rsidP="00F15DBF">
            <w:pPr>
              <w:rPr>
                <w:sz w:val="18"/>
                <w:szCs w:val="18"/>
              </w:rPr>
            </w:pPr>
            <w:r w:rsidRPr="006938EF">
              <w:rPr>
                <w:sz w:val="18"/>
                <w:szCs w:val="18"/>
              </w:rPr>
              <w:t>H</w:t>
            </w:r>
            <w:r w:rsidR="002D642A" w:rsidRPr="006938EF">
              <w:rPr>
                <w:sz w:val="18"/>
                <w:szCs w:val="18"/>
              </w:rPr>
              <w:t>ighly situation dependant</w:t>
            </w:r>
            <w:r w:rsidRPr="006938EF">
              <w:rPr>
                <w:sz w:val="18"/>
                <w:szCs w:val="18"/>
              </w:rPr>
              <w:t xml:space="preserve"> -</w:t>
            </w:r>
            <w:r w:rsidR="002D642A" w:rsidRPr="006938EF">
              <w:rPr>
                <w:sz w:val="18"/>
                <w:szCs w:val="18"/>
              </w:rPr>
              <w:t xml:space="preserve"> capacities are outgrowth of synthetic function of ego. Disturbed process of integration and internalisation </w:t>
            </w:r>
            <w:r w:rsidR="00B44980" w:rsidRPr="006938EF">
              <w:rPr>
                <w:sz w:val="18"/>
                <w:szCs w:val="18"/>
              </w:rPr>
              <w:t>that benefits from treatment but may be limited in modification</w:t>
            </w:r>
          </w:p>
        </w:tc>
        <w:tc>
          <w:tcPr>
            <w:tcW w:w="417" w:type="pct"/>
            <w:tcBorders>
              <w:top w:val="single" w:sz="4" w:space="0" w:color="auto"/>
              <w:left w:val="single" w:sz="4" w:space="0" w:color="auto"/>
              <w:bottom w:val="single" w:sz="4" w:space="0" w:color="auto"/>
              <w:right w:val="single" w:sz="4" w:space="0" w:color="auto"/>
            </w:tcBorders>
          </w:tcPr>
          <w:p w14:paraId="6A2EAB11" w14:textId="1E10085F" w:rsidR="00912974" w:rsidRPr="006938EF" w:rsidRDefault="002D642A" w:rsidP="00912974">
            <w:pPr>
              <w:rPr>
                <w:sz w:val="18"/>
                <w:szCs w:val="18"/>
              </w:rPr>
            </w:pPr>
            <w:r w:rsidRPr="006938EF">
              <w:rPr>
                <w:sz w:val="18"/>
                <w:szCs w:val="18"/>
              </w:rPr>
              <w:t>Barkley, DSM IV</w:t>
            </w:r>
          </w:p>
        </w:tc>
      </w:tr>
      <w:tr w:rsidR="00FF536D" w:rsidRPr="00FF536D" w14:paraId="75425D34"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74FFF44C" w14:textId="3A94A86F" w:rsidR="00912974" w:rsidRPr="006938EF" w:rsidRDefault="00912974" w:rsidP="00912974">
            <w:pPr>
              <w:rPr>
                <w:rFonts w:ascii="Calibri" w:hAnsi="Calibri" w:cs="Calibri"/>
                <w:sz w:val="18"/>
                <w:szCs w:val="18"/>
              </w:rPr>
            </w:pPr>
            <w:r w:rsidRPr="006938EF">
              <w:rPr>
                <w:rFonts w:ascii="Calibri" w:hAnsi="Calibri" w:cs="Calibri"/>
                <w:sz w:val="18"/>
                <w:szCs w:val="18"/>
              </w:rPr>
              <w:t>Wright 2006</w:t>
            </w:r>
          </w:p>
        </w:tc>
        <w:tc>
          <w:tcPr>
            <w:tcW w:w="376" w:type="pct"/>
            <w:tcBorders>
              <w:top w:val="single" w:sz="4" w:space="0" w:color="auto"/>
              <w:left w:val="single" w:sz="4" w:space="0" w:color="auto"/>
              <w:bottom w:val="single" w:sz="4" w:space="0" w:color="auto"/>
              <w:right w:val="single" w:sz="4" w:space="0" w:color="auto"/>
            </w:tcBorders>
          </w:tcPr>
          <w:p w14:paraId="1A4BF60E" w14:textId="3944E3C3" w:rsidR="00912974" w:rsidRPr="006938EF" w:rsidRDefault="00315AAD" w:rsidP="00315AAD">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6F2B4708" w14:textId="36022F2B" w:rsidR="00912974" w:rsidRPr="006938EF" w:rsidRDefault="00F854F4" w:rsidP="002B08B9">
            <w:pPr>
              <w:rPr>
                <w:sz w:val="18"/>
                <w:szCs w:val="18"/>
              </w:rPr>
            </w:pPr>
            <w:r w:rsidRPr="006938EF">
              <w:rPr>
                <w:sz w:val="18"/>
                <w:szCs w:val="18"/>
              </w:rPr>
              <w:t xml:space="preserve">Idiopathic, heterogeneous syndrome </w:t>
            </w:r>
            <w:r w:rsidR="002B08B9" w:rsidRPr="006938EF">
              <w:rPr>
                <w:sz w:val="18"/>
                <w:szCs w:val="18"/>
              </w:rPr>
              <w:t xml:space="preserve">- </w:t>
            </w:r>
            <w:r w:rsidRPr="006938EF">
              <w:rPr>
                <w:sz w:val="18"/>
                <w:szCs w:val="18"/>
              </w:rPr>
              <w:t>disturbed attentional processes, impulsiveness, poor self-regulation, and impaired motor control</w:t>
            </w:r>
            <w:r w:rsidR="002B08B9" w:rsidRPr="006938EF">
              <w:rPr>
                <w:sz w:val="18"/>
                <w:szCs w:val="18"/>
              </w:rPr>
              <w:t xml:space="preserve">. </w:t>
            </w:r>
            <w:r w:rsidRPr="006938EF">
              <w:rPr>
                <w:sz w:val="18"/>
                <w:szCs w:val="18"/>
              </w:rPr>
              <w:t xml:space="preserve">Dysfunction </w:t>
            </w:r>
            <w:r w:rsidR="002B08B9" w:rsidRPr="006938EF">
              <w:rPr>
                <w:sz w:val="18"/>
                <w:szCs w:val="18"/>
              </w:rPr>
              <w:t>in EF</w:t>
            </w:r>
            <w:r w:rsidRPr="006938EF">
              <w:rPr>
                <w:sz w:val="18"/>
                <w:szCs w:val="18"/>
              </w:rPr>
              <w:t xml:space="preserve"> </w:t>
            </w:r>
            <w:r w:rsidR="002B08B9" w:rsidRPr="006938EF">
              <w:rPr>
                <w:sz w:val="18"/>
                <w:szCs w:val="18"/>
              </w:rPr>
              <w:t xml:space="preserve">- </w:t>
            </w:r>
            <w:r w:rsidRPr="006938EF">
              <w:rPr>
                <w:sz w:val="18"/>
                <w:szCs w:val="18"/>
              </w:rPr>
              <w:t>impairments in response inhibition, resistance to distraction, delay of gratification, sequencing, working memory, and regulation of attention and arousal.</w:t>
            </w:r>
            <w:r w:rsidR="002B08B9" w:rsidRPr="006938EF">
              <w:rPr>
                <w:sz w:val="18"/>
                <w:szCs w:val="18"/>
              </w:rPr>
              <w:t xml:space="preserve"> </w:t>
            </w:r>
            <w:r w:rsidR="00315AAD" w:rsidRPr="006938EF">
              <w:rPr>
                <w:sz w:val="18"/>
                <w:szCs w:val="18"/>
              </w:rPr>
              <w:t xml:space="preserve">Impoverished model of self as agent. </w:t>
            </w:r>
            <w:r w:rsidR="00C81790" w:rsidRPr="006938EF">
              <w:rPr>
                <w:sz w:val="18"/>
                <w:szCs w:val="18"/>
              </w:rPr>
              <w:t>Disrupted i</w:t>
            </w:r>
            <w:r w:rsidR="00315AAD" w:rsidRPr="006938EF">
              <w:rPr>
                <w:sz w:val="18"/>
                <w:szCs w:val="18"/>
              </w:rPr>
              <w:t>nsight into the meaning and intent of behaviour</w:t>
            </w:r>
          </w:p>
        </w:tc>
        <w:tc>
          <w:tcPr>
            <w:tcW w:w="1712" w:type="pct"/>
            <w:tcBorders>
              <w:top w:val="single" w:sz="4" w:space="0" w:color="auto"/>
              <w:left w:val="single" w:sz="4" w:space="0" w:color="auto"/>
              <w:bottom w:val="single" w:sz="4" w:space="0" w:color="auto"/>
              <w:right w:val="single" w:sz="4" w:space="0" w:color="auto"/>
            </w:tcBorders>
          </w:tcPr>
          <w:p w14:paraId="6A50F6D7" w14:textId="1677D09B" w:rsidR="00912974" w:rsidRPr="006938EF" w:rsidRDefault="001E6DCF" w:rsidP="00912974">
            <w:pPr>
              <w:rPr>
                <w:sz w:val="18"/>
                <w:szCs w:val="18"/>
              </w:rPr>
            </w:pPr>
            <w:r w:rsidRPr="006938EF">
              <w:rPr>
                <w:sz w:val="18"/>
                <w:szCs w:val="18"/>
              </w:rPr>
              <w:t xml:space="preserve">Recommends </w:t>
            </w:r>
            <w:r w:rsidR="006F1014" w:rsidRPr="006938EF">
              <w:rPr>
                <w:sz w:val="18"/>
                <w:szCs w:val="18"/>
              </w:rPr>
              <w:t>reconceptualising disorder</w:t>
            </w:r>
            <w:r w:rsidR="00E02CE6" w:rsidRPr="006938EF">
              <w:rPr>
                <w:sz w:val="18"/>
                <w:szCs w:val="18"/>
              </w:rPr>
              <w:t xml:space="preserve"> as impoverished development of a relatively stable, working representational model of an executive self-as-agent</w:t>
            </w:r>
            <w:r w:rsidR="00B6295A" w:rsidRPr="006938EF">
              <w:rPr>
                <w:sz w:val="18"/>
                <w:szCs w:val="18"/>
              </w:rPr>
              <w:t>.</w:t>
            </w:r>
          </w:p>
        </w:tc>
        <w:tc>
          <w:tcPr>
            <w:tcW w:w="417" w:type="pct"/>
            <w:tcBorders>
              <w:top w:val="single" w:sz="4" w:space="0" w:color="auto"/>
              <w:left w:val="single" w:sz="4" w:space="0" w:color="auto"/>
              <w:bottom w:val="single" w:sz="4" w:space="0" w:color="auto"/>
              <w:right w:val="single" w:sz="4" w:space="0" w:color="auto"/>
            </w:tcBorders>
          </w:tcPr>
          <w:p w14:paraId="3F1A768A" w14:textId="1170CCD6" w:rsidR="00912974" w:rsidRPr="006938EF" w:rsidRDefault="00315AAD" w:rsidP="00912974">
            <w:pPr>
              <w:rPr>
                <w:sz w:val="18"/>
                <w:szCs w:val="18"/>
              </w:rPr>
            </w:pPr>
            <w:r w:rsidRPr="006938EF">
              <w:rPr>
                <w:sz w:val="18"/>
                <w:szCs w:val="18"/>
              </w:rPr>
              <w:t>Barkley</w:t>
            </w:r>
          </w:p>
        </w:tc>
      </w:tr>
      <w:tr w:rsidR="00FF536D" w:rsidRPr="00FF536D" w14:paraId="6C29EBDD"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04197553" w14:textId="38AE2C1E" w:rsidR="002D642A" w:rsidRPr="006938EF" w:rsidRDefault="002D642A" w:rsidP="002D642A">
            <w:pPr>
              <w:rPr>
                <w:rFonts w:ascii="Calibri" w:hAnsi="Calibri" w:cs="Calibri"/>
                <w:sz w:val="18"/>
                <w:szCs w:val="18"/>
              </w:rPr>
            </w:pPr>
            <w:proofErr w:type="spellStart"/>
            <w:r w:rsidRPr="006938EF">
              <w:rPr>
                <w:rFonts w:ascii="Calibri" w:hAnsi="Calibri" w:cs="Calibri"/>
                <w:sz w:val="18"/>
                <w:szCs w:val="18"/>
              </w:rPr>
              <w:t>Zabarenko</w:t>
            </w:r>
            <w:proofErr w:type="spellEnd"/>
            <w:r w:rsidRPr="006938EF">
              <w:rPr>
                <w:rFonts w:ascii="Calibri" w:hAnsi="Calibri" w:cs="Calibri"/>
                <w:sz w:val="18"/>
                <w:szCs w:val="18"/>
              </w:rPr>
              <w:t xml:space="preserve"> 2011</w:t>
            </w:r>
          </w:p>
        </w:tc>
        <w:tc>
          <w:tcPr>
            <w:tcW w:w="376" w:type="pct"/>
            <w:tcBorders>
              <w:top w:val="single" w:sz="4" w:space="0" w:color="auto"/>
              <w:left w:val="single" w:sz="4" w:space="0" w:color="auto"/>
              <w:bottom w:val="single" w:sz="4" w:space="0" w:color="auto"/>
              <w:right w:val="single" w:sz="4" w:space="0" w:color="auto"/>
            </w:tcBorders>
          </w:tcPr>
          <w:p w14:paraId="5FB6A97F" w14:textId="449A5D6F" w:rsidR="002D642A" w:rsidRPr="006938EF" w:rsidRDefault="002D642A" w:rsidP="002D642A">
            <w:pPr>
              <w:rPr>
                <w:sz w:val="18"/>
                <w:szCs w:val="18"/>
              </w:rPr>
            </w:pPr>
            <w:r w:rsidRPr="006938EF">
              <w:rPr>
                <w:sz w:val="18"/>
                <w:szCs w:val="18"/>
              </w:rPr>
              <w:t>Guidance</w:t>
            </w:r>
          </w:p>
        </w:tc>
        <w:tc>
          <w:tcPr>
            <w:tcW w:w="1848" w:type="pct"/>
            <w:tcBorders>
              <w:top w:val="single" w:sz="4" w:space="0" w:color="auto"/>
              <w:left w:val="single" w:sz="4" w:space="0" w:color="auto"/>
              <w:bottom w:val="single" w:sz="4" w:space="0" w:color="auto"/>
              <w:right w:val="single" w:sz="4" w:space="0" w:color="auto"/>
            </w:tcBorders>
          </w:tcPr>
          <w:p w14:paraId="7D915DC0" w14:textId="45F12E4C" w:rsidR="002D642A" w:rsidRPr="006938EF" w:rsidRDefault="002D642A" w:rsidP="002D642A">
            <w:pPr>
              <w:rPr>
                <w:sz w:val="18"/>
                <w:szCs w:val="18"/>
              </w:rPr>
            </w:pPr>
            <w:r w:rsidRPr="006938EF">
              <w:rPr>
                <w:rFonts w:ascii="Calibri" w:hAnsi="Calibri" w:cs="Calibri"/>
                <w:sz w:val="18"/>
                <w:szCs w:val="18"/>
              </w:rPr>
              <w:t>Neuropsychiatric disorders. Executive disfunction disorder with pervasive impulsivity, visual memory deficits, working memory, goal neglect, and mind wandering in an executive-control task</w:t>
            </w:r>
          </w:p>
        </w:tc>
        <w:tc>
          <w:tcPr>
            <w:tcW w:w="1712" w:type="pct"/>
            <w:tcBorders>
              <w:top w:val="single" w:sz="4" w:space="0" w:color="auto"/>
              <w:left w:val="single" w:sz="4" w:space="0" w:color="auto"/>
              <w:bottom w:val="single" w:sz="4" w:space="0" w:color="auto"/>
              <w:right w:val="single" w:sz="4" w:space="0" w:color="auto"/>
            </w:tcBorders>
          </w:tcPr>
          <w:p w14:paraId="4CC68F2D" w14:textId="5089ED74" w:rsidR="002D642A" w:rsidRPr="006938EF" w:rsidRDefault="002D642A" w:rsidP="002D642A">
            <w:pPr>
              <w:rPr>
                <w:sz w:val="18"/>
                <w:szCs w:val="18"/>
              </w:rPr>
            </w:pPr>
            <w:r w:rsidRPr="006938EF">
              <w:rPr>
                <w:sz w:val="18"/>
                <w:szCs w:val="18"/>
              </w:rPr>
              <w:t>Organic nature of the illness can make patients unsuited for the strenuous work of self-discovery. Think of statistical tools as iterative; Use clinical intuition to conceptualize data</w:t>
            </w:r>
          </w:p>
        </w:tc>
        <w:tc>
          <w:tcPr>
            <w:tcW w:w="417" w:type="pct"/>
            <w:tcBorders>
              <w:top w:val="single" w:sz="4" w:space="0" w:color="auto"/>
              <w:left w:val="single" w:sz="4" w:space="0" w:color="auto"/>
              <w:bottom w:val="single" w:sz="4" w:space="0" w:color="auto"/>
              <w:right w:val="single" w:sz="4" w:space="0" w:color="auto"/>
            </w:tcBorders>
          </w:tcPr>
          <w:p w14:paraId="786F9812" w14:textId="56675ECB" w:rsidR="002D642A" w:rsidRPr="006938EF" w:rsidRDefault="002D642A" w:rsidP="002D642A">
            <w:pPr>
              <w:rPr>
                <w:sz w:val="18"/>
                <w:szCs w:val="18"/>
              </w:rPr>
            </w:pPr>
            <w:r w:rsidRPr="006938EF">
              <w:rPr>
                <w:sz w:val="18"/>
                <w:szCs w:val="18"/>
              </w:rPr>
              <w:t>Barkley, DSM IV</w:t>
            </w:r>
          </w:p>
        </w:tc>
      </w:tr>
      <w:tr w:rsidR="00FF536D" w:rsidRPr="00FF536D" w14:paraId="4F51C70A"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5136735E" w14:textId="3FA1F908" w:rsidR="00912974" w:rsidRPr="006938EF" w:rsidRDefault="00912974" w:rsidP="00912974">
            <w:pPr>
              <w:rPr>
                <w:rFonts w:ascii="Calibri" w:hAnsi="Calibri" w:cs="Calibri"/>
                <w:sz w:val="18"/>
                <w:szCs w:val="18"/>
              </w:rPr>
            </w:pPr>
            <w:r w:rsidRPr="006938EF">
              <w:rPr>
                <w:rFonts w:ascii="Calibri" w:hAnsi="Calibri" w:cs="Calibri"/>
                <w:sz w:val="18"/>
                <w:szCs w:val="18"/>
              </w:rPr>
              <w:t>Conway 2012</w:t>
            </w:r>
          </w:p>
        </w:tc>
        <w:tc>
          <w:tcPr>
            <w:tcW w:w="376" w:type="pct"/>
            <w:tcBorders>
              <w:top w:val="single" w:sz="4" w:space="0" w:color="auto"/>
              <w:left w:val="single" w:sz="4" w:space="0" w:color="auto"/>
              <w:bottom w:val="single" w:sz="4" w:space="0" w:color="auto"/>
              <w:right w:val="single" w:sz="4" w:space="0" w:color="auto"/>
            </w:tcBorders>
          </w:tcPr>
          <w:p w14:paraId="30F4B03F" w14:textId="56D01214" w:rsidR="00912974" w:rsidRPr="006938EF" w:rsidRDefault="00B44980" w:rsidP="00912974">
            <w:pPr>
              <w:rPr>
                <w:sz w:val="18"/>
                <w:szCs w:val="18"/>
              </w:rPr>
            </w:pPr>
            <w:r w:rsidRPr="006938EF">
              <w:rPr>
                <w:sz w:val="18"/>
                <w:szCs w:val="18"/>
              </w:rPr>
              <w:t>Systematic review</w:t>
            </w:r>
          </w:p>
        </w:tc>
        <w:tc>
          <w:tcPr>
            <w:tcW w:w="1848" w:type="pct"/>
            <w:tcBorders>
              <w:top w:val="single" w:sz="4" w:space="0" w:color="auto"/>
              <w:left w:val="single" w:sz="4" w:space="0" w:color="auto"/>
              <w:bottom w:val="single" w:sz="4" w:space="0" w:color="auto"/>
              <w:right w:val="single" w:sz="4" w:space="0" w:color="auto"/>
            </w:tcBorders>
          </w:tcPr>
          <w:p w14:paraId="361A2539" w14:textId="3989013B" w:rsidR="00912974" w:rsidRPr="006938EF" w:rsidRDefault="00B44980" w:rsidP="00912974">
            <w:pPr>
              <w:rPr>
                <w:rFonts w:ascii="Calibri" w:hAnsi="Calibri" w:cs="Calibri"/>
                <w:sz w:val="18"/>
                <w:szCs w:val="18"/>
              </w:rPr>
            </w:pPr>
            <w:r w:rsidRPr="006938EF">
              <w:rPr>
                <w:rFonts w:ascii="Calibri" w:hAnsi="Calibri" w:cs="Calibri"/>
                <w:sz w:val="18"/>
                <w:szCs w:val="18"/>
              </w:rPr>
              <w:t>Deficits in executive brain function correlate directly with deficits in ego functions. Concept of time not being fully constructed leads to improper cathexis to an object - difficulties with "reality sampling". reality can be experienced by the child’s ego as an overwhelming source of stimulation Alternatively, ADHD is a “syndrome” determined by the quality of the parental relationship, underlying personality structure due to disturbances in early object relations—trauma, ego- and self-development, and interpersonal challenges from family life.</w:t>
            </w:r>
          </w:p>
        </w:tc>
        <w:tc>
          <w:tcPr>
            <w:tcW w:w="1712" w:type="pct"/>
            <w:tcBorders>
              <w:top w:val="single" w:sz="4" w:space="0" w:color="auto"/>
              <w:left w:val="single" w:sz="4" w:space="0" w:color="auto"/>
              <w:bottom w:val="single" w:sz="4" w:space="0" w:color="auto"/>
              <w:right w:val="single" w:sz="4" w:space="0" w:color="auto"/>
            </w:tcBorders>
          </w:tcPr>
          <w:p w14:paraId="2412C85C" w14:textId="7DDEE38D" w:rsidR="00912974" w:rsidRPr="006938EF" w:rsidRDefault="00B44980" w:rsidP="00912974">
            <w:pPr>
              <w:rPr>
                <w:sz w:val="18"/>
                <w:szCs w:val="18"/>
              </w:rPr>
            </w:pPr>
            <w:r w:rsidRPr="006938EF">
              <w:rPr>
                <w:sz w:val="18"/>
                <w:szCs w:val="18"/>
              </w:rPr>
              <w:t>Disruptions in the early attachment relations may be due to trauma. Unresolved interpersonal conflicts arising from disturbances in object relations can lead to conflicting internal states. Use of the transference to intervene at the level of object relations is central to therapeutic change</w:t>
            </w:r>
          </w:p>
        </w:tc>
        <w:tc>
          <w:tcPr>
            <w:tcW w:w="417" w:type="pct"/>
            <w:tcBorders>
              <w:top w:val="single" w:sz="4" w:space="0" w:color="auto"/>
              <w:left w:val="single" w:sz="4" w:space="0" w:color="auto"/>
              <w:bottom w:val="single" w:sz="4" w:space="0" w:color="auto"/>
              <w:right w:val="single" w:sz="4" w:space="0" w:color="auto"/>
            </w:tcBorders>
          </w:tcPr>
          <w:p w14:paraId="7F9D444A" w14:textId="439CF224" w:rsidR="00912974" w:rsidRPr="006938EF" w:rsidRDefault="00B44980" w:rsidP="00912974">
            <w:pPr>
              <w:rPr>
                <w:sz w:val="18"/>
                <w:szCs w:val="18"/>
              </w:rPr>
            </w:pPr>
            <w:r w:rsidRPr="006938EF">
              <w:rPr>
                <w:sz w:val="18"/>
                <w:szCs w:val="18"/>
              </w:rPr>
              <w:t>Barkley</w:t>
            </w:r>
          </w:p>
        </w:tc>
      </w:tr>
      <w:tr w:rsidR="00FF536D" w:rsidRPr="00FF536D" w14:paraId="6EB85FE7"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346B203D" w14:textId="5FA68E18" w:rsidR="009016D1" w:rsidRPr="006938EF" w:rsidRDefault="009016D1" w:rsidP="009016D1">
            <w:pPr>
              <w:rPr>
                <w:rFonts w:ascii="Calibri" w:hAnsi="Calibri" w:cs="Calibri"/>
                <w:sz w:val="18"/>
                <w:szCs w:val="18"/>
              </w:rPr>
            </w:pPr>
            <w:r w:rsidRPr="006938EF">
              <w:rPr>
                <w:rFonts w:ascii="Calibri" w:hAnsi="Calibri" w:cs="Calibri"/>
                <w:sz w:val="18"/>
                <w:szCs w:val="18"/>
              </w:rPr>
              <w:t>Waska 2014</w:t>
            </w:r>
          </w:p>
        </w:tc>
        <w:tc>
          <w:tcPr>
            <w:tcW w:w="376" w:type="pct"/>
            <w:tcBorders>
              <w:top w:val="single" w:sz="4" w:space="0" w:color="auto"/>
              <w:left w:val="single" w:sz="4" w:space="0" w:color="auto"/>
              <w:bottom w:val="single" w:sz="4" w:space="0" w:color="auto"/>
              <w:right w:val="single" w:sz="4" w:space="0" w:color="auto"/>
            </w:tcBorders>
          </w:tcPr>
          <w:p w14:paraId="0CC088B9" w14:textId="51F9BBF7" w:rsidR="009016D1" w:rsidRPr="006938EF" w:rsidRDefault="009016D1" w:rsidP="009016D1">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5149DC66" w14:textId="3BA6EBF4" w:rsidR="009016D1" w:rsidRPr="006938EF" w:rsidRDefault="009016D1" w:rsidP="009016D1">
            <w:pPr>
              <w:rPr>
                <w:sz w:val="18"/>
                <w:szCs w:val="18"/>
              </w:rPr>
            </w:pPr>
            <w:r w:rsidRPr="006938EF">
              <w:rPr>
                <w:rFonts w:ascii="Calibri" w:hAnsi="Calibri" w:cs="Calibri"/>
                <w:sz w:val="18"/>
                <w:szCs w:val="18"/>
              </w:rPr>
              <w:t xml:space="preserve">Symptoms are the result of a psychological conflict rather that a biological brain abnormality. Perceived as oppositional struggle to internal object. Internal struggle for control resulted in procrastination, </w:t>
            </w:r>
            <w:proofErr w:type="gramStart"/>
            <w:r w:rsidRPr="006938EF">
              <w:rPr>
                <w:rFonts w:ascii="Calibri" w:hAnsi="Calibri" w:cs="Calibri"/>
                <w:sz w:val="18"/>
                <w:szCs w:val="18"/>
              </w:rPr>
              <w:t>resistance</w:t>
            </w:r>
            <w:proofErr w:type="gramEnd"/>
            <w:r w:rsidRPr="006938EF">
              <w:rPr>
                <w:rFonts w:ascii="Calibri" w:hAnsi="Calibri" w:cs="Calibri"/>
                <w:sz w:val="18"/>
                <w:szCs w:val="18"/>
              </w:rPr>
              <w:t xml:space="preserve"> and avoidance behaviours. </w:t>
            </w:r>
          </w:p>
        </w:tc>
        <w:tc>
          <w:tcPr>
            <w:tcW w:w="1712" w:type="pct"/>
            <w:tcBorders>
              <w:top w:val="single" w:sz="4" w:space="0" w:color="auto"/>
              <w:left w:val="single" w:sz="4" w:space="0" w:color="auto"/>
              <w:bottom w:val="single" w:sz="4" w:space="0" w:color="auto"/>
              <w:right w:val="single" w:sz="4" w:space="0" w:color="auto"/>
            </w:tcBorders>
          </w:tcPr>
          <w:p w14:paraId="199921EE" w14:textId="11FE23B0" w:rsidR="009016D1" w:rsidRPr="006938EF" w:rsidRDefault="009016D1" w:rsidP="009016D1">
            <w:pPr>
              <w:rPr>
                <w:sz w:val="18"/>
                <w:szCs w:val="18"/>
              </w:rPr>
            </w:pPr>
            <w:r w:rsidRPr="006938EF">
              <w:rPr>
                <w:sz w:val="18"/>
                <w:szCs w:val="18"/>
              </w:rPr>
              <w:t xml:space="preserve">Object detachment process resulting in overwhelm from unconscious relational conflicts. </w:t>
            </w:r>
            <w:proofErr w:type="gramStart"/>
            <w:r w:rsidRPr="006938EF">
              <w:rPr>
                <w:sz w:val="18"/>
                <w:szCs w:val="18"/>
              </w:rPr>
              <w:t>Symptoms</w:t>
            </w:r>
            <w:proofErr w:type="gramEnd"/>
            <w:r w:rsidRPr="006938EF">
              <w:rPr>
                <w:sz w:val="18"/>
                <w:szCs w:val="18"/>
              </w:rPr>
              <w:t xml:space="preserve"> part of an organised defence system that can be challenging to treat as there may be resistance to general exploration of areas of distress. </w:t>
            </w:r>
          </w:p>
        </w:tc>
        <w:tc>
          <w:tcPr>
            <w:tcW w:w="417" w:type="pct"/>
            <w:tcBorders>
              <w:top w:val="single" w:sz="4" w:space="0" w:color="auto"/>
              <w:left w:val="single" w:sz="4" w:space="0" w:color="auto"/>
              <w:bottom w:val="single" w:sz="4" w:space="0" w:color="auto"/>
              <w:right w:val="single" w:sz="4" w:space="0" w:color="auto"/>
            </w:tcBorders>
          </w:tcPr>
          <w:p w14:paraId="22B75804" w14:textId="3E193982" w:rsidR="009016D1" w:rsidRPr="006938EF" w:rsidRDefault="009016D1" w:rsidP="009016D1">
            <w:pPr>
              <w:rPr>
                <w:sz w:val="18"/>
                <w:szCs w:val="18"/>
              </w:rPr>
            </w:pPr>
            <w:r w:rsidRPr="006938EF">
              <w:rPr>
                <w:sz w:val="18"/>
                <w:szCs w:val="18"/>
              </w:rPr>
              <w:t>No primary citation</w:t>
            </w:r>
          </w:p>
        </w:tc>
      </w:tr>
      <w:tr w:rsidR="00FF536D" w:rsidRPr="00FF536D" w14:paraId="54927355"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52709631" w14:textId="274D85AA" w:rsidR="009016D1" w:rsidRPr="006938EF" w:rsidRDefault="009016D1" w:rsidP="009016D1">
            <w:pPr>
              <w:rPr>
                <w:rFonts w:ascii="Calibri" w:hAnsi="Calibri" w:cs="Calibri"/>
                <w:sz w:val="18"/>
                <w:szCs w:val="18"/>
              </w:rPr>
            </w:pPr>
            <w:r w:rsidRPr="006938EF">
              <w:rPr>
                <w:rFonts w:ascii="Calibri" w:hAnsi="Calibri" w:cs="Calibri"/>
                <w:sz w:val="18"/>
                <w:szCs w:val="18"/>
              </w:rPr>
              <w:t>Conway 2015</w:t>
            </w:r>
          </w:p>
        </w:tc>
        <w:tc>
          <w:tcPr>
            <w:tcW w:w="376" w:type="pct"/>
            <w:tcBorders>
              <w:top w:val="single" w:sz="4" w:space="0" w:color="auto"/>
              <w:left w:val="single" w:sz="4" w:space="0" w:color="auto"/>
              <w:bottom w:val="single" w:sz="4" w:space="0" w:color="auto"/>
              <w:right w:val="single" w:sz="4" w:space="0" w:color="auto"/>
            </w:tcBorders>
          </w:tcPr>
          <w:p w14:paraId="443EBB8E" w14:textId="689C5128" w:rsidR="009016D1" w:rsidRPr="006938EF" w:rsidRDefault="009016D1" w:rsidP="009016D1">
            <w:pPr>
              <w:rPr>
                <w:sz w:val="18"/>
                <w:szCs w:val="18"/>
              </w:rPr>
            </w:pPr>
            <w:r w:rsidRPr="006938EF">
              <w:rPr>
                <w:sz w:val="18"/>
                <w:szCs w:val="18"/>
              </w:rPr>
              <w:t>Literature review</w:t>
            </w:r>
          </w:p>
        </w:tc>
        <w:tc>
          <w:tcPr>
            <w:tcW w:w="1848" w:type="pct"/>
            <w:tcBorders>
              <w:top w:val="single" w:sz="4" w:space="0" w:color="auto"/>
              <w:left w:val="single" w:sz="4" w:space="0" w:color="auto"/>
              <w:bottom w:val="single" w:sz="4" w:space="0" w:color="auto"/>
              <w:right w:val="single" w:sz="4" w:space="0" w:color="auto"/>
            </w:tcBorders>
          </w:tcPr>
          <w:p w14:paraId="2550A644" w14:textId="72EFF878" w:rsidR="009016D1" w:rsidRPr="006938EF" w:rsidRDefault="009016D1" w:rsidP="009016D1">
            <w:pPr>
              <w:rPr>
                <w:rFonts w:ascii="Calibri" w:hAnsi="Calibri" w:cs="Calibri"/>
                <w:sz w:val="18"/>
                <w:szCs w:val="18"/>
              </w:rPr>
            </w:pPr>
            <w:r w:rsidRPr="006938EF">
              <w:rPr>
                <w:rFonts w:ascii="Calibri" w:hAnsi="Calibri" w:cs="Calibri"/>
                <w:sz w:val="18"/>
                <w:szCs w:val="18"/>
              </w:rPr>
              <w:t xml:space="preserve">Object relation shaped by disorganizing or traumatizing attachment relationships. Childhood trauma and insufficient attachment interfere with ability to mentalise, or experience empathy. This disrupts the ability to self-regulate (ego organisation) </w:t>
            </w:r>
          </w:p>
          <w:p w14:paraId="35AE03B0" w14:textId="77777777" w:rsidR="009016D1" w:rsidRPr="006938EF" w:rsidRDefault="009016D1" w:rsidP="009016D1">
            <w:pPr>
              <w:rPr>
                <w:sz w:val="18"/>
                <w:szCs w:val="18"/>
              </w:rPr>
            </w:pPr>
          </w:p>
        </w:tc>
        <w:tc>
          <w:tcPr>
            <w:tcW w:w="1712" w:type="pct"/>
            <w:tcBorders>
              <w:top w:val="single" w:sz="4" w:space="0" w:color="auto"/>
              <w:left w:val="single" w:sz="4" w:space="0" w:color="auto"/>
              <w:bottom w:val="single" w:sz="4" w:space="0" w:color="auto"/>
              <w:right w:val="single" w:sz="4" w:space="0" w:color="auto"/>
            </w:tcBorders>
          </w:tcPr>
          <w:p w14:paraId="6FD04D41" w14:textId="0881B40C" w:rsidR="009016D1" w:rsidRPr="006938EF" w:rsidRDefault="009016D1" w:rsidP="00C24692">
            <w:pPr>
              <w:rPr>
                <w:sz w:val="18"/>
                <w:szCs w:val="18"/>
              </w:rPr>
            </w:pPr>
            <w:r w:rsidRPr="006938EF">
              <w:rPr>
                <w:sz w:val="18"/>
                <w:szCs w:val="18"/>
              </w:rPr>
              <w:t>Recommends integrated ego and relational framework focused on developing mentalisation abilities to strengthen ego functioning. Help remember past experiences in the framework of stable and empathic analytic relationship, and thereby rebuild the capacity for mentalization. Empathy development assists with self-reflection and self-regulation</w:t>
            </w:r>
          </w:p>
        </w:tc>
        <w:tc>
          <w:tcPr>
            <w:tcW w:w="417" w:type="pct"/>
            <w:tcBorders>
              <w:top w:val="single" w:sz="4" w:space="0" w:color="auto"/>
              <w:left w:val="single" w:sz="4" w:space="0" w:color="auto"/>
              <w:bottom w:val="single" w:sz="4" w:space="0" w:color="auto"/>
              <w:right w:val="single" w:sz="4" w:space="0" w:color="auto"/>
            </w:tcBorders>
          </w:tcPr>
          <w:p w14:paraId="25309A0C" w14:textId="53603108" w:rsidR="009016D1" w:rsidRPr="006938EF" w:rsidRDefault="009016D1" w:rsidP="009016D1">
            <w:pPr>
              <w:rPr>
                <w:sz w:val="18"/>
                <w:szCs w:val="18"/>
              </w:rPr>
            </w:pPr>
            <w:r w:rsidRPr="006938EF">
              <w:rPr>
                <w:sz w:val="18"/>
                <w:szCs w:val="18"/>
              </w:rPr>
              <w:t>Barkley, DSM V</w:t>
            </w:r>
          </w:p>
        </w:tc>
      </w:tr>
      <w:tr w:rsidR="00FF536D" w:rsidRPr="00FF536D" w14:paraId="1E341438"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2C649051" w14:textId="1FC2F3D9" w:rsidR="009016D1" w:rsidRPr="006938EF" w:rsidRDefault="009016D1" w:rsidP="009016D1">
            <w:pPr>
              <w:rPr>
                <w:rFonts w:ascii="Calibri" w:hAnsi="Calibri" w:cs="Calibri"/>
                <w:sz w:val="18"/>
                <w:szCs w:val="18"/>
              </w:rPr>
            </w:pPr>
            <w:r w:rsidRPr="006938EF">
              <w:rPr>
                <w:rFonts w:ascii="Calibri" w:hAnsi="Calibri" w:cs="Calibri"/>
                <w:sz w:val="18"/>
                <w:szCs w:val="18"/>
              </w:rPr>
              <w:t>de Almeida Silva 2016</w:t>
            </w:r>
          </w:p>
        </w:tc>
        <w:tc>
          <w:tcPr>
            <w:tcW w:w="376" w:type="pct"/>
            <w:tcBorders>
              <w:top w:val="single" w:sz="4" w:space="0" w:color="auto"/>
              <w:left w:val="single" w:sz="4" w:space="0" w:color="auto"/>
              <w:bottom w:val="single" w:sz="4" w:space="0" w:color="auto"/>
              <w:right w:val="single" w:sz="4" w:space="0" w:color="auto"/>
            </w:tcBorders>
          </w:tcPr>
          <w:p w14:paraId="290146F9" w14:textId="035690FE" w:rsidR="009016D1" w:rsidRPr="006938EF" w:rsidRDefault="009016D1" w:rsidP="009016D1">
            <w:pPr>
              <w:rPr>
                <w:sz w:val="18"/>
                <w:szCs w:val="18"/>
              </w:rPr>
            </w:pPr>
            <w:r w:rsidRPr="006938EF">
              <w:rPr>
                <w:sz w:val="18"/>
                <w:szCs w:val="18"/>
              </w:rPr>
              <w:t>Evaluation</w:t>
            </w:r>
          </w:p>
        </w:tc>
        <w:tc>
          <w:tcPr>
            <w:tcW w:w="1848" w:type="pct"/>
            <w:tcBorders>
              <w:top w:val="single" w:sz="4" w:space="0" w:color="auto"/>
              <w:left w:val="single" w:sz="4" w:space="0" w:color="auto"/>
              <w:bottom w:val="single" w:sz="4" w:space="0" w:color="auto"/>
              <w:right w:val="single" w:sz="4" w:space="0" w:color="auto"/>
            </w:tcBorders>
          </w:tcPr>
          <w:p w14:paraId="310C863D" w14:textId="6FDFA601" w:rsidR="009016D1" w:rsidRPr="006938EF" w:rsidRDefault="009016D1" w:rsidP="009016D1">
            <w:pPr>
              <w:rPr>
                <w:sz w:val="18"/>
                <w:szCs w:val="18"/>
              </w:rPr>
            </w:pPr>
            <w:r w:rsidRPr="006938EF">
              <w:rPr>
                <w:rFonts w:ascii="Calibri" w:hAnsi="Calibri" w:cs="Calibri"/>
                <w:sz w:val="18"/>
                <w:szCs w:val="18"/>
              </w:rPr>
              <w:t>Inconsistency and variability in the integrative, organizing, and synthetic functions of the ego, narcissistic fragility and need to be in control. Notable phenomenological similarities between ADHD and narcissistic/borderline personality</w:t>
            </w:r>
          </w:p>
        </w:tc>
        <w:tc>
          <w:tcPr>
            <w:tcW w:w="1712" w:type="pct"/>
            <w:tcBorders>
              <w:top w:val="single" w:sz="4" w:space="0" w:color="auto"/>
              <w:left w:val="single" w:sz="4" w:space="0" w:color="auto"/>
              <w:bottom w:val="single" w:sz="4" w:space="0" w:color="auto"/>
              <w:right w:val="single" w:sz="4" w:space="0" w:color="auto"/>
            </w:tcBorders>
          </w:tcPr>
          <w:p w14:paraId="4886AC73" w14:textId="4E64BC28" w:rsidR="009016D1" w:rsidRPr="006938EF" w:rsidRDefault="009016D1" w:rsidP="009016D1">
            <w:pPr>
              <w:rPr>
                <w:sz w:val="18"/>
                <w:szCs w:val="18"/>
              </w:rPr>
            </w:pPr>
            <w:proofErr w:type="gramStart"/>
            <w:r w:rsidRPr="006938EF">
              <w:rPr>
                <w:sz w:val="18"/>
                <w:szCs w:val="18"/>
              </w:rPr>
              <w:t>Highlights</w:t>
            </w:r>
            <w:proofErr w:type="gramEnd"/>
            <w:r w:rsidRPr="006938EF">
              <w:rPr>
                <w:sz w:val="18"/>
                <w:szCs w:val="18"/>
              </w:rPr>
              <w:t xml:space="preserve"> lack of attainment of the reality principle and lack of appreciation of the separateness and constancy of those out- side the self can lead to more frequent use of immature and neurotic </w:t>
            </w:r>
            <w:proofErr w:type="spellStart"/>
            <w:r w:rsidRPr="006938EF">
              <w:rPr>
                <w:sz w:val="18"/>
                <w:szCs w:val="18"/>
              </w:rPr>
              <w:t>defense</w:t>
            </w:r>
            <w:proofErr w:type="spellEnd"/>
            <w:r w:rsidRPr="006938EF">
              <w:rPr>
                <w:sz w:val="18"/>
                <w:szCs w:val="18"/>
              </w:rPr>
              <w:t xml:space="preserve"> mechanisms related to difficulties in impulse control (acting out) and distortion in the representation of the self and others (projection, splitting, idealization, fantasy, denial, omnipotence, displacement).</w:t>
            </w:r>
          </w:p>
        </w:tc>
        <w:tc>
          <w:tcPr>
            <w:tcW w:w="417" w:type="pct"/>
            <w:tcBorders>
              <w:top w:val="single" w:sz="4" w:space="0" w:color="auto"/>
              <w:left w:val="single" w:sz="4" w:space="0" w:color="auto"/>
              <w:bottom w:val="single" w:sz="4" w:space="0" w:color="auto"/>
              <w:right w:val="single" w:sz="4" w:space="0" w:color="auto"/>
            </w:tcBorders>
          </w:tcPr>
          <w:p w14:paraId="71928CE5" w14:textId="791E8067" w:rsidR="009016D1" w:rsidRPr="006938EF" w:rsidRDefault="009016D1" w:rsidP="009016D1">
            <w:pPr>
              <w:rPr>
                <w:sz w:val="18"/>
                <w:szCs w:val="18"/>
              </w:rPr>
            </w:pPr>
            <w:r w:rsidRPr="006938EF">
              <w:rPr>
                <w:sz w:val="18"/>
                <w:szCs w:val="18"/>
              </w:rPr>
              <w:t xml:space="preserve">Barkley, DSM IV TR, </w:t>
            </w:r>
            <w:proofErr w:type="spellStart"/>
            <w:r w:rsidRPr="006938EF">
              <w:rPr>
                <w:sz w:val="18"/>
                <w:szCs w:val="18"/>
              </w:rPr>
              <w:t>Wender</w:t>
            </w:r>
            <w:proofErr w:type="spellEnd"/>
          </w:p>
        </w:tc>
      </w:tr>
      <w:tr w:rsidR="00FF536D" w:rsidRPr="00FF536D" w14:paraId="19949553"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08FC38F7" w14:textId="15CDB764" w:rsidR="009016D1" w:rsidRPr="006938EF" w:rsidRDefault="009016D1" w:rsidP="009016D1">
            <w:pPr>
              <w:rPr>
                <w:rFonts w:ascii="Calibri" w:hAnsi="Calibri" w:cs="Calibri"/>
                <w:sz w:val="18"/>
                <w:szCs w:val="18"/>
              </w:rPr>
            </w:pPr>
            <w:r w:rsidRPr="006938EF">
              <w:rPr>
                <w:rFonts w:ascii="Calibri" w:hAnsi="Calibri" w:cs="Calibri"/>
                <w:sz w:val="18"/>
                <w:szCs w:val="18"/>
              </w:rPr>
              <w:t>Shaikh 2018</w:t>
            </w:r>
          </w:p>
        </w:tc>
        <w:tc>
          <w:tcPr>
            <w:tcW w:w="376" w:type="pct"/>
            <w:tcBorders>
              <w:top w:val="single" w:sz="4" w:space="0" w:color="auto"/>
              <w:left w:val="single" w:sz="4" w:space="0" w:color="auto"/>
              <w:bottom w:val="single" w:sz="4" w:space="0" w:color="auto"/>
              <w:right w:val="single" w:sz="4" w:space="0" w:color="auto"/>
            </w:tcBorders>
          </w:tcPr>
          <w:p w14:paraId="4F21FFD8" w14:textId="1BE84243" w:rsidR="009016D1" w:rsidRPr="006938EF" w:rsidRDefault="009016D1" w:rsidP="009016D1">
            <w:pPr>
              <w:rPr>
                <w:sz w:val="18"/>
                <w:szCs w:val="18"/>
              </w:rPr>
            </w:pPr>
            <w:r w:rsidRPr="006938EF">
              <w:rPr>
                <w:sz w:val="18"/>
                <w:szCs w:val="18"/>
              </w:rPr>
              <w:t>Group</w:t>
            </w:r>
          </w:p>
        </w:tc>
        <w:tc>
          <w:tcPr>
            <w:tcW w:w="1848" w:type="pct"/>
            <w:tcBorders>
              <w:top w:val="single" w:sz="4" w:space="0" w:color="auto"/>
              <w:left w:val="single" w:sz="4" w:space="0" w:color="auto"/>
              <w:bottom w:val="single" w:sz="4" w:space="0" w:color="auto"/>
              <w:right w:val="single" w:sz="4" w:space="0" w:color="auto"/>
            </w:tcBorders>
          </w:tcPr>
          <w:p w14:paraId="6660F06F" w14:textId="74DEFEEF" w:rsidR="009016D1" w:rsidRPr="006938EF" w:rsidRDefault="009016D1" w:rsidP="009016D1">
            <w:pPr>
              <w:rPr>
                <w:sz w:val="18"/>
                <w:szCs w:val="18"/>
              </w:rPr>
            </w:pPr>
            <w:r w:rsidRPr="006938EF">
              <w:rPr>
                <w:rFonts w:ascii="Calibri" w:hAnsi="Calibri" w:cs="Calibri"/>
                <w:sz w:val="18"/>
                <w:szCs w:val="18"/>
              </w:rPr>
              <w:t>Problems with global and social self-esteem, as well as psychosocial competence, perspective-taking ability, the ability to heed, receive, and respond to social cues, and increased self-consciousness</w:t>
            </w:r>
          </w:p>
        </w:tc>
        <w:tc>
          <w:tcPr>
            <w:tcW w:w="1712" w:type="pct"/>
            <w:tcBorders>
              <w:top w:val="single" w:sz="4" w:space="0" w:color="auto"/>
              <w:left w:val="single" w:sz="4" w:space="0" w:color="auto"/>
              <w:bottom w:val="single" w:sz="4" w:space="0" w:color="auto"/>
              <w:right w:val="single" w:sz="4" w:space="0" w:color="auto"/>
            </w:tcBorders>
          </w:tcPr>
          <w:p w14:paraId="2FF4D2E7" w14:textId="09E99AB3" w:rsidR="009016D1" w:rsidRPr="006938EF" w:rsidRDefault="009016D1" w:rsidP="009016D1">
            <w:pPr>
              <w:rPr>
                <w:sz w:val="18"/>
                <w:szCs w:val="18"/>
              </w:rPr>
            </w:pPr>
            <w:r w:rsidRPr="006938EF">
              <w:rPr>
                <w:sz w:val="18"/>
                <w:szCs w:val="18"/>
              </w:rPr>
              <w:t xml:space="preserve">Improve self-esteem and social development in college students by </w:t>
            </w:r>
            <w:proofErr w:type="gramStart"/>
            <w:r w:rsidRPr="006938EF">
              <w:rPr>
                <w:sz w:val="18"/>
                <w:szCs w:val="18"/>
              </w:rPr>
              <w:t>taking into account</w:t>
            </w:r>
            <w:proofErr w:type="gramEnd"/>
            <w:r w:rsidRPr="006938EF">
              <w:rPr>
                <w:sz w:val="18"/>
                <w:szCs w:val="18"/>
              </w:rPr>
              <w:t xml:space="preserve"> the whole person, including how individuals feel about themselves and others. Psychoeducation, goal setting, and group participation as “live laboratory” for skills development.</w:t>
            </w:r>
          </w:p>
        </w:tc>
        <w:tc>
          <w:tcPr>
            <w:tcW w:w="417" w:type="pct"/>
            <w:tcBorders>
              <w:top w:val="single" w:sz="4" w:space="0" w:color="auto"/>
              <w:left w:val="single" w:sz="4" w:space="0" w:color="auto"/>
              <w:bottom w:val="single" w:sz="4" w:space="0" w:color="auto"/>
              <w:right w:val="single" w:sz="4" w:space="0" w:color="auto"/>
            </w:tcBorders>
          </w:tcPr>
          <w:p w14:paraId="5E4BB611" w14:textId="66E6A90B" w:rsidR="009016D1" w:rsidRPr="006938EF" w:rsidRDefault="009016D1" w:rsidP="009016D1">
            <w:pPr>
              <w:rPr>
                <w:sz w:val="18"/>
                <w:szCs w:val="18"/>
              </w:rPr>
            </w:pPr>
            <w:r w:rsidRPr="006938EF">
              <w:rPr>
                <w:sz w:val="18"/>
                <w:szCs w:val="18"/>
              </w:rPr>
              <w:t>Barkley</w:t>
            </w:r>
          </w:p>
        </w:tc>
      </w:tr>
      <w:tr w:rsidR="00FF536D" w:rsidRPr="00FF536D" w14:paraId="66B7661F" w14:textId="77777777" w:rsidTr="00C24692">
        <w:trPr>
          <w:cantSplit/>
          <w:trHeight w:val="425"/>
        </w:trPr>
        <w:tc>
          <w:tcPr>
            <w:tcW w:w="647" w:type="pct"/>
            <w:tcBorders>
              <w:top w:val="single" w:sz="4" w:space="0" w:color="auto"/>
              <w:left w:val="single" w:sz="4" w:space="0" w:color="auto"/>
              <w:bottom w:val="single" w:sz="4" w:space="0" w:color="auto"/>
              <w:right w:val="single" w:sz="4" w:space="0" w:color="auto"/>
            </w:tcBorders>
          </w:tcPr>
          <w:p w14:paraId="1518B2DF" w14:textId="2F336D26" w:rsidR="009016D1" w:rsidRPr="006938EF" w:rsidRDefault="009016D1" w:rsidP="009016D1">
            <w:pPr>
              <w:rPr>
                <w:rFonts w:ascii="Calibri" w:hAnsi="Calibri" w:cs="Calibri"/>
                <w:sz w:val="18"/>
                <w:szCs w:val="18"/>
              </w:rPr>
            </w:pPr>
            <w:r w:rsidRPr="006938EF">
              <w:rPr>
                <w:rFonts w:ascii="Calibri" w:hAnsi="Calibri" w:cs="Calibri"/>
                <w:sz w:val="18"/>
                <w:szCs w:val="18"/>
              </w:rPr>
              <w:lastRenderedPageBreak/>
              <w:t>Lusk 2019</w:t>
            </w:r>
          </w:p>
        </w:tc>
        <w:tc>
          <w:tcPr>
            <w:tcW w:w="376" w:type="pct"/>
            <w:tcBorders>
              <w:top w:val="single" w:sz="4" w:space="0" w:color="auto"/>
              <w:left w:val="single" w:sz="4" w:space="0" w:color="auto"/>
              <w:bottom w:val="single" w:sz="4" w:space="0" w:color="auto"/>
              <w:right w:val="single" w:sz="4" w:space="0" w:color="auto"/>
            </w:tcBorders>
          </w:tcPr>
          <w:p w14:paraId="6F92E196" w14:textId="254D65ED" w:rsidR="009016D1" w:rsidRPr="006938EF" w:rsidRDefault="009016D1" w:rsidP="009016D1">
            <w:pPr>
              <w:rPr>
                <w:sz w:val="18"/>
                <w:szCs w:val="18"/>
              </w:rPr>
            </w:pPr>
            <w:r w:rsidRPr="006938EF">
              <w:rPr>
                <w:sz w:val="18"/>
                <w:szCs w:val="18"/>
              </w:rPr>
              <w:t>Individual</w:t>
            </w:r>
          </w:p>
        </w:tc>
        <w:tc>
          <w:tcPr>
            <w:tcW w:w="1848" w:type="pct"/>
            <w:tcBorders>
              <w:top w:val="single" w:sz="4" w:space="0" w:color="auto"/>
              <w:left w:val="single" w:sz="4" w:space="0" w:color="auto"/>
              <w:bottom w:val="single" w:sz="4" w:space="0" w:color="auto"/>
              <w:right w:val="single" w:sz="4" w:space="0" w:color="auto"/>
            </w:tcBorders>
          </w:tcPr>
          <w:p w14:paraId="70E529C1" w14:textId="51CC030F" w:rsidR="009016D1" w:rsidRPr="006938EF" w:rsidRDefault="009016D1" w:rsidP="009016D1">
            <w:pPr>
              <w:rPr>
                <w:sz w:val="18"/>
                <w:szCs w:val="18"/>
              </w:rPr>
            </w:pPr>
            <w:r w:rsidRPr="006938EF">
              <w:rPr>
                <w:rFonts w:ascii="Calibri" w:hAnsi="Calibri" w:cs="Calibri"/>
                <w:sz w:val="18"/>
                <w:szCs w:val="18"/>
              </w:rPr>
              <w:t xml:space="preserve">Inattention, impulsivity, and hyperactivity. Developmental difficulties such as affective dysregulation and memory issues. A symptom complex that can stem from a multiplicity of early-life determinants, some of which may be constitutional, and executive functioning disturbances. Equally important are psychological determinants, or the internalization of trauma and the developmental status. Social determinants include a wide variety of adverse early-life experiences.  </w:t>
            </w:r>
          </w:p>
        </w:tc>
        <w:tc>
          <w:tcPr>
            <w:tcW w:w="1712" w:type="pct"/>
            <w:tcBorders>
              <w:top w:val="single" w:sz="4" w:space="0" w:color="auto"/>
              <w:left w:val="single" w:sz="4" w:space="0" w:color="auto"/>
              <w:bottom w:val="single" w:sz="4" w:space="0" w:color="auto"/>
              <w:right w:val="single" w:sz="4" w:space="0" w:color="auto"/>
            </w:tcBorders>
          </w:tcPr>
          <w:p w14:paraId="227FD178" w14:textId="689CF959" w:rsidR="009016D1" w:rsidRPr="006938EF" w:rsidRDefault="009016D1" w:rsidP="009016D1">
            <w:pPr>
              <w:rPr>
                <w:sz w:val="18"/>
                <w:szCs w:val="18"/>
              </w:rPr>
            </w:pPr>
            <w:r w:rsidRPr="006938EF">
              <w:rPr>
                <w:sz w:val="18"/>
                <w:szCs w:val="18"/>
              </w:rPr>
              <w:t xml:space="preserve">Importance of using a multimodal and developmental approach. Holistically investigate unique individual expression and development in relation to neuropsychological dysfunction. Disturbances in ego functions by failure of the primary object to contain and </w:t>
            </w:r>
            <w:proofErr w:type="spellStart"/>
            <w:r w:rsidRPr="006938EF">
              <w:rPr>
                <w:sz w:val="18"/>
                <w:szCs w:val="18"/>
              </w:rPr>
              <w:t>center</w:t>
            </w:r>
            <w:proofErr w:type="spellEnd"/>
            <w:r w:rsidRPr="006938EF">
              <w:rPr>
                <w:sz w:val="18"/>
                <w:szCs w:val="18"/>
              </w:rPr>
              <w:t xml:space="preserve"> attention, and to construct in a co-established temporality seen in struggle with cohesive sense of self, impaired capacity for self-observation, and self-reflection. Helping understand and accept developmental limitations through careful analysis of </w:t>
            </w:r>
            <w:proofErr w:type="spellStart"/>
            <w:r w:rsidRPr="006938EF">
              <w:rPr>
                <w:sz w:val="18"/>
                <w:szCs w:val="18"/>
              </w:rPr>
              <w:t>defenses</w:t>
            </w:r>
            <w:proofErr w:type="spellEnd"/>
            <w:r w:rsidRPr="006938EF">
              <w:rPr>
                <w:sz w:val="18"/>
                <w:szCs w:val="18"/>
              </w:rPr>
              <w:t xml:space="preserve"> against shame is necessary.</w:t>
            </w:r>
          </w:p>
        </w:tc>
        <w:tc>
          <w:tcPr>
            <w:tcW w:w="417" w:type="pct"/>
            <w:tcBorders>
              <w:top w:val="single" w:sz="4" w:space="0" w:color="auto"/>
              <w:left w:val="single" w:sz="4" w:space="0" w:color="auto"/>
              <w:bottom w:val="single" w:sz="4" w:space="0" w:color="auto"/>
              <w:right w:val="single" w:sz="4" w:space="0" w:color="auto"/>
            </w:tcBorders>
          </w:tcPr>
          <w:p w14:paraId="1C93A1EB" w14:textId="3DF1E4CE" w:rsidR="009016D1" w:rsidRPr="006938EF" w:rsidRDefault="009016D1" w:rsidP="009016D1">
            <w:pPr>
              <w:rPr>
                <w:sz w:val="18"/>
                <w:szCs w:val="18"/>
              </w:rPr>
            </w:pPr>
            <w:r w:rsidRPr="006938EF">
              <w:rPr>
                <w:sz w:val="18"/>
                <w:szCs w:val="18"/>
              </w:rPr>
              <w:t>Barkley, DSM V</w:t>
            </w:r>
          </w:p>
        </w:tc>
      </w:tr>
    </w:tbl>
    <w:p w14:paraId="72E7265D" w14:textId="42988D09" w:rsidR="00956C41" w:rsidRPr="00307564" w:rsidRDefault="00956C41" w:rsidP="00307564"/>
    <w:sectPr w:rsidR="00956C41" w:rsidRPr="00307564" w:rsidSect="009016D1">
      <w:footerReference w:type="default" r:id="rId8"/>
      <w:pgSz w:w="16838" w:h="11906" w:orient="landscape"/>
      <w:pgMar w:top="426" w:right="1440" w:bottom="284" w:left="1440" w:header="709"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3029" w14:textId="77777777" w:rsidR="00440D50" w:rsidRDefault="00440D50" w:rsidP="00484A61">
      <w:pPr>
        <w:spacing w:after="0" w:line="240" w:lineRule="auto"/>
      </w:pPr>
      <w:r>
        <w:separator/>
      </w:r>
    </w:p>
  </w:endnote>
  <w:endnote w:type="continuationSeparator" w:id="0">
    <w:p w14:paraId="37F72DDA" w14:textId="77777777" w:rsidR="00440D50" w:rsidRDefault="00440D50" w:rsidP="0048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07833"/>
      <w:docPartObj>
        <w:docPartGallery w:val="Page Numbers (Bottom of Page)"/>
        <w:docPartUnique/>
      </w:docPartObj>
    </w:sdtPr>
    <w:sdtEndPr>
      <w:rPr>
        <w:noProof/>
      </w:rPr>
    </w:sdtEndPr>
    <w:sdtContent>
      <w:p w14:paraId="3C4BC0A9" w14:textId="274083F2" w:rsidR="006716E5" w:rsidRDefault="00671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BAF1B3" w14:textId="77777777" w:rsidR="006716E5" w:rsidRDefault="00671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4DD7" w14:textId="77777777" w:rsidR="00440D50" w:rsidRDefault="00440D50" w:rsidP="00484A61">
      <w:pPr>
        <w:spacing w:after="0" w:line="240" w:lineRule="auto"/>
      </w:pPr>
      <w:r>
        <w:separator/>
      </w:r>
    </w:p>
  </w:footnote>
  <w:footnote w:type="continuationSeparator" w:id="0">
    <w:p w14:paraId="053F141A" w14:textId="77777777" w:rsidR="00440D50" w:rsidRDefault="00440D50" w:rsidP="00484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912"/>
    <w:multiLevelType w:val="hybridMultilevel"/>
    <w:tmpl w:val="ECCCE2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B24BBB"/>
    <w:multiLevelType w:val="hybridMultilevel"/>
    <w:tmpl w:val="12D01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163F7"/>
    <w:multiLevelType w:val="hybridMultilevel"/>
    <w:tmpl w:val="C9DC9A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FE3AFA"/>
    <w:multiLevelType w:val="hybridMultilevel"/>
    <w:tmpl w:val="8CA4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9718D"/>
    <w:multiLevelType w:val="hybridMultilevel"/>
    <w:tmpl w:val="F89E4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A44CE"/>
    <w:multiLevelType w:val="hybridMultilevel"/>
    <w:tmpl w:val="C55E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91849"/>
    <w:multiLevelType w:val="hybridMultilevel"/>
    <w:tmpl w:val="AD680F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F5775E"/>
    <w:multiLevelType w:val="hybridMultilevel"/>
    <w:tmpl w:val="4CFA99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5311F66"/>
    <w:multiLevelType w:val="hybridMultilevel"/>
    <w:tmpl w:val="4C6C4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11969"/>
    <w:multiLevelType w:val="hybridMultilevel"/>
    <w:tmpl w:val="FDD0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B4807"/>
    <w:multiLevelType w:val="hybridMultilevel"/>
    <w:tmpl w:val="02CCB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1242AC2"/>
    <w:multiLevelType w:val="hybridMultilevel"/>
    <w:tmpl w:val="13946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A53AD"/>
    <w:multiLevelType w:val="hybridMultilevel"/>
    <w:tmpl w:val="9352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F5B0A"/>
    <w:multiLevelType w:val="hybridMultilevel"/>
    <w:tmpl w:val="8CE836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DB25F55"/>
    <w:multiLevelType w:val="hybridMultilevel"/>
    <w:tmpl w:val="E2EABF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14"/>
  </w:num>
  <w:num w:numId="4">
    <w:abstractNumId w:val="6"/>
  </w:num>
  <w:num w:numId="5">
    <w:abstractNumId w:val="10"/>
  </w:num>
  <w:num w:numId="6">
    <w:abstractNumId w:val="13"/>
  </w:num>
  <w:num w:numId="7">
    <w:abstractNumId w:val="2"/>
  </w:num>
  <w:num w:numId="8">
    <w:abstractNumId w:val="3"/>
  </w:num>
  <w:num w:numId="9">
    <w:abstractNumId w:val="9"/>
  </w:num>
  <w:num w:numId="10">
    <w:abstractNumId w:val="4"/>
  </w:num>
  <w:num w:numId="11">
    <w:abstractNumId w:val="5"/>
  </w:num>
  <w:num w:numId="12">
    <w:abstractNumId w:val="8"/>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B4"/>
    <w:rsid w:val="00000110"/>
    <w:rsid w:val="000003B9"/>
    <w:rsid w:val="00000881"/>
    <w:rsid w:val="000010C3"/>
    <w:rsid w:val="00001962"/>
    <w:rsid w:val="000020B2"/>
    <w:rsid w:val="00003076"/>
    <w:rsid w:val="0000332C"/>
    <w:rsid w:val="000035F1"/>
    <w:rsid w:val="0000373D"/>
    <w:rsid w:val="000037A0"/>
    <w:rsid w:val="00003AFF"/>
    <w:rsid w:val="000041C7"/>
    <w:rsid w:val="00004E70"/>
    <w:rsid w:val="00004FA4"/>
    <w:rsid w:val="00005718"/>
    <w:rsid w:val="0000585C"/>
    <w:rsid w:val="0000591C"/>
    <w:rsid w:val="00005F69"/>
    <w:rsid w:val="00006497"/>
    <w:rsid w:val="00006EDB"/>
    <w:rsid w:val="00007878"/>
    <w:rsid w:val="000100E5"/>
    <w:rsid w:val="000106C1"/>
    <w:rsid w:val="00010984"/>
    <w:rsid w:val="00010B1A"/>
    <w:rsid w:val="0001105E"/>
    <w:rsid w:val="000117F9"/>
    <w:rsid w:val="000120E8"/>
    <w:rsid w:val="000120EA"/>
    <w:rsid w:val="00012AFA"/>
    <w:rsid w:val="00012BB9"/>
    <w:rsid w:val="00012FFD"/>
    <w:rsid w:val="00013128"/>
    <w:rsid w:val="00013582"/>
    <w:rsid w:val="0001396B"/>
    <w:rsid w:val="00013E1A"/>
    <w:rsid w:val="000148DE"/>
    <w:rsid w:val="00014F05"/>
    <w:rsid w:val="000150AF"/>
    <w:rsid w:val="0001523A"/>
    <w:rsid w:val="00017A2D"/>
    <w:rsid w:val="00021243"/>
    <w:rsid w:val="00021D29"/>
    <w:rsid w:val="000230D0"/>
    <w:rsid w:val="0002318E"/>
    <w:rsid w:val="00023645"/>
    <w:rsid w:val="00024025"/>
    <w:rsid w:val="00024C2C"/>
    <w:rsid w:val="00024FCB"/>
    <w:rsid w:val="00025ED6"/>
    <w:rsid w:val="00026ABE"/>
    <w:rsid w:val="00027843"/>
    <w:rsid w:val="0003041E"/>
    <w:rsid w:val="000310E9"/>
    <w:rsid w:val="0003131A"/>
    <w:rsid w:val="00032057"/>
    <w:rsid w:val="000332DC"/>
    <w:rsid w:val="000333C3"/>
    <w:rsid w:val="0003377C"/>
    <w:rsid w:val="0003453B"/>
    <w:rsid w:val="00034953"/>
    <w:rsid w:val="00034D72"/>
    <w:rsid w:val="00035714"/>
    <w:rsid w:val="000359BB"/>
    <w:rsid w:val="00036193"/>
    <w:rsid w:val="000371A3"/>
    <w:rsid w:val="0003731A"/>
    <w:rsid w:val="00037A86"/>
    <w:rsid w:val="00040B8A"/>
    <w:rsid w:val="0004167D"/>
    <w:rsid w:val="0004228B"/>
    <w:rsid w:val="00042382"/>
    <w:rsid w:val="000425A0"/>
    <w:rsid w:val="00042B4A"/>
    <w:rsid w:val="00044BA2"/>
    <w:rsid w:val="0004514A"/>
    <w:rsid w:val="00045E02"/>
    <w:rsid w:val="00047A49"/>
    <w:rsid w:val="00047A54"/>
    <w:rsid w:val="00050E22"/>
    <w:rsid w:val="00051216"/>
    <w:rsid w:val="000519B9"/>
    <w:rsid w:val="000544A8"/>
    <w:rsid w:val="00055F01"/>
    <w:rsid w:val="00056654"/>
    <w:rsid w:val="000568F8"/>
    <w:rsid w:val="00056924"/>
    <w:rsid w:val="00056B31"/>
    <w:rsid w:val="000578C8"/>
    <w:rsid w:val="00060571"/>
    <w:rsid w:val="0006170F"/>
    <w:rsid w:val="000628BE"/>
    <w:rsid w:val="00063550"/>
    <w:rsid w:val="00063552"/>
    <w:rsid w:val="000640A7"/>
    <w:rsid w:val="00064BDE"/>
    <w:rsid w:val="00064CAA"/>
    <w:rsid w:val="00064F02"/>
    <w:rsid w:val="00065155"/>
    <w:rsid w:val="0006713E"/>
    <w:rsid w:val="00067223"/>
    <w:rsid w:val="00067557"/>
    <w:rsid w:val="00067588"/>
    <w:rsid w:val="0006778D"/>
    <w:rsid w:val="00067D26"/>
    <w:rsid w:val="00070079"/>
    <w:rsid w:val="0007015A"/>
    <w:rsid w:val="00070700"/>
    <w:rsid w:val="00071B01"/>
    <w:rsid w:val="00072431"/>
    <w:rsid w:val="00072458"/>
    <w:rsid w:val="0007277C"/>
    <w:rsid w:val="000729D5"/>
    <w:rsid w:val="00073BA3"/>
    <w:rsid w:val="0007463B"/>
    <w:rsid w:val="00074B82"/>
    <w:rsid w:val="00074DFD"/>
    <w:rsid w:val="00074F35"/>
    <w:rsid w:val="00074FA5"/>
    <w:rsid w:val="000751CB"/>
    <w:rsid w:val="00075945"/>
    <w:rsid w:val="00075ED4"/>
    <w:rsid w:val="00076B52"/>
    <w:rsid w:val="00076D98"/>
    <w:rsid w:val="000771EF"/>
    <w:rsid w:val="00080698"/>
    <w:rsid w:val="000806A9"/>
    <w:rsid w:val="00080974"/>
    <w:rsid w:val="0008151D"/>
    <w:rsid w:val="00081D56"/>
    <w:rsid w:val="00082B82"/>
    <w:rsid w:val="00084016"/>
    <w:rsid w:val="00084080"/>
    <w:rsid w:val="0008462F"/>
    <w:rsid w:val="00084E74"/>
    <w:rsid w:val="00084F94"/>
    <w:rsid w:val="00085135"/>
    <w:rsid w:val="000856C4"/>
    <w:rsid w:val="00085BBD"/>
    <w:rsid w:val="00086149"/>
    <w:rsid w:val="00086C87"/>
    <w:rsid w:val="00087041"/>
    <w:rsid w:val="000901A9"/>
    <w:rsid w:val="00090D05"/>
    <w:rsid w:val="00090D20"/>
    <w:rsid w:val="000911DC"/>
    <w:rsid w:val="00091752"/>
    <w:rsid w:val="0009199F"/>
    <w:rsid w:val="00092126"/>
    <w:rsid w:val="00092171"/>
    <w:rsid w:val="000939D6"/>
    <w:rsid w:val="0009401C"/>
    <w:rsid w:val="000940C9"/>
    <w:rsid w:val="0009410E"/>
    <w:rsid w:val="00094668"/>
    <w:rsid w:val="0009481E"/>
    <w:rsid w:val="00094851"/>
    <w:rsid w:val="000951B7"/>
    <w:rsid w:val="00095393"/>
    <w:rsid w:val="00095C08"/>
    <w:rsid w:val="0009651B"/>
    <w:rsid w:val="000969A8"/>
    <w:rsid w:val="00096BE2"/>
    <w:rsid w:val="00097273"/>
    <w:rsid w:val="000A01FD"/>
    <w:rsid w:val="000A02C4"/>
    <w:rsid w:val="000A0CCA"/>
    <w:rsid w:val="000A0E83"/>
    <w:rsid w:val="000A159D"/>
    <w:rsid w:val="000A21A3"/>
    <w:rsid w:val="000A24F4"/>
    <w:rsid w:val="000A2A68"/>
    <w:rsid w:val="000A2AE6"/>
    <w:rsid w:val="000A2D4C"/>
    <w:rsid w:val="000A2E92"/>
    <w:rsid w:val="000A31B6"/>
    <w:rsid w:val="000A3F8B"/>
    <w:rsid w:val="000A4301"/>
    <w:rsid w:val="000A63E1"/>
    <w:rsid w:val="000A6AF7"/>
    <w:rsid w:val="000A78C0"/>
    <w:rsid w:val="000A7D81"/>
    <w:rsid w:val="000A7E84"/>
    <w:rsid w:val="000A7EA1"/>
    <w:rsid w:val="000A7F18"/>
    <w:rsid w:val="000B073B"/>
    <w:rsid w:val="000B0B5C"/>
    <w:rsid w:val="000B0E2A"/>
    <w:rsid w:val="000B10CE"/>
    <w:rsid w:val="000B211A"/>
    <w:rsid w:val="000B2A36"/>
    <w:rsid w:val="000B2CD0"/>
    <w:rsid w:val="000B358C"/>
    <w:rsid w:val="000B3860"/>
    <w:rsid w:val="000B3DC7"/>
    <w:rsid w:val="000B41CB"/>
    <w:rsid w:val="000B478B"/>
    <w:rsid w:val="000B4864"/>
    <w:rsid w:val="000B49D2"/>
    <w:rsid w:val="000B4F3C"/>
    <w:rsid w:val="000B5364"/>
    <w:rsid w:val="000B53A7"/>
    <w:rsid w:val="000B5BFC"/>
    <w:rsid w:val="000B5E29"/>
    <w:rsid w:val="000B67B9"/>
    <w:rsid w:val="000B7099"/>
    <w:rsid w:val="000B7319"/>
    <w:rsid w:val="000B7A41"/>
    <w:rsid w:val="000B7AB2"/>
    <w:rsid w:val="000B7C43"/>
    <w:rsid w:val="000B7CAD"/>
    <w:rsid w:val="000B7D3C"/>
    <w:rsid w:val="000C023C"/>
    <w:rsid w:val="000C075D"/>
    <w:rsid w:val="000C1A0B"/>
    <w:rsid w:val="000C1B14"/>
    <w:rsid w:val="000C1BC9"/>
    <w:rsid w:val="000C2225"/>
    <w:rsid w:val="000C396C"/>
    <w:rsid w:val="000C4137"/>
    <w:rsid w:val="000C4911"/>
    <w:rsid w:val="000C49AD"/>
    <w:rsid w:val="000C5524"/>
    <w:rsid w:val="000C56B3"/>
    <w:rsid w:val="000C5D2B"/>
    <w:rsid w:val="000C5DA6"/>
    <w:rsid w:val="000C6C57"/>
    <w:rsid w:val="000C77AD"/>
    <w:rsid w:val="000C784E"/>
    <w:rsid w:val="000C78E6"/>
    <w:rsid w:val="000D0466"/>
    <w:rsid w:val="000D159A"/>
    <w:rsid w:val="000D1E91"/>
    <w:rsid w:val="000D207D"/>
    <w:rsid w:val="000D20CC"/>
    <w:rsid w:val="000D2719"/>
    <w:rsid w:val="000D2F96"/>
    <w:rsid w:val="000D3400"/>
    <w:rsid w:val="000D37B5"/>
    <w:rsid w:val="000D3DD4"/>
    <w:rsid w:val="000D4AE1"/>
    <w:rsid w:val="000D4C03"/>
    <w:rsid w:val="000D5865"/>
    <w:rsid w:val="000D6D58"/>
    <w:rsid w:val="000D786A"/>
    <w:rsid w:val="000D7A8A"/>
    <w:rsid w:val="000E0B5F"/>
    <w:rsid w:val="000E176E"/>
    <w:rsid w:val="000E1C32"/>
    <w:rsid w:val="000E2401"/>
    <w:rsid w:val="000E395F"/>
    <w:rsid w:val="000E39F3"/>
    <w:rsid w:val="000E3ACB"/>
    <w:rsid w:val="000E5063"/>
    <w:rsid w:val="000E54C2"/>
    <w:rsid w:val="000E5E2B"/>
    <w:rsid w:val="000E683D"/>
    <w:rsid w:val="000E6A40"/>
    <w:rsid w:val="000E6D4A"/>
    <w:rsid w:val="000E76F6"/>
    <w:rsid w:val="000E7ED6"/>
    <w:rsid w:val="000F0974"/>
    <w:rsid w:val="000F1548"/>
    <w:rsid w:val="000F19A8"/>
    <w:rsid w:val="000F2B06"/>
    <w:rsid w:val="000F31B9"/>
    <w:rsid w:val="000F3B1C"/>
    <w:rsid w:val="000F3D3D"/>
    <w:rsid w:val="000F40B3"/>
    <w:rsid w:val="000F4277"/>
    <w:rsid w:val="000F48BB"/>
    <w:rsid w:val="000F48C2"/>
    <w:rsid w:val="000F4C11"/>
    <w:rsid w:val="000F4E2E"/>
    <w:rsid w:val="000F5331"/>
    <w:rsid w:val="000F577C"/>
    <w:rsid w:val="000F6175"/>
    <w:rsid w:val="000F7DAF"/>
    <w:rsid w:val="00100AF1"/>
    <w:rsid w:val="00100BC2"/>
    <w:rsid w:val="001024F2"/>
    <w:rsid w:val="00103327"/>
    <w:rsid w:val="0010418F"/>
    <w:rsid w:val="00104602"/>
    <w:rsid w:val="001046EC"/>
    <w:rsid w:val="00104820"/>
    <w:rsid w:val="00104916"/>
    <w:rsid w:val="0010604B"/>
    <w:rsid w:val="0010670C"/>
    <w:rsid w:val="001068B3"/>
    <w:rsid w:val="00106930"/>
    <w:rsid w:val="00106D20"/>
    <w:rsid w:val="00107A30"/>
    <w:rsid w:val="001101D5"/>
    <w:rsid w:val="00110A00"/>
    <w:rsid w:val="0011171C"/>
    <w:rsid w:val="00111FA0"/>
    <w:rsid w:val="0011205D"/>
    <w:rsid w:val="00112495"/>
    <w:rsid w:val="0011265C"/>
    <w:rsid w:val="00112A0B"/>
    <w:rsid w:val="001137EF"/>
    <w:rsid w:val="00113CFF"/>
    <w:rsid w:val="001140C3"/>
    <w:rsid w:val="00114192"/>
    <w:rsid w:val="00114D7E"/>
    <w:rsid w:val="001153F8"/>
    <w:rsid w:val="00115DD8"/>
    <w:rsid w:val="001163FB"/>
    <w:rsid w:val="00116C45"/>
    <w:rsid w:val="00117817"/>
    <w:rsid w:val="00117CA2"/>
    <w:rsid w:val="00120214"/>
    <w:rsid w:val="001210C2"/>
    <w:rsid w:val="00121488"/>
    <w:rsid w:val="0012149D"/>
    <w:rsid w:val="001222E2"/>
    <w:rsid w:val="001229C4"/>
    <w:rsid w:val="00123F1B"/>
    <w:rsid w:val="00124742"/>
    <w:rsid w:val="00125061"/>
    <w:rsid w:val="00125CFA"/>
    <w:rsid w:val="001276FF"/>
    <w:rsid w:val="00127D76"/>
    <w:rsid w:val="001304A6"/>
    <w:rsid w:val="001308BF"/>
    <w:rsid w:val="00130CF7"/>
    <w:rsid w:val="00131393"/>
    <w:rsid w:val="00132208"/>
    <w:rsid w:val="00132802"/>
    <w:rsid w:val="00133023"/>
    <w:rsid w:val="001330FF"/>
    <w:rsid w:val="00133DB1"/>
    <w:rsid w:val="00133ED5"/>
    <w:rsid w:val="0013407B"/>
    <w:rsid w:val="00134660"/>
    <w:rsid w:val="00134DF9"/>
    <w:rsid w:val="00134F47"/>
    <w:rsid w:val="00135E8F"/>
    <w:rsid w:val="001361C4"/>
    <w:rsid w:val="001363B5"/>
    <w:rsid w:val="001364B9"/>
    <w:rsid w:val="00136779"/>
    <w:rsid w:val="00136A18"/>
    <w:rsid w:val="00136E07"/>
    <w:rsid w:val="001373F4"/>
    <w:rsid w:val="0013795B"/>
    <w:rsid w:val="0014001F"/>
    <w:rsid w:val="0014006B"/>
    <w:rsid w:val="00140999"/>
    <w:rsid w:val="00140C78"/>
    <w:rsid w:val="00140F73"/>
    <w:rsid w:val="00141E9E"/>
    <w:rsid w:val="001421E3"/>
    <w:rsid w:val="00142525"/>
    <w:rsid w:val="00142C77"/>
    <w:rsid w:val="00142C96"/>
    <w:rsid w:val="00142C9B"/>
    <w:rsid w:val="00142EE1"/>
    <w:rsid w:val="0014316D"/>
    <w:rsid w:val="00143DDC"/>
    <w:rsid w:val="00143EF3"/>
    <w:rsid w:val="00144D96"/>
    <w:rsid w:val="0014505F"/>
    <w:rsid w:val="00145745"/>
    <w:rsid w:val="001457DA"/>
    <w:rsid w:val="00145DDB"/>
    <w:rsid w:val="001479CF"/>
    <w:rsid w:val="00147B9C"/>
    <w:rsid w:val="00150008"/>
    <w:rsid w:val="0015004E"/>
    <w:rsid w:val="00150350"/>
    <w:rsid w:val="00150672"/>
    <w:rsid w:val="001510C9"/>
    <w:rsid w:val="001514E9"/>
    <w:rsid w:val="00151813"/>
    <w:rsid w:val="001519B3"/>
    <w:rsid w:val="0015244F"/>
    <w:rsid w:val="0015288C"/>
    <w:rsid w:val="00152CCA"/>
    <w:rsid w:val="0015352D"/>
    <w:rsid w:val="00154581"/>
    <w:rsid w:val="0015513E"/>
    <w:rsid w:val="001557E7"/>
    <w:rsid w:val="0015592C"/>
    <w:rsid w:val="00155A8E"/>
    <w:rsid w:val="00155C1D"/>
    <w:rsid w:val="00155E72"/>
    <w:rsid w:val="001560D2"/>
    <w:rsid w:val="00156157"/>
    <w:rsid w:val="001573D0"/>
    <w:rsid w:val="0015752F"/>
    <w:rsid w:val="00157CF7"/>
    <w:rsid w:val="00157D28"/>
    <w:rsid w:val="00162033"/>
    <w:rsid w:val="0016276B"/>
    <w:rsid w:val="001628E5"/>
    <w:rsid w:val="00162C91"/>
    <w:rsid w:val="00163025"/>
    <w:rsid w:val="0016361D"/>
    <w:rsid w:val="0016454F"/>
    <w:rsid w:val="00164977"/>
    <w:rsid w:val="00165119"/>
    <w:rsid w:val="001653C1"/>
    <w:rsid w:val="00166302"/>
    <w:rsid w:val="00166683"/>
    <w:rsid w:val="00166860"/>
    <w:rsid w:val="001700E4"/>
    <w:rsid w:val="001702D8"/>
    <w:rsid w:val="001703C0"/>
    <w:rsid w:val="00170BC8"/>
    <w:rsid w:val="001710E6"/>
    <w:rsid w:val="0017161E"/>
    <w:rsid w:val="00171A15"/>
    <w:rsid w:val="00171BE9"/>
    <w:rsid w:val="00171DFA"/>
    <w:rsid w:val="00171E4C"/>
    <w:rsid w:val="00171E76"/>
    <w:rsid w:val="00173EEF"/>
    <w:rsid w:val="00174628"/>
    <w:rsid w:val="00175028"/>
    <w:rsid w:val="00175412"/>
    <w:rsid w:val="001754AA"/>
    <w:rsid w:val="00175544"/>
    <w:rsid w:val="001757B3"/>
    <w:rsid w:val="00175FA4"/>
    <w:rsid w:val="00176248"/>
    <w:rsid w:val="0017652E"/>
    <w:rsid w:val="00177206"/>
    <w:rsid w:val="00177B27"/>
    <w:rsid w:val="00180A75"/>
    <w:rsid w:val="001821AD"/>
    <w:rsid w:val="00182868"/>
    <w:rsid w:val="00183B02"/>
    <w:rsid w:val="00184843"/>
    <w:rsid w:val="001848F6"/>
    <w:rsid w:val="00184D34"/>
    <w:rsid w:val="00185F55"/>
    <w:rsid w:val="0018617F"/>
    <w:rsid w:val="00186378"/>
    <w:rsid w:val="0018677E"/>
    <w:rsid w:val="001872AE"/>
    <w:rsid w:val="001874DC"/>
    <w:rsid w:val="00187824"/>
    <w:rsid w:val="00190415"/>
    <w:rsid w:val="001908C4"/>
    <w:rsid w:val="00190BC6"/>
    <w:rsid w:val="00192356"/>
    <w:rsid w:val="001925C4"/>
    <w:rsid w:val="00192931"/>
    <w:rsid w:val="001932F9"/>
    <w:rsid w:val="001937B8"/>
    <w:rsid w:val="00193FEC"/>
    <w:rsid w:val="00194627"/>
    <w:rsid w:val="001946CC"/>
    <w:rsid w:val="00194773"/>
    <w:rsid w:val="00194C97"/>
    <w:rsid w:val="00194E95"/>
    <w:rsid w:val="00195C49"/>
    <w:rsid w:val="00195D9A"/>
    <w:rsid w:val="00196561"/>
    <w:rsid w:val="001969B3"/>
    <w:rsid w:val="00196BAD"/>
    <w:rsid w:val="0019777C"/>
    <w:rsid w:val="00197CCF"/>
    <w:rsid w:val="001A17FB"/>
    <w:rsid w:val="001A1AF4"/>
    <w:rsid w:val="001A2306"/>
    <w:rsid w:val="001A2BA8"/>
    <w:rsid w:val="001A3125"/>
    <w:rsid w:val="001A3A47"/>
    <w:rsid w:val="001A4373"/>
    <w:rsid w:val="001A4CC3"/>
    <w:rsid w:val="001A519E"/>
    <w:rsid w:val="001A5240"/>
    <w:rsid w:val="001A54A4"/>
    <w:rsid w:val="001A584A"/>
    <w:rsid w:val="001A5C6C"/>
    <w:rsid w:val="001A5EA7"/>
    <w:rsid w:val="001A5F02"/>
    <w:rsid w:val="001A5FD3"/>
    <w:rsid w:val="001A6116"/>
    <w:rsid w:val="001A61D2"/>
    <w:rsid w:val="001A652B"/>
    <w:rsid w:val="001A73EE"/>
    <w:rsid w:val="001A761F"/>
    <w:rsid w:val="001A7696"/>
    <w:rsid w:val="001A79AF"/>
    <w:rsid w:val="001A7C0B"/>
    <w:rsid w:val="001A7C34"/>
    <w:rsid w:val="001B09BF"/>
    <w:rsid w:val="001B0C30"/>
    <w:rsid w:val="001B0DB9"/>
    <w:rsid w:val="001B0F86"/>
    <w:rsid w:val="001B106E"/>
    <w:rsid w:val="001B195B"/>
    <w:rsid w:val="001B1A52"/>
    <w:rsid w:val="001B1D43"/>
    <w:rsid w:val="001B24BC"/>
    <w:rsid w:val="001B29AB"/>
    <w:rsid w:val="001B329B"/>
    <w:rsid w:val="001B3973"/>
    <w:rsid w:val="001B4070"/>
    <w:rsid w:val="001B43BB"/>
    <w:rsid w:val="001B496D"/>
    <w:rsid w:val="001B57E4"/>
    <w:rsid w:val="001B5836"/>
    <w:rsid w:val="001B5B3C"/>
    <w:rsid w:val="001B6A54"/>
    <w:rsid w:val="001B6DC5"/>
    <w:rsid w:val="001B70F9"/>
    <w:rsid w:val="001B715B"/>
    <w:rsid w:val="001B7309"/>
    <w:rsid w:val="001B77A6"/>
    <w:rsid w:val="001C0AA2"/>
    <w:rsid w:val="001C1475"/>
    <w:rsid w:val="001C185D"/>
    <w:rsid w:val="001C1869"/>
    <w:rsid w:val="001C2596"/>
    <w:rsid w:val="001C2C7B"/>
    <w:rsid w:val="001C4425"/>
    <w:rsid w:val="001C5220"/>
    <w:rsid w:val="001C55AD"/>
    <w:rsid w:val="001C55B1"/>
    <w:rsid w:val="001C5B67"/>
    <w:rsid w:val="001C5C58"/>
    <w:rsid w:val="001C61CE"/>
    <w:rsid w:val="001C6496"/>
    <w:rsid w:val="001C66A5"/>
    <w:rsid w:val="001C6B47"/>
    <w:rsid w:val="001C6EE1"/>
    <w:rsid w:val="001C7FBB"/>
    <w:rsid w:val="001D050B"/>
    <w:rsid w:val="001D0848"/>
    <w:rsid w:val="001D0BB3"/>
    <w:rsid w:val="001D1E38"/>
    <w:rsid w:val="001D1E42"/>
    <w:rsid w:val="001D2334"/>
    <w:rsid w:val="001D293C"/>
    <w:rsid w:val="001D4397"/>
    <w:rsid w:val="001D441E"/>
    <w:rsid w:val="001D4D67"/>
    <w:rsid w:val="001D517F"/>
    <w:rsid w:val="001D5596"/>
    <w:rsid w:val="001D58F2"/>
    <w:rsid w:val="001D5EA6"/>
    <w:rsid w:val="001D62A5"/>
    <w:rsid w:val="001D6BBA"/>
    <w:rsid w:val="001D7BF7"/>
    <w:rsid w:val="001E0B77"/>
    <w:rsid w:val="001E0BC8"/>
    <w:rsid w:val="001E1867"/>
    <w:rsid w:val="001E2A63"/>
    <w:rsid w:val="001E2E66"/>
    <w:rsid w:val="001E2E71"/>
    <w:rsid w:val="001E30F5"/>
    <w:rsid w:val="001E36DB"/>
    <w:rsid w:val="001E3FA5"/>
    <w:rsid w:val="001E4FCA"/>
    <w:rsid w:val="001E5638"/>
    <w:rsid w:val="001E5C15"/>
    <w:rsid w:val="001E6DCF"/>
    <w:rsid w:val="001E6F5B"/>
    <w:rsid w:val="001E7080"/>
    <w:rsid w:val="001F0159"/>
    <w:rsid w:val="001F05A6"/>
    <w:rsid w:val="001F0B0F"/>
    <w:rsid w:val="001F0C68"/>
    <w:rsid w:val="001F0E4A"/>
    <w:rsid w:val="001F2044"/>
    <w:rsid w:val="001F2C2A"/>
    <w:rsid w:val="001F2D26"/>
    <w:rsid w:val="001F2D99"/>
    <w:rsid w:val="001F2FB2"/>
    <w:rsid w:val="001F32BB"/>
    <w:rsid w:val="001F3A02"/>
    <w:rsid w:val="001F4AAD"/>
    <w:rsid w:val="001F4E09"/>
    <w:rsid w:val="001F5345"/>
    <w:rsid w:val="001F6193"/>
    <w:rsid w:val="001F6C6B"/>
    <w:rsid w:val="001F6ECD"/>
    <w:rsid w:val="001F6F78"/>
    <w:rsid w:val="001F7385"/>
    <w:rsid w:val="001F7427"/>
    <w:rsid w:val="001F7A7D"/>
    <w:rsid w:val="002006BC"/>
    <w:rsid w:val="00200C65"/>
    <w:rsid w:val="00201E61"/>
    <w:rsid w:val="00202CA5"/>
    <w:rsid w:val="00203F13"/>
    <w:rsid w:val="00204DE2"/>
    <w:rsid w:val="00205C20"/>
    <w:rsid w:val="00206A60"/>
    <w:rsid w:val="00206DEA"/>
    <w:rsid w:val="00207508"/>
    <w:rsid w:val="002077F8"/>
    <w:rsid w:val="002100DF"/>
    <w:rsid w:val="002102CB"/>
    <w:rsid w:val="0021066C"/>
    <w:rsid w:val="002107A9"/>
    <w:rsid w:val="00210D9F"/>
    <w:rsid w:val="00210EF3"/>
    <w:rsid w:val="0021172B"/>
    <w:rsid w:val="00211951"/>
    <w:rsid w:val="00211A77"/>
    <w:rsid w:val="00211B30"/>
    <w:rsid w:val="002121AC"/>
    <w:rsid w:val="00212370"/>
    <w:rsid w:val="002123B0"/>
    <w:rsid w:val="00212E81"/>
    <w:rsid w:val="00212F51"/>
    <w:rsid w:val="00213178"/>
    <w:rsid w:val="00214575"/>
    <w:rsid w:val="002148F2"/>
    <w:rsid w:val="00214BBE"/>
    <w:rsid w:val="00214BDB"/>
    <w:rsid w:val="00214F5A"/>
    <w:rsid w:val="0021556B"/>
    <w:rsid w:val="00215E97"/>
    <w:rsid w:val="00216D0D"/>
    <w:rsid w:val="002174EE"/>
    <w:rsid w:val="0021769F"/>
    <w:rsid w:val="00217B0D"/>
    <w:rsid w:val="00220377"/>
    <w:rsid w:val="00220646"/>
    <w:rsid w:val="00220B04"/>
    <w:rsid w:val="00221722"/>
    <w:rsid w:val="002219E0"/>
    <w:rsid w:val="00221C89"/>
    <w:rsid w:val="0022231D"/>
    <w:rsid w:val="002226B0"/>
    <w:rsid w:val="002232F0"/>
    <w:rsid w:val="002235B1"/>
    <w:rsid w:val="00224682"/>
    <w:rsid w:val="00224A78"/>
    <w:rsid w:val="00224C64"/>
    <w:rsid w:val="00224CB6"/>
    <w:rsid w:val="00225604"/>
    <w:rsid w:val="00225BCF"/>
    <w:rsid w:val="002260C6"/>
    <w:rsid w:val="002267FA"/>
    <w:rsid w:val="00230236"/>
    <w:rsid w:val="002308CF"/>
    <w:rsid w:val="002316AA"/>
    <w:rsid w:val="0023200C"/>
    <w:rsid w:val="0023355E"/>
    <w:rsid w:val="00233BF4"/>
    <w:rsid w:val="00233D07"/>
    <w:rsid w:val="0023437F"/>
    <w:rsid w:val="00234EF6"/>
    <w:rsid w:val="00234F3F"/>
    <w:rsid w:val="00234FDD"/>
    <w:rsid w:val="00235717"/>
    <w:rsid w:val="00235733"/>
    <w:rsid w:val="00235D41"/>
    <w:rsid w:val="00235E17"/>
    <w:rsid w:val="002361F6"/>
    <w:rsid w:val="002368BF"/>
    <w:rsid w:val="00237157"/>
    <w:rsid w:val="00237D4E"/>
    <w:rsid w:val="00240652"/>
    <w:rsid w:val="00240817"/>
    <w:rsid w:val="00240ABC"/>
    <w:rsid w:val="00240BCB"/>
    <w:rsid w:val="00240C40"/>
    <w:rsid w:val="00241910"/>
    <w:rsid w:val="00241C95"/>
    <w:rsid w:val="002422C9"/>
    <w:rsid w:val="00243115"/>
    <w:rsid w:val="0024348C"/>
    <w:rsid w:val="002434AD"/>
    <w:rsid w:val="002434B4"/>
    <w:rsid w:val="0024372E"/>
    <w:rsid w:val="0024400F"/>
    <w:rsid w:val="0024481B"/>
    <w:rsid w:val="00245FC5"/>
    <w:rsid w:val="00246377"/>
    <w:rsid w:val="002465F5"/>
    <w:rsid w:val="00246E52"/>
    <w:rsid w:val="00246FA7"/>
    <w:rsid w:val="00247B20"/>
    <w:rsid w:val="00250176"/>
    <w:rsid w:val="0025139B"/>
    <w:rsid w:val="002523C8"/>
    <w:rsid w:val="00252854"/>
    <w:rsid w:val="00253196"/>
    <w:rsid w:val="0025365C"/>
    <w:rsid w:val="00253B80"/>
    <w:rsid w:val="00253E16"/>
    <w:rsid w:val="00254257"/>
    <w:rsid w:val="002542AB"/>
    <w:rsid w:val="00254D17"/>
    <w:rsid w:val="0025596A"/>
    <w:rsid w:val="002563A1"/>
    <w:rsid w:val="00256A16"/>
    <w:rsid w:val="00256FCA"/>
    <w:rsid w:val="00257070"/>
    <w:rsid w:val="00257C34"/>
    <w:rsid w:val="002619BD"/>
    <w:rsid w:val="00261C95"/>
    <w:rsid w:val="00261F43"/>
    <w:rsid w:val="00261FB7"/>
    <w:rsid w:val="00262A9E"/>
    <w:rsid w:val="00262C8A"/>
    <w:rsid w:val="0026305A"/>
    <w:rsid w:val="002633F4"/>
    <w:rsid w:val="002639EC"/>
    <w:rsid w:val="00263A93"/>
    <w:rsid w:val="00263C46"/>
    <w:rsid w:val="00263D89"/>
    <w:rsid w:val="002642FD"/>
    <w:rsid w:val="00264F0C"/>
    <w:rsid w:val="00265312"/>
    <w:rsid w:val="0026565C"/>
    <w:rsid w:val="00265E93"/>
    <w:rsid w:val="0026716F"/>
    <w:rsid w:val="002673F2"/>
    <w:rsid w:val="00270BCA"/>
    <w:rsid w:val="00271CA8"/>
    <w:rsid w:val="00271DB7"/>
    <w:rsid w:val="002724D5"/>
    <w:rsid w:val="0027287B"/>
    <w:rsid w:val="00273035"/>
    <w:rsid w:val="00273359"/>
    <w:rsid w:val="0027422B"/>
    <w:rsid w:val="00274A8B"/>
    <w:rsid w:val="00276515"/>
    <w:rsid w:val="00276F74"/>
    <w:rsid w:val="00277191"/>
    <w:rsid w:val="00277642"/>
    <w:rsid w:val="00277A0D"/>
    <w:rsid w:val="00277B90"/>
    <w:rsid w:val="00277EDA"/>
    <w:rsid w:val="002806A8"/>
    <w:rsid w:val="002806C9"/>
    <w:rsid w:val="00280A19"/>
    <w:rsid w:val="00281068"/>
    <w:rsid w:val="0028143A"/>
    <w:rsid w:val="002815D3"/>
    <w:rsid w:val="00281617"/>
    <w:rsid w:val="002819B6"/>
    <w:rsid w:val="00284567"/>
    <w:rsid w:val="002855E7"/>
    <w:rsid w:val="002855EF"/>
    <w:rsid w:val="00285C70"/>
    <w:rsid w:val="00285DF4"/>
    <w:rsid w:val="0028692C"/>
    <w:rsid w:val="00286BD4"/>
    <w:rsid w:val="00286DE7"/>
    <w:rsid w:val="0028790E"/>
    <w:rsid w:val="002879BF"/>
    <w:rsid w:val="00287D8B"/>
    <w:rsid w:val="00287F98"/>
    <w:rsid w:val="00290BF6"/>
    <w:rsid w:val="002914A2"/>
    <w:rsid w:val="00291523"/>
    <w:rsid w:val="002916D2"/>
    <w:rsid w:val="00291A13"/>
    <w:rsid w:val="00291C5B"/>
    <w:rsid w:val="00292528"/>
    <w:rsid w:val="00292E8C"/>
    <w:rsid w:val="002937F2"/>
    <w:rsid w:val="00293F72"/>
    <w:rsid w:val="00293F8E"/>
    <w:rsid w:val="00294D8F"/>
    <w:rsid w:val="002950C6"/>
    <w:rsid w:val="0029578E"/>
    <w:rsid w:val="0029580E"/>
    <w:rsid w:val="00295B9A"/>
    <w:rsid w:val="00296733"/>
    <w:rsid w:val="00296B02"/>
    <w:rsid w:val="00296B51"/>
    <w:rsid w:val="002974F9"/>
    <w:rsid w:val="00297BF1"/>
    <w:rsid w:val="00297FB3"/>
    <w:rsid w:val="002A0970"/>
    <w:rsid w:val="002A1649"/>
    <w:rsid w:val="002A17A7"/>
    <w:rsid w:val="002A1C35"/>
    <w:rsid w:val="002A243E"/>
    <w:rsid w:val="002A2B32"/>
    <w:rsid w:val="002A324B"/>
    <w:rsid w:val="002A3A81"/>
    <w:rsid w:val="002A3DE9"/>
    <w:rsid w:val="002A4151"/>
    <w:rsid w:val="002A46B2"/>
    <w:rsid w:val="002A4AD2"/>
    <w:rsid w:val="002A4FDF"/>
    <w:rsid w:val="002A536F"/>
    <w:rsid w:val="002A5ECF"/>
    <w:rsid w:val="002A63B8"/>
    <w:rsid w:val="002A67F5"/>
    <w:rsid w:val="002A787E"/>
    <w:rsid w:val="002A7AEE"/>
    <w:rsid w:val="002B012B"/>
    <w:rsid w:val="002B08B9"/>
    <w:rsid w:val="002B0C8A"/>
    <w:rsid w:val="002B1183"/>
    <w:rsid w:val="002B1823"/>
    <w:rsid w:val="002B199D"/>
    <w:rsid w:val="002B280D"/>
    <w:rsid w:val="002B2BE1"/>
    <w:rsid w:val="002B354A"/>
    <w:rsid w:val="002B3699"/>
    <w:rsid w:val="002B3837"/>
    <w:rsid w:val="002B4CFC"/>
    <w:rsid w:val="002B4FEA"/>
    <w:rsid w:val="002B6986"/>
    <w:rsid w:val="002B6AA9"/>
    <w:rsid w:val="002B6AF2"/>
    <w:rsid w:val="002B6E7C"/>
    <w:rsid w:val="002B74D6"/>
    <w:rsid w:val="002C043D"/>
    <w:rsid w:val="002C0DDD"/>
    <w:rsid w:val="002C0E8D"/>
    <w:rsid w:val="002C0F9F"/>
    <w:rsid w:val="002C113A"/>
    <w:rsid w:val="002C14E2"/>
    <w:rsid w:val="002C321D"/>
    <w:rsid w:val="002C3391"/>
    <w:rsid w:val="002C40D6"/>
    <w:rsid w:val="002C4177"/>
    <w:rsid w:val="002C4B31"/>
    <w:rsid w:val="002C5187"/>
    <w:rsid w:val="002C6282"/>
    <w:rsid w:val="002C7962"/>
    <w:rsid w:val="002C7A6F"/>
    <w:rsid w:val="002C7D47"/>
    <w:rsid w:val="002C7E5F"/>
    <w:rsid w:val="002D04CC"/>
    <w:rsid w:val="002D0ADD"/>
    <w:rsid w:val="002D11EB"/>
    <w:rsid w:val="002D1B09"/>
    <w:rsid w:val="002D20B6"/>
    <w:rsid w:val="002D2859"/>
    <w:rsid w:val="002D2F64"/>
    <w:rsid w:val="002D2FE8"/>
    <w:rsid w:val="002D336B"/>
    <w:rsid w:val="002D3645"/>
    <w:rsid w:val="002D3F28"/>
    <w:rsid w:val="002D4522"/>
    <w:rsid w:val="002D45FF"/>
    <w:rsid w:val="002D47E8"/>
    <w:rsid w:val="002D5156"/>
    <w:rsid w:val="002D5188"/>
    <w:rsid w:val="002D56A1"/>
    <w:rsid w:val="002D570E"/>
    <w:rsid w:val="002D6267"/>
    <w:rsid w:val="002D642A"/>
    <w:rsid w:val="002D64C8"/>
    <w:rsid w:val="002D6844"/>
    <w:rsid w:val="002D68C7"/>
    <w:rsid w:val="002D7075"/>
    <w:rsid w:val="002D7185"/>
    <w:rsid w:val="002D7AE2"/>
    <w:rsid w:val="002D7E45"/>
    <w:rsid w:val="002E023D"/>
    <w:rsid w:val="002E044E"/>
    <w:rsid w:val="002E07ED"/>
    <w:rsid w:val="002E0E87"/>
    <w:rsid w:val="002E0ED3"/>
    <w:rsid w:val="002E109B"/>
    <w:rsid w:val="002E11D5"/>
    <w:rsid w:val="002E1458"/>
    <w:rsid w:val="002E14BD"/>
    <w:rsid w:val="002E1911"/>
    <w:rsid w:val="002E1A24"/>
    <w:rsid w:val="002E1A42"/>
    <w:rsid w:val="002E2A87"/>
    <w:rsid w:val="002E386A"/>
    <w:rsid w:val="002E3DA9"/>
    <w:rsid w:val="002E3E0A"/>
    <w:rsid w:val="002E40A8"/>
    <w:rsid w:val="002E5AA2"/>
    <w:rsid w:val="002E61DE"/>
    <w:rsid w:val="002E7558"/>
    <w:rsid w:val="002E7C80"/>
    <w:rsid w:val="002F02D4"/>
    <w:rsid w:val="002F06C3"/>
    <w:rsid w:val="002F0A2A"/>
    <w:rsid w:val="002F1398"/>
    <w:rsid w:val="002F1873"/>
    <w:rsid w:val="002F205A"/>
    <w:rsid w:val="002F22F0"/>
    <w:rsid w:val="002F3304"/>
    <w:rsid w:val="002F360E"/>
    <w:rsid w:val="002F3814"/>
    <w:rsid w:val="002F447D"/>
    <w:rsid w:val="002F44A0"/>
    <w:rsid w:val="002F452B"/>
    <w:rsid w:val="002F47CE"/>
    <w:rsid w:val="002F4E82"/>
    <w:rsid w:val="002F4EAD"/>
    <w:rsid w:val="002F55C4"/>
    <w:rsid w:val="002F648A"/>
    <w:rsid w:val="002F66DA"/>
    <w:rsid w:val="002F6EC6"/>
    <w:rsid w:val="002F71DA"/>
    <w:rsid w:val="002F72EE"/>
    <w:rsid w:val="002F7A5A"/>
    <w:rsid w:val="002F7AEA"/>
    <w:rsid w:val="002F7E58"/>
    <w:rsid w:val="003002CC"/>
    <w:rsid w:val="00300446"/>
    <w:rsid w:val="00300844"/>
    <w:rsid w:val="00301522"/>
    <w:rsid w:val="0030185E"/>
    <w:rsid w:val="00301A9B"/>
    <w:rsid w:val="00301DC3"/>
    <w:rsid w:val="00302517"/>
    <w:rsid w:val="00302E23"/>
    <w:rsid w:val="00303140"/>
    <w:rsid w:val="003032FD"/>
    <w:rsid w:val="00303875"/>
    <w:rsid w:val="00303DA8"/>
    <w:rsid w:val="00304C92"/>
    <w:rsid w:val="00304E8E"/>
    <w:rsid w:val="00304F0C"/>
    <w:rsid w:val="00304F89"/>
    <w:rsid w:val="00307564"/>
    <w:rsid w:val="00307CD4"/>
    <w:rsid w:val="003100AF"/>
    <w:rsid w:val="00310501"/>
    <w:rsid w:val="00311C5C"/>
    <w:rsid w:val="00312690"/>
    <w:rsid w:val="00312BA3"/>
    <w:rsid w:val="00312E6D"/>
    <w:rsid w:val="00313BD0"/>
    <w:rsid w:val="00313C2D"/>
    <w:rsid w:val="00313C77"/>
    <w:rsid w:val="0031401D"/>
    <w:rsid w:val="0031479D"/>
    <w:rsid w:val="003148A0"/>
    <w:rsid w:val="00315A21"/>
    <w:rsid w:val="00315AAD"/>
    <w:rsid w:val="003161A0"/>
    <w:rsid w:val="003167D3"/>
    <w:rsid w:val="00316827"/>
    <w:rsid w:val="00316CA3"/>
    <w:rsid w:val="0031772C"/>
    <w:rsid w:val="00317E37"/>
    <w:rsid w:val="00317FD4"/>
    <w:rsid w:val="00320024"/>
    <w:rsid w:val="003203A8"/>
    <w:rsid w:val="003204FE"/>
    <w:rsid w:val="00320A62"/>
    <w:rsid w:val="00320CFC"/>
    <w:rsid w:val="0032129F"/>
    <w:rsid w:val="003217C5"/>
    <w:rsid w:val="003218AC"/>
    <w:rsid w:val="00321B51"/>
    <w:rsid w:val="003229DF"/>
    <w:rsid w:val="00324341"/>
    <w:rsid w:val="00324F10"/>
    <w:rsid w:val="00325831"/>
    <w:rsid w:val="00325A10"/>
    <w:rsid w:val="00325B74"/>
    <w:rsid w:val="00326478"/>
    <w:rsid w:val="003267A5"/>
    <w:rsid w:val="00326C5D"/>
    <w:rsid w:val="00326EC0"/>
    <w:rsid w:val="003271EB"/>
    <w:rsid w:val="0032799A"/>
    <w:rsid w:val="00327CA1"/>
    <w:rsid w:val="003303BF"/>
    <w:rsid w:val="003307D4"/>
    <w:rsid w:val="00330BBE"/>
    <w:rsid w:val="00331B01"/>
    <w:rsid w:val="00332C50"/>
    <w:rsid w:val="00333640"/>
    <w:rsid w:val="003348D9"/>
    <w:rsid w:val="00334E77"/>
    <w:rsid w:val="00334E8F"/>
    <w:rsid w:val="0033501A"/>
    <w:rsid w:val="00335BC7"/>
    <w:rsid w:val="0033699D"/>
    <w:rsid w:val="003372DA"/>
    <w:rsid w:val="00337A19"/>
    <w:rsid w:val="00337ABA"/>
    <w:rsid w:val="00340B4A"/>
    <w:rsid w:val="00340E3A"/>
    <w:rsid w:val="00342DF0"/>
    <w:rsid w:val="00342FB7"/>
    <w:rsid w:val="00343977"/>
    <w:rsid w:val="00343E09"/>
    <w:rsid w:val="0034434B"/>
    <w:rsid w:val="00344C8A"/>
    <w:rsid w:val="00344D88"/>
    <w:rsid w:val="00345073"/>
    <w:rsid w:val="00345D4C"/>
    <w:rsid w:val="00346276"/>
    <w:rsid w:val="00346392"/>
    <w:rsid w:val="00346976"/>
    <w:rsid w:val="003469B8"/>
    <w:rsid w:val="00347B17"/>
    <w:rsid w:val="00350E3F"/>
    <w:rsid w:val="00351B2E"/>
    <w:rsid w:val="00351FBB"/>
    <w:rsid w:val="00352502"/>
    <w:rsid w:val="00352537"/>
    <w:rsid w:val="003528E3"/>
    <w:rsid w:val="00352A7C"/>
    <w:rsid w:val="00352C20"/>
    <w:rsid w:val="00352CEA"/>
    <w:rsid w:val="00353897"/>
    <w:rsid w:val="00353EB1"/>
    <w:rsid w:val="003544A1"/>
    <w:rsid w:val="003549CF"/>
    <w:rsid w:val="00354A4D"/>
    <w:rsid w:val="00355790"/>
    <w:rsid w:val="003567E8"/>
    <w:rsid w:val="00357209"/>
    <w:rsid w:val="00357210"/>
    <w:rsid w:val="0036090F"/>
    <w:rsid w:val="00361759"/>
    <w:rsid w:val="00361EDA"/>
    <w:rsid w:val="003622BF"/>
    <w:rsid w:val="003622F4"/>
    <w:rsid w:val="0036252E"/>
    <w:rsid w:val="00362844"/>
    <w:rsid w:val="0036305A"/>
    <w:rsid w:val="003638F4"/>
    <w:rsid w:val="00364267"/>
    <w:rsid w:val="003655B9"/>
    <w:rsid w:val="0036600F"/>
    <w:rsid w:val="00366FD5"/>
    <w:rsid w:val="00367930"/>
    <w:rsid w:val="00367A79"/>
    <w:rsid w:val="00367A82"/>
    <w:rsid w:val="00367AD1"/>
    <w:rsid w:val="00370448"/>
    <w:rsid w:val="003716C9"/>
    <w:rsid w:val="00372353"/>
    <w:rsid w:val="003727B2"/>
    <w:rsid w:val="003732CD"/>
    <w:rsid w:val="00373AEE"/>
    <w:rsid w:val="00374E9B"/>
    <w:rsid w:val="0037525D"/>
    <w:rsid w:val="00375849"/>
    <w:rsid w:val="00375BF2"/>
    <w:rsid w:val="00376A96"/>
    <w:rsid w:val="00377526"/>
    <w:rsid w:val="00377AB8"/>
    <w:rsid w:val="00377E3F"/>
    <w:rsid w:val="00377E6C"/>
    <w:rsid w:val="00377F00"/>
    <w:rsid w:val="00380080"/>
    <w:rsid w:val="00380754"/>
    <w:rsid w:val="00381C1D"/>
    <w:rsid w:val="00382151"/>
    <w:rsid w:val="00382502"/>
    <w:rsid w:val="003829B5"/>
    <w:rsid w:val="003838D2"/>
    <w:rsid w:val="00383EFF"/>
    <w:rsid w:val="00384A86"/>
    <w:rsid w:val="00384AA9"/>
    <w:rsid w:val="00384F56"/>
    <w:rsid w:val="003857F9"/>
    <w:rsid w:val="0038616A"/>
    <w:rsid w:val="00386C0C"/>
    <w:rsid w:val="00387E54"/>
    <w:rsid w:val="00390020"/>
    <w:rsid w:val="00390380"/>
    <w:rsid w:val="00390C2F"/>
    <w:rsid w:val="00391413"/>
    <w:rsid w:val="00392C3B"/>
    <w:rsid w:val="0039392B"/>
    <w:rsid w:val="00393E11"/>
    <w:rsid w:val="0039464C"/>
    <w:rsid w:val="00394660"/>
    <w:rsid w:val="0039517F"/>
    <w:rsid w:val="003959C2"/>
    <w:rsid w:val="00396EE8"/>
    <w:rsid w:val="00396FDD"/>
    <w:rsid w:val="003973FD"/>
    <w:rsid w:val="00397CDF"/>
    <w:rsid w:val="003A01FA"/>
    <w:rsid w:val="003A0345"/>
    <w:rsid w:val="003A0ED7"/>
    <w:rsid w:val="003A2383"/>
    <w:rsid w:val="003A25CF"/>
    <w:rsid w:val="003A2766"/>
    <w:rsid w:val="003A27AF"/>
    <w:rsid w:val="003A2A4F"/>
    <w:rsid w:val="003A2C8E"/>
    <w:rsid w:val="003A3DF6"/>
    <w:rsid w:val="003A47BF"/>
    <w:rsid w:val="003A4877"/>
    <w:rsid w:val="003A4BDD"/>
    <w:rsid w:val="003A4C2C"/>
    <w:rsid w:val="003A53AC"/>
    <w:rsid w:val="003A540B"/>
    <w:rsid w:val="003A5DB4"/>
    <w:rsid w:val="003A653D"/>
    <w:rsid w:val="003A6568"/>
    <w:rsid w:val="003A6AC6"/>
    <w:rsid w:val="003A6FE4"/>
    <w:rsid w:val="003A763B"/>
    <w:rsid w:val="003A7C62"/>
    <w:rsid w:val="003A7D54"/>
    <w:rsid w:val="003B0093"/>
    <w:rsid w:val="003B05DC"/>
    <w:rsid w:val="003B0861"/>
    <w:rsid w:val="003B0A62"/>
    <w:rsid w:val="003B0E04"/>
    <w:rsid w:val="003B0F22"/>
    <w:rsid w:val="003B2040"/>
    <w:rsid w:val="003B2310"/>
    <w:rsid w:val="003B38AC"/>
    <w:rsid w:val="003B3CA3"/>
    <w:rsid w:val="003B3E2F"/>
    <w:rsid w:val="003B43DA"/>
    <w:rsid w:val="003B4575"/>
    <w:rsid w:val="003B462A"/>
    <w:rsid w:val="003B46F0"/>
    <w:rsid w:val="003B46FF"/>
    <w:rsid w:val="003B4FDE"/>
    <w:rsid w:val="003B523A"/>
    <w:rsid w:val="003B59D7"/>
    <w:rsid w:val="003B5A38"/>
    <w:rsid w:val="003B5FBA"/>
    <w:rsid w:val="003B64EE"/>
    <w:rsid w:val="003B6BC3"/>
    <w:rsid w:val="003B6E34"/>
    <w:rsid w:val="003B762A"/>
    <w:rsid w:val="003B7D26"/>
    <w:rsid w:val="003C16B9"/>
    <w:rsid w:val="003C1DDB"/>
    <w:rsid w:val="003C25CB"/>
    <w:rsid w:val="003C3A48"/>
    <w:rsid w:val="003C3AC8"/>
    <w:rsid w:val="003C3B93"/>
    <w:rsid w:val="003C3DD8"/>
    <w:rsid w:val="003C415B"/>
    <w:rsid w:val="003C4B0E"/>
    <w:rsid w:val="003C4B0F"/>
    <w:rsid w:val="003C4D7E"/>
    <w:rsid w:val="003C4F5C"/>
    <w:rsid w:val="003C5135"/>
    <w:rsid w:val="003C59EE"/>
    <w:rsid w:val="003C6825"/>
    <w:rsid w:val="003C7026"/>
    <w:rsid w:val="003D0069"/>
    <w:rsid w:val="003D0956"/>
    <w:rsid w:val="003D0B34"/>
    <w:rsid w:val="003D0CEB"/>
    <w:rsid w:val="003D1872"/>
    <w:rsid w:val="003D3697"/>
    <w:rsid w:val="003D3A57"/>
    <w:rsid w:val="003D3D41"/>
    <w:rsid w:val="003D4339"/>
    <w:rsid w:val="003D4F79"/>
    <w:rsid w:val="003D5532"/>
    <w:rsid w:val="003D56E6"/>
    <w:rsid w:val="003D592D"/>
    <w:rsid w:val="003D5CE5"/>
    <w:rsid w:val="003D65DA"/>
    <w:rsid w:val="003D7368"/>
    <w:rsid w:val="003D74BE"/>
    <w:rsid w:val="003D7BEC"/>
    <w:rsid w:val="003E0330"/>
    <w:rsid w:val="003E0437"/>
    <w:rsid w:val="003E04A4"/>
    <w:rsid w:val="003E120F"/>
    <w:rsid w:val="003E151E"/>
    <w:rsid w:val="003E16C3"/>
    <w:rsid w:val="003E17D7"/>
    <w:rsid w:val="003E1C74"/>
    <w:rsid w:val="003E295F"/>
    <w:rsid w:val="003E298C"/>
    <w:rsid w:val="003E2EBC"/>
    <w:rsid w:val="003E363F"/>
    <w:rsid w:val="003E36B7"/>
    <w:rsid w:val="003E4D26"/>
    <w:rsid w:val="003E52DA"/>
    <w:rsid w:val="003E5C44"/>
    <w:rsid w:val="003E5DFF"/>
    <w:rsid w:val="003E64BD"/>
    <w:rsid w:val="003E6DA5"/>
    <w:rsid w:val="003E7D58"/>
    <w:rsid w:val="003E7EDE"/>
    <w:rsid w:val="003E7F68"/>
    <w:rsid w:val="003F0C32"/>
    <w:rsid w:val="003F1386"/>
    <w:rsid w:val="003F2279"/>
    <w:rsid w:val="003F23EB"/>
    <w:rsid w:val="003F2DD6"/>
    <w:rsid w:val="003F2DEC"/>
    <w:rsid w:val="003F2F3B"/>
    <w:rsid w:val="003F33E3"/>
    <w:rsid w:val="003F3C6E"/>
    <w:rsid w:val="003F420F"/>
    <w:rsid w:val="003F464E"/>
    <w:rsid w:val="003F4D3D"/>
    <w:rsid w:val="003F5366"/>
    <w:rsid w:val="003F53E2"/>
    <w:rsid w:val="003F542B"/>
    <w:rsid w:val="003F5FF7"/>
    <w:rsid w:val="003F7200"/>
    <w:rsid w:val="003F7473"/>
    <w:rsid w:val="003F7A37"/>
    <w:rsid w:val="00400114"/>
    <w:rsid w:val="0040015C"/>
    <w:rsid w:val="00400169"/>
    <w:rsid w:val="00400EC4"/>
    <w:rsid w:val="004016F3"/>
    <w:rsid w:val="00401DFE"/>
    <w:rsid w:val="004020AC"/>
    <w:rsid w:val="0040214C"/>
    <w:rsid w:val="004028E1"/>
    <w:rsid w:val="00402F2E"/>
    <w:rsid w:val="00404038"/>
    <w:rsid w:val="00404424"/>
    <w:rsid w:val="004045A0"/>
    <w:rsid w:val="00404633"/>
    <w:rsid w:val="004051A1"/>
    <w:rsid w:val="0040605A"/>
    <w:rsid w:val="0040760F"/>
    <w:rsid w:val="00407676"/>
    <w:rsid w:val="00407683"/>
    <w:rsid w:val="0040771B"/>
    <w:rsid w:val="00407A44"/>
    <w:rsid w:val="004101C6"/>
    <w:rsid w:val="00410546"/>
    <w:rsid w:val="004108E7"/>
    <w:rsid w:val="004117D7"/>
    <w:rsid w:val="00412628"/>
    <w:rsid w:val="0041274F"/>
    <w:rsid w:val="00412E05"/>
    <w:rsid w:val="004133BE"/>
    <w:rsid w:val="0041383E"/>
    <w:rsid w:val="0041473C"/>
    <w:rsid w:val="00415414"/>
    <w:rsid w:val="004156E5"/>
    <w:rsid w:val="004162ED"/>
    <w:rsid w:val="00416784"/>
    <w:rsid w:val="00416F3D"/>
    <w:rsid w:val="004173F1"/>
    <w:rsid w:val="004178C0"/>
    <w:rsid w:val="004203DF"/>
    <w:rsid w:val="0042045E"/>
    <w:rsid w:val="00420EA7"/>
    <w:rsid w:val="00420F45"/>
    <w:rsid w:val="00420FF6"/>
    <w:rsid w:val="00421895"/>
    <w:rsid w:val="00422DB9"/>
    <w:rsid w:val="00422F97"/>
    <w:rsid w:val="00422FCD"/>
    <w:rsid w:val="00423603"/>
    <w:rsid w:val="0042452A"/>
    <w:rsid w:val="0042453E"/>
    <w:rsid w:val="00424CFA"/>
    <w:rsid w:val="0042659B"/>
    <w:rsid w:val="004266F7"/>
    <w:rsid w:val="004267C5"/>
    <w:rsid w:val="00426BC7"/>
    <w:rsid w:val="00426FA0"/>
    <w:rsid w:val="00427882"/>
    <w:rsid w:val="00427EED"/>
    <w:rsid w:val="00430240"/>
    <w:rsid w:val="0043100D"/>
    <w:rsid w:val="0043150F"/>
    <w:rsid w:val="00431553"/>
    <w:rsid w:val="0043162C"/>
    <w:rsid w:val="004317A9"/>
    <w:rsid w:val="004318E5"/>
    <w:rsid w:val="004319CD"/>
    <w:rsid w:val="0043201A"/>
    <w:rsid w:val="0043253F"/>
    <w:rsid w:val="00432639"/>
    <w:rsid w:val="00433875"/>
    <w:rsid w:val="0043396C"/>
    <w:rsid w:val="00434228"/>
    <w:rsid w:val="004346A4"/>
    <w:rsid w:val="0043487E"/>
    <w:rsid w:val="004358A3"/>
    <w:rsid w:val="004361C3"/>
    <w:rsid w:val="0043641D"/>
    <w:rsid w:val="00436616"/>
    <w:rsid w:val="00437829"/>
    <w:rsid w:val="00437A3F"/>
    <w:rsid w:val="00437FE3"/>
    <w:rsid w:val="00440898"/>
    <w:rsid w:val="00440BD3"/>
    <w:rsid w:val="00440C69"/>
    <w:rsid w:val="00440D50"/>
    <w:rsid w:val="00441685"/>
    <w:rsid w:val="0044228E"/>
    <w:rsid w:val="00442EA4"/>
    <w:rsid w:val="00443287"/>
    <w:rsid w:val="004432AE"/>
    <w:rsid w:val="004437F0"/>
    <w:rsid w:val="00444371"/>
    <w:rsid w:val="00444472"/>
    <w:rsid w:val="0044467A"/>
    <w:rsid w:val="00444C93"/>
    <w:rsid w:val="00445FCD"/>
    <w:rsid w:val="00446075"/>
    <w:rsid w:val="00450772"/>
    <w:rsid w:val="00451243"/>
    <w:rsid w:val="00451A3C"/>
    <w:rsid w:val="004521B2"/>
    <w:rsid w:val="00452646"/>
    <w:rsid w:val="00452946"/>
    <w:rsid w:val="00453BCB"/>
    <w:rsid w:val="00453C2B"/>
    <w:rsid w:val="004541A3"/>
    <w:rsid w:val="00454363"/>
    <w:rsid w:val="004548B1"/>
    <w:rsid w:val="00456CE1"/>
    <w:rsid w:val="00457F87"/>
    <w:rsid w:val="004600ED"/>
    <w:rsid w:val="004602A0"/>
    <w:rsid w:val="004606CE"/>
    <w:rsid w:val="00460996"/>
    <w:rsid w:val="00460A27"/>
    <w:rsid w:val="00460FD6"/>
    <w:rsid w:val="00462107"/>
    <w:rsid w:val="00462367"/>
    <w:rsid w:val="00462663"/>
    <w:rsid w:val="004627EA"/>
    <w:rsid w:val="00462888"/>
    <w:rsid w:val="00462DBB"/>
    <w:rsid w:val="004632FA"/>
    <w:rsid w:val="00464071"/>
    <w:rsid w:val="00464274"/>
    <w:rsid w:val="00464A07"/>
    <w:rsid w:val="00465438"/>
    <w:rsid w:val="004659B4"/>
    <w:rsid w:val="00466106"/>
    <w:rsid w:val="00466249"/>
    <w:rsid w:val="004662D2"/>
    <w:rsid w:val="00466A3D"/>
    <w:rsid w:val="004674D5"/>
    <w:rsid w:val="0046762E"/>
    <w:rsid w:val="0046778B"/>
    <w:rsid w:val="00467BFD"/>
    <w:rsid w:val="00470155"/>
    <w:rsid w:val="00471507"/>
    <w:rsid w:val="00471BD2"/>
    <w:rsid w:val="00471E08"/>
    <w:rsid w:val="0047250B"/>
    <w:rsid w:val="00472A51"/>
    <w:rsid w:val="00473721"/>
    <w:rsid w:val="00473E7F"/>
    <w:rsid w:val="00474794"/>
    <w:rsid w:val="00474BCF"/>
    <w:rsid w:val="00474D54"/>
    <w:rsid w:val="00474FA2"/>
    <w:rsid w:val="00475166"/>
    <w:rsid w:val="004758A7"/>
    <w:rsid w:val="00476630"/>
    <w:rsid w:val="00476F2C"/>
    <w:rsid w:val="0047764A"/>
    <w:rsid w:val="00477887"/>
    <w:rsid w:val="00477DEB"/>
    <w:rsid w:val="00480789"/>
    <w:rsid w:val="00481500"/>
    <w:rsid w:val="00481A4B"/>
    <w:rsid w:val="0048288B"/>
    <w:rsid w:val="00482C65"/>
    <w:rsid w:val="00482E38"/>
    <w:rsid w:val="0048381A"/>
    <w:rsid w:val="00483D94"/>
    <w:rsid w:val="00483F53"/>
    <w:rsid w:val="004845B5"/>
    <w:rsid w:val="0048476B"/>
    <w:rsid w:val="00484840"/>
    <w:rsid w:val="00484941"/>
    <w:rsid w:val="004849EC"/>
    <w:rsid w:val="004849F4"/>
    <w:rsid w:val="00484A61"/>
    <w:rsid w:val="00484B19"/>
    <w:rsid w:val="00484D3E"/>
    <w:rsid w:val="00485695"/>
    <w:rsid w:val="0048581B"/>
    <w:rsid w:val="00486DB9"/>
    <w:rsid w:val="00487B04"/>
    <w:rsid w:val="00487D55"/>
    <w:rsid w:val="004902BE"/>
    <w:rsid w:val="00490C7F"/>
    <w:rsid w:val="00490FE4"/>
    <w:rsid w:val="004911BC"/>
    <w:rsid w:val="004916F9"/>
    <w:rsid w:val="00491A95"/>
    <w:rsid w:val="00491C00"/>
    <w:rsid w:val="00491FFA"/>
    <w:rsid w:val="004921B6"/>
    <w:rsid w:val="00492418"/>
    <w:rsid w:val="00492C68"/>
    <w:rsid w:val="00492DE8"/>
    <w:rsid w:val="004930F2"/>
    <w:rsid w:val="00493548"/>
    <w:rsid w:val="00493786"/>
    <w:rsid w:val="004938FD"/>
    <w:rsid w:val="00493AA1"/>
    <w:rsid w:val="00493C11"/>
    <w:rsid w:val="004947D1"/>
    <w:rsid w:val="004949AD"/>
    <w:rsid w:val="00494CD3"/>
    <w:rsid w:val="004950ED"/>
    <w:rsid w:val="0049604D"/>
    <w:rsid w:val="0049738E"/>
    <w:rsid w:val="004A016D"/>
    <w:rsid w:val="004A03C1"/>
    <w:rsid w:val="004A0A98"/>
    <w:rsid w:val="004A171E"/>
    <w:rsid w:val="004A18F3"/>
    <w:rsid w:val="004A1A1A"/>
    <w:rsid w:val="004A1E9F"/>
    <w:rsid w:val="004A22FB"/>
    <w:rsid w:val="004A295A"/>
    <w:rsid w:val="004A37AD"/>
    <w:rsid w:val="004A3DC6"/>
    <w:rsid w:val="004A4793"/>
    <w:rsid w:val="004A4B1D"/>
    <w:rsid w:val="004A4D18"/>
    <w:rsid w:val="004A54EE"/>
    <w:rsid w:val="004A6733"/>
    <w:rsid w:val="004A706C"/>
    <w:rsid w:val="004A70B5"/>
    <w:rsid w:val="004A7115"/>
    <w:rsid w:val="004A7783"/>
    <w:rsid w:val="004B1850"/>
    <w:rsid w:val="004B1F30"/>
    <w:rsid w:val="004B23A5"/>
    <w:rsid w:val="004B27E5"/>
    <w:rsid w:val="004B2995"/>
    <w:rsid w:val="004B2D0D"/>
    <w:rsid w:val="004B2F8A"/>
    <w:rsid w:val="004B3B44"/>
    <w:rsid w:val="004B4364"/>
    <w:rsid w:val="004B4721"/>
    <w:rsid w:val="004B4A5B"/>
    <w:rsid w:val="004B4D27"/>
    <w:rsid w:val="004B6003"/>
    <w:rsid w:val="004B60EE"/>
    <w:rsid w:val="004B6637"/>
    <w:rsid w:val="004B71FD"/>
    <w:rsid w:val="004B798F"/>
    <w:rsid w:val="004B7B6E"/>
    <w:rsid w:val="004B7C03"/>
    <w:rsid w:val="004C0520"/>
    <w:rsid w:val="004C0D98"/>
    <w:rsid w:val="004C0F64"/>
    <w:rsid w:val="004C0FF7"/>
    <w:rsid w:val="004C18E1"/>
    <w:rsid w:val="004C1F78"/>
    <w:rsid w:val="004C3920"/>
    <w:rsid w:val="004C3E49"/>
    <w:rsid w:val="004C3ED3"/>
    <w:rsid w:val="004C40AF"/>
    <w:rsid w:val="004C4245"/>
    <w:rsid w:val="004C4BE1"/>
    <w:rsid w:val="004C4C57"/>
    <w:rsid w:val="004C4CAE"/>
    <w:rsid w:val="004C4DA7"/>
    <w:rsid w:val="004C5C15"/>
    <w:rsid w:val="004C603F"/>
    <w:rsid w:val="004C617F"/>
    <w:rsid w:val="004C7DFE"/>
    <w:rsid w:val="004C7EE9"/>
    <w:rsid w:val="004D0292"/>
    <w:rsid w:val="004D05FA"/>
    <w:rsid w:val="004D070A"/>
    <w:rsid w:val="004D0BE6"/>
    <w:rsid w:val="004D10F0"/>
    <w:rsid w:val="004D112B"/>
    <w:rsid w:val="004D12B7"/>
    <w:rsid w:val="004D2309"/>
    <w:rsid w:val="004D2713"/>
    <w:rsid w:val="004D2E49"/>
    <w:rsid w:val="004D3DDE"/>
    <w:rsid w:val="004D4AEE"/>
    <w:rsid w:val="004D4F34"/>
    <w:rsid w:val="004D5524"/>
    <w:rsid w:val="004D561E"/>
    <w:rsid w:val="004D56C0"/>
    <w:rsid w:val="004D5B57"/>
    <w:rsid w:val="004D5C66"/>
    <w:rsid w:val="004D655E"/>
    <w:rsid w:val="004D68FA"/>
    <w:rsid w:val="004D6CE6"/>
    <w:rsid w:val="004D726B"/>
    <w:rsid w:val="004D775C"/>
    <w:rsid w:val="004D7D7F"/>
    <w:rsid w:val="004D7DBD"/>
    <w:rsid w:val="004E0C70"/>
    <w:rsid w:val="004E100E"/>
    <w:rsid w:val="004E15BD"/>
    <w:rsid w:val="004E16C8"/>
    <w:rsid w:val="004E17B3"/>
    <w:rsid w:val="004E1C8D"/>
    <w:rsid w:val="004E1E74"/>
    <w:rsid w:val="004E245B"/>
    <w:rsid w:val="004E24D1"/>
    <w:rsid w:val="004E3404"/>
    <w:rsid w:val="004E4737"/>
    <w:rsid w:val="004E5B83"/>
    <w:rsid w:val="004E5C34"/>
    <w:rsid w:val="004E68C6"/>
    <w:rsid w:val="004E7086"/>
    <w:rsid w:val="004E71A2"/>
    <w:rsid w:val="004E7CF8"/>
    <w:rsid w:val="004F07F1"/>
    <w:rsid w:val="004F09BA"/>
    <w:rsid w:val="004F12DE"/>
    <w:rsid w:val="004F1386"/>
    <w:rsid w:val="004F1E8C"/>
    <w:rsid w:val="004F2B0B"/>
    <w:rsid w:val="004F3370"/>
    <w:rsid w:val="004F45C2"/>
    <w:rsid w:val="004F49D6"/>
    <w:rsid w:val="004F4A2F"/>
    <w:rsid w:val="004F4C71"/>
    <w:rsid w:val="004F4EAD"/>
    <w:rsid w:val="004F6E8E"/>
    <w:rsid w:val="004F723E"/>
    <w:rsid w:val="004F76C0"/>
    <w:rsid w:val="00500597"/>
    <w:rsid w:val="00500D68"/>
    <w:rsid w:val="00501105"/>
    <w:rsid w:val="0050147B"/>
    <w:rsid w:val="005015CB"/>
    <w:rsid w:val="00501A84"/>
    <w:rsid w:val="00501BE0"/>
    <w:rsid w:val="005027BA"/>
    <w:rsid w:val="00502E0E"/>
    <w:rsid w:val="00503096"/>
    <w:rsid w:val="0050324A"/>
    <w:rsid w:val="00503E63"/>
    <w:rsid w:val="00503EEC"/>
    <w:rsid w:val="00504A54"/>
    <w:rsid w:val="00504ADF"/>
    <w:rsid w:val="00504E45"/>
    <w:rsid w:val="005055FB"/>
    <w:rsid w:val="00506421"/>
    <w:rsid w:val="005067FE"/>
    <w:rsid w:val="005068BF"/>
    <w:rsid w:val="00507A02"/>
    <w:rsid w:val="0051003E"/>
    <w:rsid w:val="00510565"/>
    <w:rsid w:val="00510578"/>
    <w:rsid w:val="005107A9"/>
    <w:rsid w:val="00511235"/>
    <w:rsid w:val="0051157C"/>
    <w:rsid w:val="005119DF"/>
    <w:rsid w:val="00511B05"/>
    <w:rsid w:val="00512C60"/>
    <w:rsid w:val="0051336B"/>
    <w:rsid w:val="00513794"/>
    <w:rsid w:val="00513DB6"/>
    <w:rsid w:val="00514576"/>
    <w:rsid w:val="0051489E"/>
    <w:rsid w:val="00514A0F"/>
    <w:rsid w:val="00514A76"/>
    <w:rsid w:val="00514C1B"/>
    <w:rsid w:val="0051582B"/>
    <w:rsid w:val="005160C7"/>
    <w:rsid w:val="005160D5"/>
    <w:rsid w:val="0051657D"/>
    <w:rsid w:val="00516C68"/>
    <w:rsid w:val="0052064B"/>
    <w:rsid w:val="005206CC"/>
    <w:rsid w:val="00520738"/>
    <w:rsid w:val="005224DE"/>
    <w:rsid w:val="00522BB9"/>
    <w:rsid w:val="00522FB7"/>
    <w:rsid w:val="005236A8"/>
    <w:rsid w:val="005238F4"/>
    <w:rsid w:val="00524ABD"/>
    <w:rsid w:val="00524DE4"/>
    <w:rsid w:val="00525CA5"/>
    <w:rsid w:val="00525FF8"/>
    <w:rsid w:val="00526F82"/>
    <w:rsid w:val="005270D1"/>
    <w:rsid w:val="00527A80"/>
    <w:rsid w:val="00527BAA"/>
    <w:rsid w:val="00530AF2"/>
    <w:rsid w:val="005314C6"/>
    <w:rsid w:val="00531C8F"/>
    <w:rsid w:val="0053234A"/>
    <w:rsid w:val="00532556"/>
    <w:rsid w:val="005330D9"/>
    <w:rsid w:val="0053444C"/>
    <w:rsid w:val="0053460C"/>
    <w:rsid w:val="00534749"/>
    <w:rsid w:val="005359B5"/>
    <w:rsid w:val="00535DF9"/>
    <w:rsid w:val="0053605C"/>
    <w:rsid w:val="00536756"/>
    <w:rsid w:val="00536D90"/>
    <w:rsid w:val="0053711B"/>
    <w:rsid w:val="005374E2"/>
    <w:rsid w:val="0053776B"/>
    <w:rsid w:val="00537AA8"/>
    <w:rsid w:val="00537E99"/>
    <w:rsid w:val="00540D20"/>
    <w:rsid w:val="00542E81"/>
    <w:rsid w:val="005443F1"/>
    <w:rsid w:val="00544901"/>
    <w:rsid w:val="0054496E"/>
    <w:rsid w:val="005449E1"/>
    <w:rsid w:val="00544CE1"/>
    <w:rsid w:val="00544E49"/>
    <w:rsid w:val="00544E71"/>
    <w:rsid w:val="005453FF"/>
    <w:rsid w:val="00545423"/>
    <w:rsid w:val="00545547"/>
    <w:rsid w:val="00545872"/>
    <w:rsid w:val="00546CDA"/>
    <w:rsid w:val="00547914"/>
    <w:rsid w:val="005479BC"/>
    <w:rsid w:val="005505DC"/>
    <w:rsid w:val="00550A47"/>
    <w:rsid w:val="00550DB6"/>
    <w:rsid w:val="00550F93"/>
    <w:rsid w:val="00551245"/>
    <w:rsid w:val="005519C7"/>
    <w:rsid w:val="005520FF"/>
    <w:rsid w:val="005527A7"/>
    <w:rsid w:val="005528D8"/>
    <w:rsid w:val="0055294A"/>
    <w:rsid w:val="005530CC"/>
    <w:rsid w:val="005532E9"/>
    <w:rsid w:val="005535E5"/>
    <w:rsid w:val="005538A5"/>
    <w:rsid w:val="00554304"/>
    <w:rsid w:val="005544FB"/>
    <w:rsid w:val="0055483E"/>
    <w:rsid w:val="005550A7"/>
    <w:rsid w:val="00555254"/>
    <w:rsid w:val="0055592F"/>
    <w:rsid w:val="0055677C"/>
    <w:rsid w:val="005572EF"/>
    <w:rsid w:val="00557634"/>
    <w:rsid w:val="00557A94"/>
    <w:rsid w:val="00560B6B"/>
    <w:rsid w:val="00560E72"/>
    <w:rsid w:val="00560F20"/>
    <w:rsid w:val="00561092"/>
    <w:rsid w:val="00561924"/>
    <w:rsid w:val="00561953"/>
    <w:rsid w:val="00561A37"/>
    <w:rsid w:val="005628B5"/>
    <w:rsid w:val="00562CED"/>
    <w:rsid w:val="00563B9D"/>
    <w:rsid w:val="00563F5C"/>
    <w:rsid w:val="00564087"/>
    <w:rsid w:val="005646DF"/>
    <w:rsid w:val="00564EAF"/>
    <w:rsid w:val="005655B0"/>
    <w:rsid w:val="005658A6"/>
    <w:rsid w:val="00565C4A"/>
    <w:rsid w:val="00565CE1"/>
    <w:rsid w:val="0056618C"/>
    <w:rsid w:val="005662D6"/>
    <w:rsid w:val="005665DB"/>
    <w:rsid w:val="00566761"/>
    <w:rsid w:val="005668C9"/>
    <w:rsid w:val="0056739E"/>
    <w:rsid w:val="00567644"/>
    <w:rsid w:val="00567804"/>
    <w:rsid w:val="005700CA"/>
    <w:rsid w:val="00570E49"/>
    <w:rsid w:val="00571E95"/>
    <w:rsid w:val="005728B0"/>
    <w:rsid w:val="005728C2"/>
    <w:rsid w:val="00572B2E"/>
    <w:rsid w:val="00572DA3"/>
    <w:rsid w:val="005738E3"/>
    <w:rsid w:val="00573F20"/>
    <w:rsid w:val="0057408D"/>
    <w:rsid w:val="00574AE7"/>
    <w:rsid w:val="005750F0"/>
    <w:rsid w:val="00575A12"/>
    <w:rsid w:val="00575D01"/>
    <w:rsid w:val="0057627A"/>
    <w:rsid w:val="0057628E"/>
    <w:rsid w:val="00576334"/>
    <w:rsid w:val="00576524"/>
    <w:rsid w:val="00576AE6"/>
    <w:rsid w:val="00577685"/>
    <w:rsid w:val="00580001"/>
    <w:rsid w:val="005808C0"/>
    <w:rsid w:val="0058093E"/>
    <w:rsid w:val="00580A40"/>
    <w:rsid w:val="00581102"/>
    <w:rsid w:val="005817E3"/>
    <w:rsid w:val="005819CB"/>
    <w:rsid w:val="00581C57"/>
    <w:rsid w:val="00581CA8"/>
    <w:rsid w:val="005827FA"/>
    <w:rsid w:val="00582D4D"/>
    <w:rsid w:val="005830B7"/>
    <w:rsid w:val="005836D7"/>
    <w:rsid w:val="00583ACE"/>
    <w:rsid w:val="0058553C"/>
    <w:rsid w:val="005858CA"/>
    <w:rsid w:val="00585A3A"/>
    <w:rsid w:val="005860CC"/>
    <w:rsid w:val="005861B7"/>
    <w:rsid w:val="00586465"/>
    <w:rsid w:val="0058673D"/>
    <w:rsid w:val="00586BD1"/>
    <w:rsid w:val="005873CC"/>
    <w:rsid w:val="005876D2"/>
    <w:rsid w:val="005877DC"/>
    <w:rsid w:val="00587CBD"/>
    <w:rsid w:val="00587EA6"/>
    <w:rsid w:val="00590063"/>
    <w:rsid w:val="00590994"/>
    <w:rsid w:val="00590C6F"/>
    <w:rsid w:val="00590C8F"/>
    <w:rsid w:val="005915EB"/>
    <w:rsid w:val="00591C9E"/>
    <w:rsid w:val="00591F10"/>
    <w:rsid w:val="00592190"/>
    <w:rsid w:val="0059268A"/>
    <w:rsid w:val="00592A31"/>
    <w:rsid w:val="00593E48"/>
    <w:rsid w:val="00594130"/>
    <w:rsid w:val="00594320"/>
    <w:rsid w:val="0059445B"/>
    <w:rsid w:val="0059490A"/>
    <w:rsid w:val="00594973"/>
    <w:rsid w:val="00594A7C"/>
    <w:rsid w:val="00594B4A"/>
    <w:rsid w:val="00594FC4"/>
    <w:rsid w:val="0059571D"/>
    <w:rsid w:val="00595833"/>
    <w:rsid w:val="0059594E"/>
    <w:rsid w:val="00595F58"/>
    <w:rsid w:val="00597353"/>
    <w:rsid w:val="00597730"/>
    <w:rsid w:val="00597CAF"/>
    <w:rsid w:val="005A050F"/>
    <w:rsid w:val="005A083C"/>
    <w:rsid w:val="005A2EE5"/>
    <w:rsid w:val="005A333B"/>
    <w:rsid w:val="005A3920"/>
    <w:rsid w:val="005A3CB0"/>
    <w:rsid w:val="005A45C8"/>
    <w:rsid w:val="005A4A2D"/>
    <w:rsid w:val="005A4B34"/>
    <w:rsid w:val="005A58EF"/>
    <w:rsid w:val="005A600F"/>
    <w:rsid w:val="005A62DD"/>
    <w:rsid w:val="005A7397"/>
    <w:rsid w:val="005B054C"/>
    <w:rsid w:val="005B109F"/>
    <w:rsid w:val="005B1373"/>
    <w:rsid w:val="005B14CC"/>
    <w:rsid w:val="005B21F8"/>
    <w:rsid w:val="005B2804"/>
    <w:rsid w:val="005B281E"/>
    <w:rsid w:val="005B2C38"/>
    <w:rsid w:val="005B2EA3"/>
    <w:rsid w:val="005B2FF8"/>
    <w:rsid w:val="005B4079"/>
    <w:rsid w:val="005B40A3"/>
    <w:rsid w:val="005B5215"/>
    <w:rsid w:val="005B5970"/>
    <w:rsid w:val="005B5C06"/>
    <w:rsid w:val="005B67E1"/>
    <w:rsid w:val="005B6AE9"/>
    <w:rsid w:val="005B7FC7"/>
    <w:rsid w:val="005C030A"/>
    <w:rsid w:val="005C0B4D"/>
    <w:rsid w:val="005C0C72"/>
    <w:rsid w:val="005C0D09"/>
    <w:rsid w:val="005C1BA1"/>
    <w:rsid w:val="005C2576"/>
    <w:rsid w:val="005C2A67"/>
    <w:rsid w:val="005C2AD2"/>
    <w:rsid w:val="005C2FF2"/>
    <w:rsid w:val="005C43DC"/>
    <w:rsid w:val="005C528E"/>
    <w:rsid w:val="005C538C"/>
    <w:rsid w:val="005C5608"/>
    <w:rsid w:val="005C6134"/>
    <w:rsid w:val="005C63A1"/>
    <w:rsid w:val="005C656F"/>
    <w:rsid w:val="005C6A68"/>
    <w:rsid w:val="005C6D29"/>
    <w:rsid w:val="005C6FAF"/>
    <w:rsid w:val="005C6FC9"/>
    <w:rsid w:val="005D0330"/>
    <w:rsid w:val="005D0945"/>
    <w:rsid w:val="005D0C93"/>
    <w:rsid w:val="005D0FE2"/>
    <w:rsid w:val="005D2246"/>
    <w:rsid w:val="005D2B8C"/>
    <w:rsid w:val="005D2B9C"/>
    <w:rsid w:val="005D2BD1"/>
    <w:rsid w:val="005D2EA4"/>
    <w:rsid w:val="005D2F19"/>
    <w:rsid w:val="005D345D"/>
    <w:rsid w:val="005D347E"/>
    <w:rsid w:val="005D3D18"/>
    <w:rsid w:val="005D4148"/>
    <w:rsid w:val="005D430D"/>
    <w:rsid w:val="005D439A"/>
    <w:rsid w:val="005D43C0"/>
    <w:rsid w:val="005D44AE"/>
    <w:rsid w:val="005D4AC9"/>
    <w:rsid w:val="005D4AD5"/>
    <w:rsid w:val="005D54A8"/>
    <w:rsid w:val="005D5B1F"/>
    <w:rsid w:val="005D6A96"/>
    <w:rsid w:val="005D6E91"/>
    <w:rsid w:val="005D72C3"/>
    <w:rsid w:val="005D7537"/>
    <w:rsid w:val="005D7A27"/>
    <w:rsid w:val="005D7B71"/>
    <w:rsid w:val="005D7CDE"/>
    <w:rsid w:val="005E0A87"/>
    <w:rsid w:val="005E18E6"/>
    <w:rsid w:val="005E1D73"/>
    <w:rsid w:val="005E1EE6"/>
    <w:rsid w:val="005E2693"/>
    <w:rsid w:val="005E333D"/>
    <w:rsid w:val="005E37E7"/>
    <w:rsid w:val="005E3A1F"/>
    <w:rsid w:val="005E3DF1"/>
    <w:rsid w:val="005E3E12"/>
    <w:rsid w:val="005E3F15"/>
    <w:rsid w:val="005E41F7"/>
    <w:rsid w:val="005E4675"/>
    <w:rsid w:val="005E4E79"/>
    <w:rsid w:val="005E585E"/>
    <w:rsid w:val="005E5A67"/>
    <w:rsid w:val="005E5BA4"/>
    <w:rsid w:val="005E5D6D"/>
    <w:rsid w:val="005E6903"/>
    <w:rsid w:val="005E6904"/>
    <w:rsid w:val="005E74B4"/>
    <w:rsid w:val="005E76F5"/>
    <w:rsid w:val="005F0CAE"/>
    <w:rsid w:val="005F1555"/>
    <w:rsid w:val="005F26ED"/>
    <w:rsid w:val="005F3810"/>
    <w:rsid w:val="005F38B1"/>
    <w:rsid w:val="005F3C2D"/>
    <w:rsid w:val="005F3ED9"/>
    <w:rsid w:val="005F4809"/>
    <w:rsid w:val="005F4D44"/>
    <w:rsid w:val="005F5367"/>
    <w:rsid w:val="005F5978"/>
    <w:rsid w:val="005F59F1"/>
    <w:rsid w:val="005F5BAF"/>
    <w:rsid w:val="005F5CFD"/>
    <w:rsid w:val="005F5DBD"/>
    <w:rsid w:val="005F69A3"/>
    <w:rsid w:val="005F6C65"/>
    <w:rsid w:val="005F6E8E"/>
    <w:rsid w:val="005F77A1"/>
    <w:rsid w:val="005F7AA0"/>
    <w:rsid w:val="005F7D1A"/>
    <w:rsid w:val="005F7EF2"/>
    <w:rsid w:val="00600B63"/>
    <w:rsid w:val="00600C32"/>
    <w:rsid w:val="006016DC"/>
    <w:rsid w:val="00601886"/>
    <w:rsid w:val="00602A0F"/>
    <w:rsid w:val="00602B6E"/>
    <w:rsid w:val="00602E78"/>
    <w:rsid w:val="00602FD4"/>
    <w:rsid w:val="00603313"/>
    <w:rsid w:val="00603583"/>
    <w:rsid w:val="00603C5F"/>
    <w:rsid w:val="006053DD"/>
    <w:rsid w:val="00605772"/>
    <w:rsid w:val="006058C0"/>
    <w:rsid w:val="006060FC"/>
    <w:rsid w:val="006068D9"/>
    <w:rsid w:val="00606FC9"/>
    <w:rsid w:val="00607E31"/>
    <w:rsid w:val="00610333"/>
    <w:rsid w:val="006104B6"/>
    <w:rsid w:val="00610532"/>
    <w:rsid w:val="0061074C"/>
    <w:rsid w:val="006107CF"/>
    <w:rsid w:val="0061088E"/>
    <w:rsid w:val="00610F18"/>
    <w:rsid w:val="006113DE"/>
    <w:rsid w:val="00611AD9"/>
    <w:rsid w:val="006123AE"/>
    <w:rsid w:val="006125E9"/>
    <w:rsid w:val="006126E1"/>
    <w:rsid w:val="00612D95"/>
    <w:rsid w:val="00613031"/>
    <w:rsid w:val="00613A61"/>
    <w:rsid w:val="00614483"/>
    <w:rsid w:val="0061449F"/>
    <w:rsid w:val="00614EBB"/>
    <w:rsid w:val="00616016"/>
    <w:rsid w:val="00617C1D"/>
    <w:rsid w:val="00620190"/>
    <w:rsid w:val="0062087A"/>
    <w:rsid w:val="006219E9"/>
    <w:rsid w:val="00621A80"/>
    <w:rsid w:val="00621E7E"/>
    <w:rsid w:val="00623AF0"/>
    <w:rsid w:val="006241EA"/>
    <w:rsid w:val="00624DFC"/>
    <w:rsid w:val="00625592"/>
    <w:rsid w:val="006257B3"/>
    <w:rsid w:val="00625853"/>
    <w:rsid w:val="00626167"/>
    <w:rsid w:val="00626757"/>
    <w:rsid w:val="00626AE3"/>
    <w:rsid w:val="00626FCE"/>
    <w:rsid w:val="006274C6"/>
    <w:rsid w:val="006306DA"/>
    <w:rsid w:val="006306E7"/>
    <w:rsid w:val="00630941"/>
    <w:rsid w:val="00631462"/>
    <w:rsid w:val="00631481"/>
    <w:rsid w:val="006326E7"/>
    <w:rsid w:val="006328C0"/>
    <w:rsid w:val="00632D55"/>
    <w:rsid w:val="00633F7E"/>
    <w:rsid w:val="006341B8"/>
    <w:rsid w:val="00634405"/>
    <w:rsid w:val="00634750"/>
    <w:rsid w:val="00634822"/>
    <w:rsid w:val="0063559A"/>
    <w:rsid w:val="006358D1"/>
    <w:rsid w:val="00636908"/>
    <w:rsid w:val="00636A5B"/>
    <w:rsid w:val="00636D72"/>
    <w:rsid w:val="006377CE"/>
    <w:rsid w:val="006379A1"/>
    <w:rsid w:val="006402C3"/>
    <w:rsid w:val="00640A8A"/>
    <w:rsid w:val="00641541"/>
    <w:rsid w:val="00642AE5"/>
    <w:rsid w:val="00642C0C"/>
    <w:rsid w:val="00642F8F"/>
    <w:rsid w:val="00642FBA"/>
    <w:rsid w:val="0064321B"/>
    <w:rsid w:val="00643244"/>
    <w:rsid w:val="00643284"/>
    <w:rsid w:val="00643BFB"/>
    <w:rsid w:val="006441C1"/>
    <w:rsid w:val="00644718"/>
    <w:rsid w:val="00645E49"/>
    <w:rsid w:val="006461AF"/>
    <w:rsid w:val="00646490"/>
    <w:rsid w:val="0064666A"/>
    <w:rsid w:val="006467D3"/>
    <w:rsid w:val="00646929"/>
    <w:rsid w:val="0064749A"/>
    <w:rsid w:val="00647545"/>
    <w:rsid w:val="00650058"/>
    <w:rsid w:val="00650A81"/>
    <w:rsid w:val="0065189B"/>
    <w:rsid w:val="00651D1D"/>
    <w:rsid w:val="00651E9F"/>
    <w:rsid w:val="0065274D"/>
    <w:rsid w:val="006529FA"/>
    <w:rsid w:val="00652CCD"/>
    <w:rsid w:val="006543EC"/>
    <w:rsid w:val="0065452E"/>
    <w:rsid w:val="00655488"/>
    <w:rsid w:val="00655700"/>
    <w:rsid w:val="0065588C"/>
    <w:rsid w:val="006561C7"/>
    <w:rsid w:val="006569A2"/>
    <w:rsid w:val="006607D9"/>
    <w:rsid w:val="006609CD"/>
    <w:rsid w:val="00660B4C"/>
    <w:rsid w:val="00660C4C"/>
    <w:rsid w:val="0066108A"/>
    <w:rsid w:val="006624C7"/>
    <w:rsid w:val="00662B18"/>
    <w:rsid w:val="00662D04"/>
    <w:rsid w:val="00662D73"/>
    <w:rsid w:val="0066300D"/>
    <w:rsid w:val="0066329D"/>
    <w:rsid w:val="00663D57"/>
    <w:rsid w:val="006641FC"/>
    <w:rsid w:val="00664362"/>
    <w:rsid w:val="006645B5"/>
    <w:rsid w:val="00664BD4"/>
    <w:rsid w:val="00664EB8"/>
    <w:rsid w:val="0066523F"/>
    <w:rsid w:val="0066546F"/>
    <w:rsid w:val="00665525"/>
    <w:rsid w:val="00665EC3"/>
    <w:rsid w:val="006661FC"/>
    <w:rsid w:val="0066641F"/>
    <w:rsid w:val="0066718D"/>
    <w:rsid w:val="006675BC"/>
    <w:rsid w:val="00667831"/>
    <w:rsid w:val="00667FB6"/>
    <w:rsid w:val="00670495"/>
    <w:rsid w:val="00670CD9"/>
    <w:rsid w:val="006716E5"/>
    <w:rsid w:val="00671D15"/>
    <w:rsid w:val="0067206B"/>
    <w:rsid w:val="00672238"/>
    <w:rsid w:val="0067285B"/>
    <w:rsid w:val="00672935"/>
    <w:rsid w:val="00672B6E"/>
    <w:rsid w:val="00672F15"/>
    <w:rsid w:val="0067373C"/>
    <w:rsid w:val="00674488"/>
    <w:rsid w:val="00674C1F"/>
    <w:rsid w:val="006755BB"/>
    <w:rsid w:val="006759C4"/>
    <w:rsid w:val="00675B91"/>
    <w:rsid w:val="00675C35"/>
    <w:rsid w:val="006763C3"/>
    <w:rsid w:val="006767EE"/>
    <w:rsid w:val="0067718A"/>
    <w:rsid w:val="00677EBE"/>
    <w:rsid w:val="00680374"/>
    <w:rsid w:val="0068070A"/>
    <w:rsid w:val="0068099D"/>
    <w:rsid w:val="00680A54"/>
    <w:rsid w:val="00682153"/>
    <w:rsid w:val="006823E4"/>
    <w:rsid w:val="00682C17"/>
    <w:rsid w:val="00684A17"/>
    <w:rsid w:val="0068546A"/>
    <w:rsid w:val="00685EF0"/>
    <w:rsid w:val="006863B9"/>
    <w:rsid w:val="006871DE"/>
    <w:rsid w:val="006876B3"/>
    <w:rsid w:val="006905F0"/>
    <w:rsid w:val="00692299"/>
    <w:rsid w:val="006923A1"/>
    <w:rsid w:val="006926F3"/>
    <w:rsid w:val="00692FE2"/>
    <w:rsid w:val="00692FF2"/>
    <w:rsid w:val="00693050"/>
    <w:rsid w:val="00693517"/>
    <w:rsid w:val="006938EF"/>
    <w:rsid w:val="00693A72"/>
    <w:rsid w:val="006941AA"/>
    <w:rsid w:val="00696528"/>
    <w:rsid w:val="00697074"/>
    <w:rsid w:val="00697934"/>
    <w:rsid w:val="006A0CA3"/>
    <w:rsid w:val="006A1063"/>
    <w:rsid w:val="006A137E"/>
    <w:rsid w:val="006A151F"/>
    <w:rsid w:val="006A194A"/>
    <w:rsid w:val="006A19CE"/>
    <w:rsid w:val="006A291E"/>
    <w:rsid w:val="006A2993"/>
    <w:rsid w:val="006A2F99"/>
    <w:rsid w:val="006A2FC0"/>
    <w:rsid w:val="006A33EB"/>
    <w:rsid w:val="006A37FA"/>
    <w:rsid w:val="006A3903"/>
    <w:rsid w:val="006A4975"/>
    <w:rsid w:val="006A53BC"/>
    <w:rsid w:val="006A5987"/>
    <w:rsid w:val="006A59B5"/>
    <w:rsid w:val="006A5BF9"/>
    <w:rsid w:val="006A61F2"/>
    <w:rsid w:val="006A632B"/>
    <w:rsid w:val="006A6AD3"/>
    <w:rsid w:val="006A7D35"/>
    <w:rsid w:val="006B063A"/>
    <w:rsid w:val="006B09BA"/>
    <w:rsid w:val="006B1667"/>
    <w:rsid w:val="006B1909"/>
    <w:rsid w:val="006B21C2"/>
    <w:rsid w:val="006B2541"/>
    <w:rsid w:val="006B31AD"/>
    <w:rsid w:val="006B35DB"/>
    <w:rsid w:val="006B5740"/>
    <w:rsid w:val="006B5E42"/>
    <w:rsid w:val="006B5F49"/>
    <w:rsid w:val="006B608C"/>
    <w:rsid w:val="006B6817"/>
    <w:rsid w:val="006B683A"/>
    <w:rsid w:val="006B6C88"/>
    <w:rsid w:val="006B787E"/>
    <w:rsid w:val="006B7B50"/>
    <w:rsid w:val="006C0850"/>
    <w:rsid w:val="006C1410"/>
    <w:rsid w:val="006C1819"/>
    <w:rsid w:val="006C1A2A"/>
    <w:rsid w:val="006C1BED"/>
    <w:rsid w:val="006C2098"/>
    <w:rsid w:val="006C2128"/>
    <w:rsid w:val="006C27CB"/>
    <w:rsid w:val="006C3105"/>
    <w:rsid w:val="006C34FC"/>
    <w:rsid w:val="006C3710"/>
    <w:rsid w:val="006C374E"/>
    <w:rsid w:val="006C404D"/>
    <w:rsid w:val="006C477C"/>
    <w:rsid w:val="006C489A"/>
    <w:rsid w:val="006C4EDC"/>
    <w:rsid w:val="006C5915"/>
    <w:rsid w:val="006C59BC"/>
    <w:rsid w:val="006C5C81"/>
    <w:rsid w:val="006C5D43"/>
    <w:rsid w:val="006C5D83"/>
    <w:rsid w:val="006C64BD"/>
    <w:rsid w:val="006C6C43"/>
    <w:rsid w:val="006C6D5D"/>
    <w:rsid w:val="006D061E"/>
    <w:rsid w:val="006D0804"/>
    <w:rsid w:val="006D0B63"/>
    <w:rsid w:val="006D0E50"/>
    <w:rsid w:val="006D1FBA"/>
    <w:rsid w:val="006D2A1A"/>
    <w:rsid w:val="006D2B73"/>
    <w:rsid w:val="006D2E4C"/>
    <w:rsid w:val="006D4275"/>
    <w:rsid w:val="006D5743"/>
    <w:rsid w:val="006D6B20"/>
    <w:rsid w:val="006D735E"/>
    <w:rsid w:val="006E0094"/>
    <w:rsid w:val="006E0BF0"/>
    <w:rsid w:val="006E1F17"/>
    <w:rsid w:val="006E33AD"/>
    <w:rsid w:val="006E358B"/>
    <w:rsid w:val="006E4C7E"/>
    <w:rsid w:val="006E5172"/>
    <w:rsid w:val="006E55C8"/>
    <w:rsid w:val="006E55CB"/>
    <w:rsid w:val="006E5EA3"/>
    <w:rsid w:val="006E6174"/>
    <w:rsid w:val="006E64C3"/>
    <w:rsid w:val="006E6701"/>
    <w:rsid w:val="006E75AB"/>
    <w:rsid w:val="006E7ADA"/>
    <w:rsid w:val="006F04C6"/>
    <w:rsid w:val="006F063F"/>
    <w:rsid w:val="006F06A3"/>
    <w:rsid w:val="006F08BB"/>
    <w:rsid w:val="006F0F79"/>
    <w:rsid w:val="006F1014"/>
    <w:rsid w:val="006F1F47"/>
    <w:rsid w:val="006F24AF"/>
    <w:rsid w:val="006F2581"/>
    <w:rsid w:val="006F308F"/>
    <w:rsid w:val="006F322A"/>
    <w:rsid w:val="006F38E4"/>
    <w:rsid w:val="006F4D6D"/>
    <w:rsid w:val="006F5373"/>
    <w:rsid w:val="006F5D53"/>
    <w:rsid w:val="006F6D67"/>
    <w:rsid w:val="006F7616"/>
    <w:rsid w:val="0070030E"/>
    <w:rsid w:val="007007B6"/>
    <w:rsid w:val="00701866"/>
    <w:rsid w:val="00701D1C"/>
    <w:rsid w:val="00702983"/>
    <w:rsid w:val="00702EFC"/>
    <w:rsid w:val="00702FED"/>
    <w:rsid w:val="0070454F"/>
    <w:rsid w:val="00704560"/>
    <w:rsid w:val="00704C3C"/>
    <w:rsid w:val="00705228"/>
    <w:rsid w:val="00705833"/>
    <w:rsid w:val="007058D1"/>
    <w:rsid w:val="00705E6D"/>
    <w:rsid w:val="007060F3"/>
    <w:rsid w:val="0070781E"/>
    <w:rsid w:val="007079CC"/>
    <w:rsid w:val="00710D22"/>
    <w:rsid w:val="0071142E"/>
    <w:rsid w:val="007118E4"/>
    <w:rsid w:val="007125E9"/>
    <w:rsid w:val="0071265E"/>
    <w:rsid w:val="007129F1"/>
    <w:rsid w:val="00712FB4"/>
    <w:rsid w:val="007130F6"/>
    <w:rsid w:val="00713880"/>
    <w:rsid w:val="00714549"/>
    <w:rsid w:val="00714766"/>
    <w:rsid w:val="00714BE7"/>
    <w:rsid w:val="007156BD"/>
    <w:rsid w:val="00715988"/>
    <w:rsid w:val="0071619C"/>
    <w:rsid w:val="00716275"/>
    <w:rsid w:val="0071684B"/>
    <w:rsid w:val="00716BE2"/>
    <w:rsid w:val="00717CFB"/>
    <w:rsid w:val="00720908"/>
    <w:rsid w:val="00720BF7"/>
    <w:rsid w:val="00720C33"/>
    <w:rsid w:val="007214C6"/>
    <w:rsid w:val="007219D7"/>
    <w:rsid w:val="00722493"/>
    <w:rsid w:val="00722794"/>
    <w:rsid w:val="00723FFB"/>
    <w:rsid w:val="00725212"/>
    <w:rsid w:val="00725ABD"/>
    <w:rsid w:val="007273F8"/>
    <w:rsid w:val="00727C11"/>
    <w:rsid w:val="00727D10"/>
    <w:rsid w:val="00727FFE"/>
    <w:rsid w:val="00730BBC"/>
    <w:rsid w:val="007310CC"/>
    <w:rsid w:val="0073151A"/>
    <w:rsid w:val="007318C8"/>
    <w:rsid w:val="0073224E"/>
    <w:rsid w:val="0073233B"/>
    <w:rsid w:val="00732976"/>
    <w:rsid w:val="00732EDE"/>
    <w:rsid w:val="00732F39"/>
    <w:rsid w:val="00733ED5"/>
    <w:rsid w:val="007341C7"/>
    <w:rsid w:val="00734588"/>
    <w:rsid w:val="007345BA"/>
    <w:rsid w:val="00734E0D"/>
    <w:rsid w:val="007350AC"/>
    <w:rsid w:val="00735D8E"/>
    <w:rsid w:val="00735F48"/>
    <w:rsid w:val="0073627E"/>
    <w:rsid w:val="00737389"/>
    <w:rsid w:val="0073764F"/>
    <w:rsid w:val="007378E2"/>
    <w:rsid w:val="007378E4"/>
    <w:rsid w:val="00737B31"/>
    <w:rsid w:val="00737FAB"/>
    <w:rsid w:val="00740136"/>
    <w:rsid w:val="00740CB5"/>
    <w:rsid w:val="00741006"/>
    <w:rsid w:val="00741563"/>
    <w:rsid w:val="00742585"/>
    <w:rsid w:val="00744388"/>
    <w:rsid w:val="00744BAC"/>
    <w:rsid w:val="00745928"/>
    <w:rsid w:val="00745DE7"/>
    <w:rsid w:val="00746220"/>
    <w:rsid w:val="0074636E"/>
    <w:rsid w:val="007463E9"/>
    <w:rsid w:val="00746941"/>
    <w:rsid w:val="00746C6E"/>
    <w:rsid w:val="00747428"/>
    <w:rsid w:val="00747C4F"/>
    <w:rsid w:val="00750092"/>
    <w:rsid w:val="00750694"/>
    <w:rsid w:val="00750E28"/>
    <w:rsid w:val="00750ED8"/>
    <w:rsid w:val="00750F22"/>
    <w:rsid w:val="00750F92"/>
    <w:rsid w:val="0075207B"/>
    <w:rsid w:val="00752667"/>
    <w:rsid w:val="00753918"/>
    <w:rsid w:val="00754AAE"/>
    <w:rsid w:val="00754C29"/>
    <w:rsid w:val="007555B9"/>
    <w:rsid w:val="00756207"/>
    <w:rsid w:val="00756376"/>
    <w:rsid w:val="00757424"/>
    <w:rsid w:val="00757B99"/>
    <w:rsid w:val="0076090E"/>
    <w:rsid w:val="00762A9E"/>
    <w:rsid w:val="00762EA6"/>
    <w:rsid w:val="00762FD9"/>
    <w:rsid w:val="00763C2D"/>
    <w:rsid w:val="00763D74"/>
    <w:rsid w:val="0076478B"/>
    <w:rsid w:val="00764988"/>
    <w:rsid w:val="00764BBE"/>
    <w:rsid w:val="0076534B"/>
    <w:rsid w:val="0076543C"/>
    <w:rsid w:val="00765817"/>
    <w:rsid w:val="00765FD5"/>
    <w:rsid w:val="00766321"/>
    <w:rsid w:val="007671B1"/>
    <w:rsid w:val="00767D8F"/>
    <w:rsid w:val="0077052C"/>
    <w:rsid w:val="007705FD"/>
    <w:rsid w:val="007711A1"/>
    <w:rsid w:val="00772469"/>
    <w:rsid w:val="0077284D"/>
    <w:rsid w:val="00772ABE"/>
    <w:rsid w:val="00772AF3"/>
    <w:rsid w:val="00773401"/>
    <w:rsid w:val="0077362D"/>
    <w:rsid w:val="0077377E"/>
    <w:rsid w:val="007740E8"/>
    <w:rsid w:val="00774AE6"/>
    <w:rsid w:val="00774C20"/>
    <w:rsid w:val="00774FC3"/>
    <w:rsid w:val="007754AE"/>
    <w:rsid w:val="00775C87"/>
    <w:rsid w:val="0077629A"/>
    <w:rsid w:val="0077740D"/>
    <w:rsid w:val="007777F6"/>
    <w:rsid w:val="0077793F"/>
    <w:rsid w:val="007810E9"/>
    <w:rsid w:val="00782482"/>
    <w:rsid w:val="007837E7"/>
    <w:rsid w:val="00783863"/>
    <w:rsid w:val="00784157"/>
    <w:rsid w:val="007867E2"/>
    <w:rsid w:val="007874B6"/>
    <w:rsid w:val="00787AB6"/>
    <w:rsid w:val="00787E79"/>
    <w:rsid w:val="007904D2"/>
    <w:rsid w:val="007907F9"/>
    <w:rsid w:val="00790ABE"/>
    <w:rsid w:val="00791324"/>
    <w:rsid w:val="0079138A"/>
    <w:rsid w:val="007913F4"/>
    <w:rsid w:val="00791A3F"/>
    <w:rsid w:val="00792218"/>
    <w:rsid w:val="007922F9"/>
    <w:rsid w:val="007933C6"/>
    <w:rsid w:val="00793407"/>
    <w:rsid w:val="0079399C"/>
    <w:rsid w:val="00793AEE"/>
    <w:rsid w:val="00793B73"/>
    <w:rsid w:val="00793F02"/>
    <w:rsid w:val="00794188"/>
    <w:rsid w:val="00794C26"/>
    <w:rsid w:val="00795283"/>
    <w:rsid w:val="00795441"/>
    <w:rsid w:val="00795854"/>
    <w:rsid w:val="00795DAD"/>
    <w:rsid w:val="007961B3"/>
    <w:rsid w:val="007A016A"/>
    <w:rsid w:val="007A0305"/>
    <w:rsid w:val="007A0442"/>
    <w:rsid w:val="007A09E5"/>
    <w:rsid w:val="007A0D71"/>
    <w:rsid w:val="007A0F2E"/>
    <w:rsid w:val="007A1571"/>
    <w:rsid w:val="007A1780"/>
    <w:rsid w:val="007A216D"/>
    <w:rsid w:val="007A2770"/>
    <w:rsid w:val="007A2D0F"/>
    <w:rsid w:val="007A2DDD"/>
    <w:rsid w:val="007A346A"/>
    <w:rsid w:val="007A35CC"/>
    <w:rsid w:val="007A35F3"/>
    <w:rsid w:val="007A3625"/>
    <w:rsid w:val="007A382D"/>
    <w:rsid w:val="007A383E"/>
    <w:rsid w:val="007A3BD4"/>
    <w:rsid w:val="007A3C4E"/>
    <w:rsid w:val="007A42A8"/>
    <w:rsid w:val="007A4479"/>
    <w:rsid w:val="007A45CC"/>
    <w:rsid w:val="007A4DBC"/>
    <w:rsid w:val="007A4EA4"/>
    <w:rsid w:val="007A5219"/>
    <w:rsid w:val="007A58F9"/>
    <w:rsid w:val="007A5E19"/>
    <w:rsid w:val="007A6ACA"/>
    <w:rsid w:val="007A73BA"/>
    <w:rsid w:val="007A73F5"/>
    <w:rsid w:val="007A76AA"/>
    <w:rsid w:val="007A7865"/>
    <w:rsid w:val="007B01D4"/>
    <w:rsid w:val="007B0B2A"/>
    <w:rsid w:val="007B1F6F"/>
    <w:rsid w:val="007B22EC"/>
    <w:rsid w:val="007B2824"/>
    <w:rsid w:val="007B29A9"/>
    <w:rsid w:val="007B2D9F"/>
    <w:rsid w:val="007B380A"/>
    <w:rsid w:val="007B3A6B"/>
    <w:rsid w:val="007B3B58"/>
    <w:rsid w:val="007B5A7E"/>
    <w:rsid w:val="007B5C7D"/>
    <w:rsid w:val="007B627C"/>
    <w:rsid w:val="007B647A"/>
    <w:rsid w:val="007B6772"/>
    <w:rsid w:val="007B67BB"/>
    <w:rsid w:val="007B6995"/>
    <w:rsid w:val="007B6BBC"/>
    <w:rsid w:val="007B6CB2"/>
    <w:rsid w:val="007B7813"/>
    <w:rsid w:val="007B7DE1"/>
    <w:rsid w:val="007C01E9"/>
    <w:rsid w:val="007C0B7E"/>
    <w:rsid w:val="007C135A"/>
    <w:rsid w:val="007C18BE"/>
    <w:rsid w:val="007C26A9"/>
    <w:rsid w:val="007C2916"/>
    <w:rsid w:val="007C2C7F"/>
    <w:rsid w:val="007C42B9"/>
    <w:rsid w:val="007C4325"/>
    <w:rsid w:val="007C4635"/>
    <w:rsid w:val="007C5105"/>
    <w:rsid w:val="007C5124"/>
    <w:rsid w:val="007C5137"/>
    <w:rsid w:val="007C55D3"/>
    <w:rsid w:val="007C6885"/>
    <w:rsid w:val="007C71CC"/>
    <w:rsid w:val="007C72B1"/>
    <w:rsid w:val="007C7599"/>
    <w:rsid w:val="007C779A"/>
    <w:rsid w:val="007C7ABE"/>
    <w:rsid w:val="007C7C5A"/>
    <w:rsid w:val="007D0017"/>
    <w:rsid w:val="007D137C"/>
    <w:rsid w:val="007D17BC"/>
    <w:rsid w:val="007D1968"/>
    <w:rsid w:val="007D1C0A"/>
    <w:rsid w:val="007D1F7F"/>
    <w:rsid w:val="007D2D52"/>
    <w:rsid w:val="007D2E4C"/>
    <w:rsid w:val="007D35A2"/>
    <w:rsid w:val="007D38CB"/>
    <w:rsid w:val="007D3A02"/>
    <w:rsid w:val="007D438B"/>
    <w:rsid w:val="007D47AD"/>
    <w:rsid w:val="007D497E"/>
    <w:rsid w:val="007D4A15"/>
    <w:rsid w:val="007D5D3D"/>
    <w:rsid w:val="007D684E"/>
    <w:rsid w:val="007D771B"/>
    <w:rsid w:val="007D793B"/>
    <w:rsid w:val="007D7A50"/>
    <w:rsid w:val="007E040E"/>
    <w:rsid w:val="007E0659"/>
    <w:rsid w:val="007E0D0E"/>
    <w:rsid w:val="007E0FB8"/>
    <w:rsid w:val="007E139F"/>
    <w:rsid w:val="007E171E"/>
    <w:rsid w:val="007E182D"/>
    <w:rsid w:val="007E33E4"/>
    <w:rsid w:val="007E37F8"/>
    <w:rsid w:val="007E4C82"/>
    <w:rsid w:val="007E4FF5"/>
    <w:rsid w:val="007E536D"/>
    <w:rsid w:val="007E595D"/>
    <w:rsid w:val="007E5D68"/>
    <w:rsid w:val="007E6080"/>
    <w:rsid w:val="007E6CB1"/>
    <w:rsid w:val="007E6DBB"/>
    <w:rsid w:val="007E6DD2"/>
    <w:rsid w:val="007E6F9C"/>
    <w:rsid w:val="007E7808"/>
    <w:rsid w:val="007F035A"/>
    <w:rsid w:val="007F07D2"/>
    <w:rsid w:val="007F0C8F"/>
    <w:rsid w:val="007F17FB"/>
    <w:rsid w:val="007F1C34"/>
    <w:rsid w:val="007F2435"/>
    <w:rsid w:val="007F24CC"/>
    <w:rsid w:val="007F284A"/>
    <w:rsid w:val="007F30AE"/>
    <w:rsid w:val="007F3151"/>
    <w:rsid w:val="007F4098"/>
    <w:rsid w:val="007F4489"/>
    <w:rsid w:val="007F4C37"/>
    <w:rsid w:val="007F5173"/>
    <w:rsid w:val="007F5F79"/>
    <w:rsid w:val="007F6398"/>
    <w:rsid w:val="007F6E61"/>
    <w:rsid w:val="007F7236"/>
    <w:rsid w:val="007F7252"/>
    <w:rsid w:val="007F7A3C"/>
    <w:rsid w:val="007F7CD0"/>
    <w:rsid w:val="00800AB2"/>
    <w:rsid w:val="00800B4D"/>
    <w:rsid w:val="00801080"/>
    <w:rsid w:val="008020C2"/>
    <w:rsid w:val="008035EC"/>
    <w:rsid w:val="00805BC4"/>
    <w:rsid w:val="00805F0C"/>
    <w:rsid w:val="008060C2"/>
    <w:rsid w:val="00806213"/>
    <w:rsid w:val="00806688"/>
    <w:rsid w:val="008066BA"/>
    <w:rsid w:val="00806BCA"/>
    <w:rsid w:val="00807496"/>
    <w:rsid w:val="0081043F"/>
    <w:rsid w:val="00811449"/>
    <w:rsid w:val="00811522"/>
    <w:rsid w:val="008118C1"/>
    <w:rsid w:val="00811C9E"/>
    <w:rsid w:val="00811CE1"/>
    <w:rsid w:val="00811E79"/>
    <w:rsid w:val="00812854"/>
    <w:rsid w:val="00813EAB"/>
    <w:rsid w:val="0081446B"/>
    <w:rsid w:val="00814E4A"/>
    <w:rsid w:val="0081538C"/>
    <w:rsid w:val="008159C1"/>
    <w:rsid w:val="00815A02"/>
    <w:rsid w:val="0081656E"/>
    <w:rsid w:val="00816976"/>
    <w:rsid w:val="008174F4"/>
    <w:rsid w:val="008201AC"/>
    <w:rsid w:val="00821D19"/>
    <w:rsid w:val="00821DA0"/>
    <w:rsid w:val="00822151"/>
    <w:rsid w:val="0082238A"/>
    <w:rsid w:val="00822B38"/>
    <w:rsid w:val="00822C5E"/>
    <w:rsid w:val="00822FAF"/>
    <w:rsid w:val="00824159"/>
    <w:rsid w:val="00824395"/>
    <w:rsid w:val="008244CA"/>
    <w:rsid w:val="00824FAA"/>
    <w:rsid w:val="008250DF"/>
    <w:rsid w:val="00825205"/>
    <w:rsid w:val="0082578F"/>
    <w:rsid w:val="00825975"/>
    <w:rsid w:val="00825CB7"/>
    <w:rsid w:val="00825F5F"/>
    <w:rsid w:val="0082626D"/>
    <w:rsid w:val="00826909"/>
    <w:rsid w:val="0082730F"/>
    <w:rsid w:val="008277A7"/>
    <w:rsid w:val="00827A81"/>
    <w:rsid w:val="00827EC7"/>
    <w:rsid w:val="00830279"/>
    <w:rsid w:val="00830D54"/>
    <w:rsid w:val="0083106F"/>
    <w:rsid w:val="0083211D"/>
    <w:rsid w:val="00832363"/>
    <w:rsid w:val="008324A2"/>
    <w:rsid w:val="008328A0"/>
    <w:rsid w:val="00833240"/>
    <w:rsid w:val="00833325"/>
    <w:rsid w:val="0083355D"/>
    <w:rsid w:val="008335E5"/>
    <w:rsid w:val="00833933"/>
    <w:rsid w:val="00833FB8"/>
    <w:rsid w:val="00834859"/>
    <w:rsid w:val="008356D9"/>
    <w:rsid w:val="00835B41"/>
    <w:rsid w:val="008360B8"/>
    <w:rsid w:val="0083683E"/>
    <w:rsid w:val="00836A3A"/>
    <w:rsid w:val="00836BAE"/>
    <w:rsid w:val="00837273"/>
    <w:rsid w:val="00837704"/>
    <w:rsid w:val="00840C39"/>
    <w:rsid w:val="00841106"/>
    <w:rsid w:val="00842253"/>
    <w:rsid w:val="00842D56"/>
    <w:rsid w:val="00842E4C"/>
    <w:rsid w:val="008433B8"/>
    <w:rsid w:val="00843D89"/>
    <w:rsid w:val="008448F9"/>
    <w:rsid w:val="008453E0"/>
    <w:rsid w:val="0084550D"/>
    <w:rsid w:val="0084618F"/>
    <w:rsid w:val="0084649F"/>
    <w:rsid w:val="0084671C"/>
    <w:rsid w:val="00846E03"/>
    <w:rsid w:val="0084711A"/>
    <w:rsid w:val="008473AF"/>
    <w:rsid w:val="008477FE"/>
    <w:rsid w:val="00850E32"/>
    <w:rsid w:val="0085116F"/>
    <w:rsid w:val="0085148C"/>
    <w:rsid w:val="008514BA"/>
    <w:rsid w:val="00852558"/>
    <w:rsid w:val="00852990"/>
    <w:rsid w:val="008529F8"/>
    <w:rsid w:val="008533E6"/>
    <w:rsid w:val="00853B57"/>
    <w:rsid w:val="00853F2E"/>
    <w:rsid w:val="00853F92"/>
    <w:rsid w:val="0085540B"/>
    <w:rsid w:val="0085551D"/>
    <w:rsid w:val="00855650"/>
    <w:rsid w:val="00856285"/>
    <w:rsid w:val="00856713"/>
    <w:rsid w:val="00857231"/>
    <w:rsid w:val="0085758F"/>
    <w:rsid w:val="00857EA1"/>
    <w:rsid w:val="00861507"/>
    <w:rsid w:val="0086281E"/>
    <w:rsid w:val="00862A28"/>
    <w:rsid w:val="008632EE"/>
    <w:rsid w:val="00863823"/>
    <w:rsid w:val="00863B80"/>
    <w:rsid w:val="00864123"/>
    <w:rsid w:val="008643BA"/>
    <w:rsid w:val="00864841"/>
    <w:rsid w:val="00864A3D"/>
    <w:rsid w:val="008651A2"/>
    <w:rsid w:val="00865513"/>
    <w:rsid w:val="008657CE"/>
    <w:rsid w:val="00865844"/>
    <w:rsid w:val="00865DAB"/>
    <w:rsid w:val="00865FE7"/>
    <w:rsid w:val="0086625B"/>
    <w:rsid w:val="00866C1D"/>
    <w:rsid w:val="008704A4"/>
    <w:rsid w:val="0087070C"/>
    <w:rsid w:val="00870B8B"/>
    <w:rsid w:val="008713A7"/>
    <w:rsid w:val="00871A98"/>
    <w:rsid w:val="008724AA"/>
    <w:rsid w:val="008725C3"/>
    <w:rsid w:val="00872728"/>
    <w:rsid w:val="0087272B"/>
    <w:rsid w:val="00872931"/>
    <w:rsid w:val="00872B70"/>
    <w:rsid w:val="00873775"/>
    <w:rsid w:val="00873C58"/>
    <w:rsid w:val="008750F7"/>
    <w:rsid w:val="008751FD"/>
    <w:rsid w:val="00875424"/>
    <w:rsid w:val="00875B40"/>
    <w:rsid w:val="00876373"/>
    <w:rsid w:val="0087697C"/>
    <w:rsid w:val="008800AB"/>
    <w:rsid w:val="00880122"/>
    <w:rsid w:val="00880D33"/>
    <w:rsid w:val="00880FC3"/>
    <w:rsid w:val="008819E7"/>
    <w:rsid w:val="00881AB3"/>
    <w:rsid w:val="00881D61"/>
    <w:rsid w:val="008833F3"/>
    <w:rsid w:val="00883979"/>
    <w:rsid w:val="008840FB"/>
    <w:rsid w:val="00884381"/>
    <w:rsid w:val="0088463C"/>
    <w:rsid w:val="00884AC2"/>
    <w:rsid w:val="0088503C"/>
    <w:rsid w:val="00885DDF"/>
    <w:rsid w:val="00885E69"/>
    <w:rsid w:val="00885FF6"/>
    <w:rsid w:val="008861B4"/>
    <w:rsid w:val="0088632F"/>
    <w:rsid w:val="00886A68"/>
    <w:rsid w:val="00886A72"/>
    <w:rsid w:val="00886ADE"/>
    <w:rsid w:val="00886DFB"/>
    <w:rsid w:val="008870AF"/>
    <w:rsid w:val="00887AF0"/>
    <w:rsid w:val="00887BB8"/>
    <w:rsid w:val="00887D35"/>
    <w:rsid w:val="00887D61"/>
    <w:rsid w:val="008911E8"/>
    <w:rsid w:val="008916B9"/>
    <w:rsid w:val="00891926"/>
    <w:rsid w:val="0089220B"/>
    <w:rsid w:val="008925DB"/>
    <w:rsid w:val="008929DD"/>
    <w:rsid w:val="00892D5F"/>
    <w:rsid w:val="008935DC"/>
    <w:rsid w:val="0089383F"/>
    <w:rsid w:val="00894490"/>
    <w:rsid w:val="008946CC"/>
    <w:rsid w:val="00894D47"/>
    <w:rsid w:val="00894F60"/>
    <w:rsid w:val="00895F14"/>
    <w:rsid w:val="008966D4"/>
    <w:rsid w:val="00897030"/>
    <w:rsid w:val="008971A1"/>
    <w:rsid w:val="00897281"/>
    <w:rsid w:val="0089785B"/>
    <w:rsid w:val="00897B53"/>
    <w:rsid w:val="008A0351"/>
    <w:rsid w:val="008A076B"/>
    <w:rsid w:val="008A0FD9"/>
    <w:rsid w:val="008A13B7"/>
    <w:rsid w:val="008A19D8"/>
    <w:rsid w:val="008A1CEF"/>
    <w:rsid w:val="008A1E7F"/>
    <w:rsid w:val="008A205B"/>
    <w:rsid w:val="008A21B0"/>
    <w:rsid w:val="008A23DC"/>
    <w:rsid w:val="008A3358"/>
    <w:rsid w:val="008A34D5"/>
    <w:rsid w:val="008A3852"/>
    <w:rsid w:val="008A4303"/>
    <w:rsid w:val="008A5113"/>
    <w:rsid w:val="008A51BF"/>
    <w:rsid w:val="008A5706"/>
    <w:rsid w:val="008A5D11"/>
    <w:rsid w:val="008A65CB"/>
    <w:rsid w:val="008A6A6C"/>
    <w:rsid w:val="008A735A"/>
    <w:rsid w:val="008A7DC4"/>
    <w:rsid w:val="008B01B3"/>
    <w:rsid w:val="008B02C5"/>
    <w:rsid w:val="008B0568"/>
    <w:rsid w:val="008B07FF"/>
    <w:rsid w:val="008B0D6F"/>
    <w:rsid w:val="008B0FB6"/>
    <w:rsid w:val="008B1189"/>
    <w:rsid w:val="008B1F2D"/>
    <w:rsid w:val="008B2231"/>
    <w:rsid w:val="008B263D"/>
    <w:rsid w:val="008B333C"/>
    <w:rsid w:val="008B3A36"/>
    <w:rsid w:val="008B4B43"/>
    <w:rsid w:val="008B4D26"/>
    <w:rsid w:val="008B5378"/>
    <w:rsid w:val="008B57D9"/>
    <w:rsid w:val="008B585E"/>
    <w:rsid w:val="008B5D68"/>
    <w:rsid w:val="008B6667"/>
    <w:rsid w:val="008B70AB"/>
    <w:rsid w:val="008B710C"/>
    <w:rsid w:val="008B74F6"/>
    <w:rsid w:val="008B7EE6"/>
    <w:rsid w:val="008C04DC"/>
    <w:rsid w:val="008C04E5"/>
    <w:rsid w:val="008C08B8"/>
    <w:rsid w:val="008C31AE"/>
    <w:rsid w:val="008C3B74"/>
    <w:rsid w:val="008C3BB9"/>
    <w:rsid w:val="008C4343"/>
    <w:rsid w:val="008C4BDC"/>
    <w:rsid w:val="008C5C4C"/>
    <w:rsid w:val="008C6807"/>
    <w:rsid w:val="008C6B4A"/>
    <w:rsid w:val="008C7679"/>
    <w:rsid w:val="008C7A20"/>
    <w:rsid w:val="008C7E46"/>
    <w:rsid w:val="008C7F5B"/>
    <w:rsid w:val="008D08B8"/>
    <w:rsid w:val="008D0969"/>
    <w:rsid w:val="008D096A"/>
    <w:rsid w:val="008D0BC8"/>
    <w:rsid w:val="008D0D57"/>
    <w:rsid w:val="008D0E67"/>
    <w:rsid w:val="008D1614"/>
    <w:rsid w:val="008D1FE5"/>
    <w:rsid w:val="008D23F7"/>
    <w:rsid w:val="008D354C"/>
    <w:rsid w:val="008D416A"/>
    <w:rsid w:val="008D4B2D"/>
    <w:rsid w:val="008D5026"/>
    <w:rsid w:val="008D61FB"/>
    <w:rsid w:val="008D720B"/>
    <w:rsid w:val="008D7657"/>
    <w:rsid w:val="008E00DB"/>
    <w:rsid w:val="008E0499"/>
    <w:rsid w:val="008E0DA0"/>
    <w:rsid w:val="008E153E"/>
    <w:rsid w:val="008E1A64"/>
    <w:rsid w:val="008E1ADC"/>
    <w:rsid w:val="008E219B"/>
    <w:rsid w:val="008E223F"/>
    <w:rsid w:val="008E22D9"/>
    <w:rsid w:val="008E3E84"/>
    <w:rsid w:val="008E4442"/>
    <w:rsid w:val="008E55AF"/>
    <w:rsid w:val="008E5751"/>
    <w:rsid w:val="008E597A"/>
    <w:rsid w:val="008E5D99"/>
    <w:rsid w:val="008E65B9"/>
    <w:rsid w:val="008E6881"/>
    <w:rsid w:val="008E6DC9"/>
    <w:rsid w:val="008E6E2E"/>
    <w:rsid w:val="008E7AD9"/>
    <w:rsid w:val="008E7CB4"/>
    <w:rsid w:val="008E7CD8"/>
    <w:rsid w:val="008E7FE0"/>
    <w:rsid w:val="008F02CB"/>
    <w:rsid w:val="008F055F"/>
    <w:rsid w:val="008F0894"/>
    <w:rsid w:val="008F0B1B"/>
    <w:rsid w:val="008F0D4A"/>
    <w:rsid w:val="008F0E19"/>
    <w:rsid w:val="008F1084"/>
    <w:rsid w:val="008F13E2"/>
    <w:rsid w:val="008F1517"/>
    <w:rsid w:val="008F2618"/>
    <w:rsid w:val="008F319E"/>
    <w:rsid w:val="008F384E"/>
    <w:rsid w:val="008F3972"/>
    <w:rsid w:val="008F3D7F"/>
    <w:rsid w:val="008F4429"/>
    <w:rsid w:val="008F5039"/>
    <w:rsid w:val="008F57B8"/>
    <w:rsid w:val="008F57E7"/>
    <w:rsid w:val="008F595A"/>
    <w:rsid w:val="008F5FFA"/>
    <w:rsid w:val="008F7082"/>
    <w:rsid w:val="0090023F"/>
    <w:rsid w:val="00900F48"/>
    <w:rsid w:val="0090114E"/>
    <w:rsid w:val="00901250"/>
    <w:rsid w:val="00901332"/>
    <w:rsid w:val="00901695"/>
    <w:rsid w:val="009016D1"/>
    <w:rsid w:val="00901B89"/>
    <w:rsid w:val="00902097"/>
    <w:rsid w:val="00902780"/>
    <w:rsid w:val="00902903"/>
    <w:rsid w:val="00902A67"/>
    <w:rsid w:val="00902D3F"/>
    <w:rsid w:val="00902E40"/>
    <w:rsid w:val="00903A35"/>
    <w:rsid w:val="00903E64"/>
    <w:rsid w:val="00904880"/>
    <w:rsid w:val="00905D10"/>
    <w:rsid w:val="00905D5F"/>
    <w:rsid w:val="00906269"/>
    <w:rsid w:val="009062DF"/>
    <w:rsid w:val="00906DB0"/>
    <w:rsid w:val="00906F12"/>
    <w:rsid w:val="00907D46"/>
    <w:rsid w:val="00910923"/>
    <w:rsid w:val="00911B38"/>
    <w:rsid w:val="00912572"/>
    <w:rsid w:val="0091264E"/>
    <w:rsid w:val="009128D2"/>
    <w:rsid w:val="00912904"/>
    <w:rsid w:val="00912974"/>
    <w:rsid w:val="009130BC"/>
    <w:rsid w:val="009132CD"/>
    <w:rsid w:val="00913634"/>
    <w:rsid w:val="00913AC7"/>
    <w:rsid w:val="00913BEF"/>
    <w:rsid w:val="00914116"/>
    <w:rsid w:val="00914957"/>
    <w:rsid w:val="00914CC1"/>
    <w:rsid w:val="00915185"/>
    <w:rsid w:val="00915333"/>
    <w:rsid w:val="00915371"/>
    <w:rsid w:val="00917038"/>
    <w:rsid w:val="00917BE4"/>
    <w:rsid w:val="0092082C"/>
    <w:rsid w:val="00921438"/>
    <w:rsid w:val="00921548"/>
    <w:rsid w:val="00921F84"/>
    <w:rsid w:val="0092211A"/>
    <w:rsid w:val="0092235D"/>
    <w:rsid w:val="00923F79"/>
    <w:rsid w:val="00924858"/>
    <w:rsid w:val="009251B3"/>
    <w:rsid w:val="00925CEF"/>
    <w:rsid w:val="00925EBD"/>
    <w:rsid w:val="009265DE"/>
    <w:rsid w:val="00926EE8"/>
    <w:rsid w:val="0092710A"/>
    <w:rsid w:val="009302A1"/>
    <w:rsid w:val="009308BE"/>
    <w:rsid w:val="00930932"/>
    <w:rsid w:val="00930E9E"/>
    <w:rsid w:val="00931C0E"/>
    <w:rsid w:val="00932710"/>
    <w:rsid w:val="00933160"/>
    <w:rsid w:val="00933168"/>
    <w:rsid w:val="0093350F"/>
    <w:rsid w:val="00933A3C"/>
    <w:rsid w:val="00934367"/>
    <w:rsid w:val="009356ED"/>
    <w:rsid w:val="009357D4"/>
    <w:rsid w:val="009357DD"/>
    <w:rsid w:val="00935D71"/>
    <w:rsid w:val="00935DDA"/>
    <w:rsid w:val="00936085"/>
    <w:rsid w:val="00936B9F"/>
    <w:rsid w:val="00936F3C"/>
    <w:rsid w:val="009372A7"/>
    <w:rsid w:val="00937B04"/>
    <w:rsid w:val="009401F3"/>
    <w:rsid w:val="00940489"/>
    <w:rsid w:val="00940766"/>
    <w:rsid w:val="009409B8"/>
    <w:rsid w:val="00940A49"/>
    <w:rsid w:val="009417EF"/>
    <w:rsid w:val="00942129"/>
    <w:rsid w:val="009428A3"/>
    <w:rsid w:val="00942C51"/>
    <w:rsid w:val="00942E1F"/>
    <w:rsid w:val="0094307F"/>
    <w:rsid w:val="009432BC"/>
    <w:rsid w:val="00944332"/>
    <w:rsid w:val="009445A3"/>
    <w:rsid w:val="009447E0"/>
    <w:rsid w:val="009448D3"/>
    <w:rsid w:val="009449FB"/>
    <w:rsid w:val="0094507B"/>
    <w:rsid w:val="00945620"/>
    <w:rsid w:val="00945800"/>
    <w:rsid w:val="00945A17"/>
    <w:rsid w:val="00945B92"/>
    <w:rsid w:val="00945E7B"/>
    <w:rsid w:val="00945FD8"/>
    <w:rsid w:val="00946188"/>
    <w:rsid w:val="0094652E"/>
    <w:rsid w:val="009467EC"/>
    <w:rsid w:val="00946B65"/>
    <w:rsid w:val="00946CE0"/>
    <w:rsid w:val="00946D13"/>
    <w:rsid w:val="00946F5A"/>
    <w:rsid w:val="00947734"/>
    <w:rsid w:val="00947969"/>
    <w:rsid w:val="00950279"/>
    <w:rsid w:val="0095060C"/>
    <w:rsid w:val="009507ED"/>
    <w:rsid w:val="00950B19"/>
    <w:rsid w:val="00950F91"/>
    <w:rsid w:val="009512C8"/>
    <w:rsid w:val="00951882"/>
    <w:rsid w:val="00952405"/>
    <w:rsid w:val="0095250F"/>
    <w:rsid w:val="00952DA9"/>
    <w:rsid w:val="009535BA"/>
    <w:rsid w:val="0095391B"/>
    <w:rsid w:val="00953F73"/>
    <w:rsid w:val="0095489A"/>
    <w:rsid w:val="00954B4A"/>
    <w:rsid w:val="00955D02"/>
    <w:rsid w:val="009562D1"/>
    <w:rsid w:val="00956446"/>
    <w:rsid w:val="00956887"/>
    <w:rsid w:val="00956C41"/>
    <w:rsid w:val="00956C49"/>
    <w:rsid w:val="009572BD"/>
    <w:rsid w:val="0095780D"/>
    <w:rsid w:val="00957F2C"/>
    <w:rsid w:val="009611F0"/>
    <w:rsid w:val="009614CB"/>
    <w:rsid w:val="00961C2C"/>
    <w:rsid w:val="00962097"/>
    <w:rsid w:val="00962707"/>
    <w:rsid w:val="00962F85"/>
    <w:rsid w:val="00963175"/>
    <w:rsid w:val="009633DD"/>
    <w:rsid w:val="009639A9"/>
    <w:rsid w:val="00963D2C"/>
    <w:rsid w:val="00963DC9"/>
    <w:rsid w:val="009645EB"/>
    <w:rsid w:val="009645FF"/>
    <w:rsid w:val="00964991"/>
    <w:rsid w:val="00965849"/>
    <w:rsid w:val="00965CA0"/>
    <w:rsid w:val="00965EA9"/>
    <w:rsid w:val="009667FF"/>
    <w:rsid w:val="009669A7"/>
    <w:rsid w:val="009674BE"/>
    <w:rsid w:val="00967697"/>
    <w:rsid w:val="00967819"/>
    <w:rsid w:val="00967FF9"/>
    <w:rsid w:val="009700A8"/>
    <w:rsid w:val="00970EEC"/>
    <w:rsid w:val="00971BDA"/>
    <w:rsid w:val="00972610"/>
    <w:rsid w:val="0097261D"/>
    <w:rsid w:val="00972795"/>
    <w:rsid w:val="00972A74"/>
    <w:rsid w:val="00973117"/>
    <w:rsid w:val="0097347B"/>
    <w:rsid w:val="00973814"/>
    <w:rsid w:val="00973BC5"/>
    <w:rsid w:val="00973D1F"/>
    <w:rsid w:val="00974521"/>
    <w:rsid w:val="00974590"/>
    <w:rsid w:val="00974AAD"/>
    <w:rsid w:val="009754DE"/>
    <w:rsid w:val="00975810"/>
    <w:rsid w:val="00975CD4"/>
    <w:rsid w:val="00975E70"/>
    <w:rsid w:val="0097731B"/>
    <w:rsid w:val="009775DD"/>
    <w:rsid w:val="00980ABC"/>
    <w:rsid w:val="00980EC7"/>
    <w:rsid w:val="0098211D"/>
    <w:rsid w:val="0098308A"/>
    <w:rsid w:val="00983139"/>
    <w:rsid w:val="0098358E"/>
    <w:rsid w:val="00983AB5"/>
    <w:rsid w:val="00983EE2"/>
    <w:rsid w:val="009841BA"/>
    <w:rsid w:val="00984EFD"/>
    <w:rsid w:val="00984F86"/>
    <w:rsid w:val="009851DA"/>
    <w:rsid w:val="00985EE3"/>
    <w:rsid w:val="00985F6C"/>
    <w:rsid w:val="0098631C"/>
    <w:rsid w:val="00987084"/>
    <w:rsid w:val="00987363"/>
    <w:rsid w:val="00987E82"/>
    <w:rsid w:val="0099015C"/>
    <w:rsid w:val="0099082A"/>
    <w:rsid w:val="00990B80"/>
    <w:rsid w:val="00990E72"/>
    <w:rsid w:val="009910B9"/>
    <w:rsid w:val="00991DF4"/>
    <w:rsid w:val="009929CE"/>
    <w:rsid w:val="00992BBC"/>
    <w:rsid w:val="0099432E"/>
    <w:rsid w:val="00994E16"/>
    <w:rsid w:val="0099559A"/>
    <w:rsid w:val="0099577E"/>
    <w:rsid w:val="0099584E"/>
    <w:rsid w:val="00995C0E"/>
    <w:rsid w:val="00995DAF"/>
    <w:rsid w:val="00996369"/>
    <w:rsid w:val="00996CAA"/>
    <w:rsid w:val="00997219"/>
    <w:rsid w:val="00997E3D"/>
    <w:rsid w:val="009A04A4"/>
    <w:rsid w:val="009A062E"/>
    <w:rsid w:val="009A0DA3"/>
    <w:rsid w:val="009A134C"/>
    <w:rsid w:val="009A1E3A"/>
    <w:rsid w:val="009A2B29"/>
    <w:rsid w:val="009A31D6"/>
    <w:rsid w:val="009A3C22"/>
    <w:rsid w:val="009A48CB"/>
    <w:rsid w:val="009A4BFF"/>
    <w:rsid w:val="009A5113"/>
    <w:rsid w:val="009A6BFD"/>
    <w:rsid w:val="009A6EB7"/>
    <w:rsid w:val="009A782F"/>
    <w:rsid w:val="009B059B"/>
    <w:rsid w:val="009B0C71"/>
    <w:rsid w:val="009B0EEE"/>
    <w:rsid w:val="009B1A62"/>
    <w:rsid w:val="009B1CEF"/>
    <w:rsid w:val="009B1FEF"/>
    <w:rsid w:val="009B2D66"/>
    <w:rsid w:val="009B40BC"/>
    <w:rsid w:val="009B4C97"/>
    <w:rsid w:val="009B4F00"/>
    <w:rsid w:val="009B5055"/>
    <w:rsid w:val="009B5EDC"/>
    <w:rsid w:val="009B5FEF"/>
    <w:rsid w:val="009B68AB"/>
    <w:rsid w:val="009B6BA3"/>
    <w:rsid w:val="009B7C55"/>
    <w:rsid w:val="009B7F79"/>
    <w:rsid w:val="009B7FD7"/>
    <w:rsid w:val="009C0839"/>
    <w:rsid w:val="009C174D"/>
    <w:rsid w:val="009C178B"/>
    <w:rsid w:val="009C1D4F"/>
    <w:rsid w:val="009C21D4"/>
    <w:rsid w:val="009C2408"/>
    <w:rsid w:val="009C2E2D"/>
    <w:rsid w:val="009C358F"/>
    <w:rsid w:val="009C38B6"/>
    <w:rsid w:val="009C4257"/>
    <w:rsid w:val="009C4259"/>
    <w:rsid w:val="009C43CB"/>
    <w:rsid w:val="009C5010"/>
    <w:rsid w:val="009C5A90"/>
    <w:rsid w:val="009C5AB9"/>
    <w:rsid w:val="009C5FDF"/>
    <w:rsid w:val="009C68BD"/>
    <w:rsid w:val="009C7140"/>
    <w:rsid w:val="009C737C"/>
    <w:rsid w:val="009D04B3"/>
    <w:rsid w:val="009D0797"/>
    <w:rsid w:val="009D15BE"/>
    <w:rsid w:val="009D2007"/>
    <w:rsid w:val="009D230D"/>
    <w:rsid w:val="009D2369"/>
    <w:rsid w:val="009D258A"/>
    <w:rsid w:val="009D25C1"/>
    <w:rsid w:val="009D2EA3"/>
    <w:rsid w:val="009D2FD2"/>
    <w:rsid w:val="009D3CC6"/>
    <w:rsid w:val="009D46CA"/>
    <w:rsid w:val="009D4A85"/>
    <w:rsid w:val="009D5590"/>
    <w:rsid w:val="009D592F"/>
    <w:rsid w:val="009D5A65"/>
    <w:rsid w:val="009D5B1C"/>
    <w:rsid w:val="009D5B2D"/>
    <w:rsid w:val="009D5EC6"/>
    <w:rsid w:val="009D63B0"/>
    <w:rsid w:val="009D6592"/>
    <w:rsid w:val="009D6F82"/>
    <w:rsid w:val="009D70E0"/>
    <w:rsid w:val="009D74FB"/>
    <w:rsid w:val="009E0A0E"/>
    <w:rsid w:val="009E1286"/>
    <w:rsid w:val="009E20F5"/>
    <w:rsid w:val="009E24ED"/>
    <w:rsid w:val="009E2CE0"/>
    <w:rsid w:val="009E3382"/>
    <w:rsid w:val="009E3487"/>
    <w:rsid w:val="009E35FC"/>
    <w:rsid w:val="009E3694"/>
    <w:rsid w:val="009E3FD3"/>
    <w:rsid w:val="009E4219"/>
    <w:rsid w:val="009E482A"/>
    <w:rsid w:val="009E4D5A"/>
    <w:rsid w:val="009E5901"/>
    <w:rsid w:val="009E60A4"/>
    <w:rsid w:val="009E6124"/>
    <w:rsid w:val="009F06FA"/>
    <w:rsid w:val="009F079B"/>
    <w:rsid w:val="009F1504"/>
    <w:rsid w:val="009F1923"/>
    <w:rsid w:val="009F19F5"/>
    <w:rsid w:val="009F1B3F"/>
    <w:rsid w:val="009F1F58"/>
    <w:rsid w:val="009F2007"/>
    <w:rsid w:val="009F2A42"/>
    <w:rsid w:val="009F2DAC"/>
    <w:rsid w:val="009F38F7"/>
    <w:rsid w:val="009F434D"/>
    <w:rsid w:val="009F4402"/>
    <w:rsid w:val="009F5352"/>
    <w:rsid w:val="009F5694"/>
    <w:rsid w:val="009F56B1"/>
    <w:rsid w:val="009F68DB"/>
    <w:rsid w:val="009F72DC"/>
    <w:rsid w:val="00A0021F"/>
    <w:rsid w:val="00A004D4"/>
    <w:rsid w:val="00A01048"/>
    <w:rsid w:val="00A0153E"/>
    <w:rsid w:val="00A02892"/>
    <w:rsid w:val="00A02ADC"/>
    <w:rsid w:val="00A02BBF"/>
    <w:rsid w:val="00A02F57"/>
    <w:rsid w:val="00A0353B"/>
    <w:rsid w:val="00A03641"/>
    <w:rsid w:val="00A0399D"/>
    <w:rsid w:val="00A03E6B"/>
    <w:rsid w:val="00A041CA"/>
    <w:rsid w:val="00A04589"/>
    <w:rsid w:val="00A0484A"/>
    <w:rsid w:val="00A05004"/>
    <w:rsid w:val="00A05189"/>
    <w:rsid w:val="00A0529E"/>
    <w:rsid w:val="00A05457"/>
    <w:rsid w:val="00A05BDF"/>
    <w:rsid w:val="00A06256"/>
    <w:rsid w:val="00A0626D"/>
    <w:rsid w:val="00A069B2"/>
    <w:rsid w:val="00A07587"/>
    <w:rsid w:val="00A0764B"/>
    <w:rsid w:val="00A0799B"/>
    <w:rsid w:val="00A07CA2"/>
    <w:rsid w:val="00A1036A"/>
    <w:rsid w:val="00A1036F"/>
    <w:rsid w:val="00A114C2"/>
    <w:rsid w:val="00A1174F"/>
    <w:rsid w:val="00A11ADA"/>
    <w:rsid w:val="00A11CCE"/>
    <w:rsid w:val="00A1238F"/>
    <w:rsid w:val="00A130BB"/>
    <w:rsid w:val="00A13D62"/>
    <w:rsid w:val="00A14A84"/>
    <w:rsid w:val="00A14E7E"/>
    <w:rsid w:val="00A15ED5"/>
    <w:rsid w:val="00A1699C"/>
    <w:rsid w:val="00A16F71"/>
    <w:rsid w:val="00A17C88"/>
    <w:rsid w:val="00A17FBE"/>
    <w:rsid w:val="00A206F3"/>
    <w:rsid w:val="00A20960"/>
    <w:rsid w:val="00A209E8"/>
    <w:rsid w:val="00A21229"/>
    <w:rsid w:val="00A2161C"/>
    <w:rsid w:val="00A21A3B"/>
    <w:rsid w:val="00A2231E"/>
    <w:rsid w:val="00A22A9A"/>
    <w:rsid w:val="00A22E98"/>
    <w:rsid w:val="00A22F16"/>
    <w:rsid w:val="00A23006"/>
    <w:rsid w:val="00A2393B"/>
    <w:rsid w:val="00A23FB1"/>
    <w:rsid w:val="00A2457C"/>
    <w:rsid w:val="00A24CA7"/>
    <w:rsid w:val="00A25925"/>
    <w:rsid w:val="00A26107"/>
    <w:rsid w:val="00A26137"/>
    <w:rsid w:val="00A26274"/>
    <w:rsid w:val="00A2676F"/>
    <w:rsid w:val="00A269FD"/>
    <w:rsid w:val="00A27569"/>
    <w:rsid w:val="00A308C1"/>
    <w:rsid w:val="00A30ED4"/>
    <w:rsid w:val="00A3165E"/>
    <w:rsid w:val="00A31DBE"/>
    <w:rsid w:val="00A31FB1"/>
    <w:rsid w:val="00A321B7"/>
    <w:rsid w:val="00A32502"/>
    <w:rsid w:val="00A32B1D"/>
    <w:rsid w:val="00A32FD1"/>
    <w:rsid w:val="00A3360C"/>
    <w:rsid w:val="00A33713"/>
    <w:rsid w:val="00A33DA2"/>
    <w:rsid w:val="00A34C90"/>
    <w:rsid w:val="00A3512C"/>
    <w:rsid w:val="00A353A6"/>
    <w:rsid w:val="00A35819"/>
    <w:rsid w:val="00A35E79"/>
    <w:rsid w:val="00A35F19"/>
    <w:rsid w:val="00A36CA1"/>
    <w:rsid w:val="00A36E5A"/>
    <w:rsid w:val="00A373F1"/>
    <w:rsid w:val="00A37AF8"/>
    <w:rsid w:val="00A37BCB"/>
    <w:rsid w:val="00A40854"/>
    <w:rsid w:val="00A40CF3"/>
    <w:rsid w:val="00A41594"/>
    <w:rsid w:val="00A42571"/>
    <w:rsid w:val="00A42DE0"/>
    <w:rsid w:val="00A43755"/>
    <w:rsid w:val="00A43C45"/>
    <w:rsid w:val="00A451B5"/>
    <w:rsid w:val="00A4601B"/>
    <w:rsid w:val="00A4673F"/>
    <w:rsid w:val="00A467D1"/>
    <w:rsid w:val="00A46B6A"/>
    <w:rsid w:val="00A46B7B"/>
    <w:rsid w:val="00A47E42"/>
    <w:rsid w:val="00A47E6E"/>
    <w:rsid w:val="00A47EE2"/>
    <w:rsid w:val="00A505A8"/>
    <w:rsid w:val="00A507C8"/>
    <w:rsid w:val="00A50E1E"/>
    <w:rsid w:val="00A51AD8"/>
    <w:rsid w:val="00A52800"/>
    <w:rsid w:val="00A5282E"/>
    <w:rsid w:val="00A5286B"/>
    <w:rsid w:val="00A52A1B"/>
    <w:rsid w:val="00A5331A"/>
    <w:rsid w:val="00A54458"/>
    <w:rsid w:val="00A545C5"/>
    <w:rsid w:val="00A546D0"/>
    <w:rsid w:val="00A54E29"/>
    <w:rsid w:val="00A559A2"/>
    <w:rsid w:val="00A55E47"/>
    <w:rsid w:val="00A56124"/>
    <w:rsid w:val="00A5620C"/>
    <w:rsid w:val="00A565D8"/>
    <w:rsid w:val="00A57441"/>
    <w:rsid w:val="00A577A0"/>
    <w:rsid w:val="00A577BC"/>
    <w:rsid w:val="00A57A3E"/>
    <w:rsid w:val="00A57DBC"/>
    <w:rsid w:val="00A611E3"/>
    <w:rsid w:val="00A616F7"/>
    <w:rsid w:val="00A61A16"/>
    <w:rsid w:val="00A620FC"/>
    <w:rsid w:val="00A63A0C"/>
    <w:rsid w:val="00A63EC2"/>
    <w:rsid w:val="00A650FE"/>
    <w:rsid w:val="00A6549E"/>
    <w:rsid w:val="00A6580F"/>
    <w:rsid w:val="00A658D8"/>
    <w:rsid w:val="00A65A00"/>
    <w:rsid w:val="00A65D99"/>
    <w:rsid w:val="00A65EDB"/>
    <w:rsid w:val="00A65FAF"/>
    <w:rsid w:val="00A662CF"/>
    <w:rsid w:val="00A67181"/>
    <w:rsid w:val="00A675A9"/>
    <w:rsid w:val="00A67DAD"/>
    <w:rsid w:val="00A70B1E"/>
    <w:rsid w:val="00A71543"/>
    <w:rsid w:val="00A71864"/>
    <w:rsid w:val="00A71A16"/>
    <w:rsid w:val="00A71C7E"/>
    <w:rsid w:val="00A71D1F"/>
    <w:rsid w:val="00A71D4E"/>
    <w:rsid w:val="00A71EB8"/>
    <w:rsid w:val="00A71F5A"/>
    <w:rsid w:val="00A73252"/>
    <w:rsid w:val="00A73722"/>
    <w:rsid w:val="00A73EA3"/>
    <w:rsid w:val="00A73F23"/>
    <w:rsid w:val="00A74296"/>
    <w:rsid w:val="00A745C1"/>
    <w:rsid w:val="00A74CCB"/>
    <w:rsid w:val="00A750AB"/>
    <w:rsid w:val="00A750E6"/>
    <w:rsid w:val="00A75531"/>
    <w:rsid w:val="00A75F88"/>
    <w:rsid w:val="00A76D5C"/>
    <w:rsid w:val="00A77717"/>
    <w:rsid w:val="00A77D0B"/>
    <w:rsid w:val="00A77D33"/>
    <w:rsid w:val="00A801D7"/>
    <w:rsid w:val="00A80673"/>
    <w:rsid w:val="00A80B91"/>
    <w:rsid w:val="00A81110"/>
    <w:rsid w:val="00A813B2"/>
    <w:rsid w:val="00A81645"/>
    <w:rsid w:val="00A81B92"/>
    <w:rsid w:val="00A81E2A"/>
    <w:rsid w:val="00A82FCB"/>
    <w:rsid w:val="00A8303C"/>
    <w:rsid w:val="00A83C9F"/>
    <w:rsid w:val="00A843C9"/>
    <w:rsid w:val="00A8485D"/>
    <w:rsid w:val="00A84D47"/>
    <w:rsid w:val="00A85038"/>
    <w:rsid w:val="00A85892"/>
    <w:rsid w:val="00A85FB3"/>
    <w:rsid w:val="00A86038"/>
    <w:rsid w:val="00A86191"/>
    <w:rsid w:val="00A86392"/>
    <w:rsid w:val="00A864A0"/>
    <w:rsid w:val="00A86ABE"/>
    <w:rsid w:val="00A86D50"/>
    <w:rsid w:val="00A86F80"/>
    <w:rsid w:val="00A87B02"/>
    <w:rsid w:val="00A87F2F"/>
    <w:rsid w:val="00A87F5D"/>
    <w:rsid w:val="00A9019E"/>
    <w:rsid w:val="00A9050E"/>
    <w:rsid w:val="00A90BBE"/>
    <w:rsid w:val="00A90E4F"/>
    <w:rsid w:val="00A916D3"/>
    <w:rsid w:val="00A91871"/>
    <w:rsid w:val="00A9283F"/>
    <w:rsid w:val="00A92A7C"/>
    <w:rsid w:val="00A92FDB"/>
    <w:rsid w:val="00A93141"/>
    <w:rsid w:val="00A935E7"/>
    <w:rsid w:val="00A95323"/>
    <w:rsid w:val="00A9532F"/>
    <w:rsid w:val="00A9552A"/>
    <w:rsid w:val="00A95836"/>
    <w:rsid w:val="00A9587A"/>
    <w:rsid w:val="00A95A2A"/>
    <w:rsid w:val="00A963D3"/>
    <w:rsid w:val="00A96632"/>
    <w:rsid w:val="00A97047"/>
    <w:rsid w:val="00A9754B"/>
    <w:rsid w:val="00AA12F3"/>
    <w:rsid w:val="00AA28E3"/>
    <w:rsid w:val="00AA3129"/>
    <w:rsid w:val="00AA3764"/>
    <w:rsid w:val="00AA461E"/>
    <w:rsid w:val="00AA492D"/>
    <w:rsid w:val="00AA603C"/>
    <w:rsid w:val="00AA606A"/>
    <w:rsid w:val="00AA60F2"/>
    <w:rsid w:val="00AA671F"/>
    <w:rsid w:val="00AA7531"/>
    <w:rsid w:val="00AA7C15"/>
    <w:rsid w:val="00AB0258"/>
    <w:rsid w:val="00AB0DFC"/>
    <w:rsid w:val="00AB1876"/>
    <w:rsid w:val="00AB2554"/>
    <w:rsid w:val="00AB2C4D"/>
    <w:rsid w:val="00AB3569"/>
    <w:rsid w:val="00AB3FEF"/>
    <w:rsid w:val="00AB55B3"/>
    <w:rsid w:val="00AB55F0"/>
    <w:rsid w:val="00AC04DA"/>
    <w:rsid w:val="00AC0A47"/>
    <w:rsid w:val="00AC0F2D"/>
    <w:rsid w:val="00AC312A"/>
    <w:rsid w:val="00AC3BEF"/>
    <w:rsid w:val="00AC3CAD"/>
    <w:rsid w:val="00AC3D17"/>
    <w:rsid w:val="00AC4066"/>
    <w:rsid w:val="00AC43B5"/>
    <w:rsid w:val="00AC4A1D"/>
    <w:rsid w:val="00AC4DDF"/>
    <w:rsid w:val="00AC4F9E"/>
    <w:rsid w:val="00AC511C"/>
    <w:rsid w:val="00AC55B8"/>
    <w:rsid w:val="00AC56CD"/>
    <w:rsid w:val="00AC5DA6"/>
    <w:rsid w:val="00AC5F09"/>
    <w:rsid w:val="00AC66D6"/>
    <w:rsid w:val="00AC69B9"/>
    <w:rsid w:val="00AC6A68"/>
    <w:rsid w:val="00AC6D1B"/>
    <w:rsid w:val="00AC7000"/>
    <w:rsid w:val="00AC7CBE"/>
    <w:rsid w:val="00AD034D"/>
    <w:rsid w:val="00AD0367"/>
    <w:rsid w:val="00AD03DE"/>
    <w:rsid w:val="00AD0771"/>
    <w:rsid w:val="00AD0E4A"/>
    <w:rsid w:val="00AD129E"/>
    <w:rsid w:val="00AD172C"/>
    <w:rsid w:val="00AD178D"/>
    <w:rsid w:val="00AD1D89"/>
    <w:rsid w:val="00AD256F"/>
    <w:rsid w:val="00AD2C6A"/>
    <w:rsid w:val="00AD2E77"/>
    <w:rsid w:val="00AD3143"/>
    <w:rsid w:val="00AD359F"/>
    <w:rsid w:val="00AD3673"/>
    <w:rsid w:val="00AD47BD"/>
    <w:rsid w:val="00AD4A0F"/>
    <w:rsid w:val="00AD4C16"/>
    <w:rsid w:val="00AD506D"/>
    <w:rsid w:val="00AD50C0"/>
    <w:rsid w:val="00AD5299"/>
    <w:rsid w:val="00AD56DF"/>
    <w:rsid w:val="00AD6FCC"/>
    <w:rsid w:val="00AE0342"/>
    <w:rsid w:val="00AE06F2"/>
    <w:rsid w:val="00AE0825"/>
    <w:rsid w:val="00AE0E31"/>
    <w:rsid w:val="00AE174D"/>
    <w:rsid w:val="00AE17E6"/>
    <w:rsid w:val="00AE2672"/>
    <w:rsid w:val="00AE2C47"/>
    <w:rsid w:val="00AE33C4"/>
    <w:rsid w:val="00AE3626"/>
    <w:rsid w:val="00AE3BF1"/>
    <w:rsid w:val="00AE41BB"/>
    <w:rsid w:val="00AE492C"/>
    <w:rsid w:val="00AE4D13"/>
    <w:rsid w:val="00AE5B28"/>
    <w:rsid w:val="00AE5CFF"/>
    <w:rsid w:val="00AE6D44"/>
    <w:rsid w:val="00AE73F0"/>
    <w:rsid w:val="00AE75C6"/>
    <w:rsid w:val="00AE7874"/>
    <w:rsid w:val="00AE7ACD"/>
    <w:rsid w:val="00AE7CCA"/>
    <w:rsid w:val="00AE7F79"/>
    <w:rsid w:val="00AF0B97"/>
    <w:rsid w:val="00AF0C9B"/>
    <w:rsid w:val="00AF0DE6"/>
    <w:rsid w:val="00AF1429"/>
    <w:rsid w:val="00AF1847"/>
    <w:rsid w:val="00AF3386"/>
    <w:rsid w:val="00AF33E3"/>
    <w:rsid w:val="00AF357E"/>
    <w:rsid w:val="00AF36C1"/>
    <w:rsid w:val="00AF383C"/>
    <w:rsid w:val="00AF3912"/>
    <w:rsid w:val="00AF3A78"/>
    <w:rsid w:val="00AF4152"/>
    <w:rsid w:val="00AF4C73"/>
    <w:rsid w:val="00AF54F5"/>
    <w:rsid w:val="00AF5818"/>
    <w:rsid w:val="00AF5EE7"/>
    <w:rsid w:val="00AF75A1"/>
    <w:rsid w:val="00AF77EC"/>
    <w:rsid w:val="00AF7E2B"/>
    <w:rsid w:val="00B00046"/>
    <w:rsid w:val="00B00909"/>
    <w:rsid w:val="00B00C3A"/>
    <w:rsid w:val="00B00CCC"/>
    <w:rsid w:val="00B014A9"/>
    <w:rsid w:val="00B01DEB"/>
    <w:rsid w:val="00B021EC"/>
    <w:rsid w:val="00B02264"/>
    <w:rsid w:val="00B02579"/>
    <w:rsid w:val="00B027C6"/>
    <w:rsid w:val="00B0282E"/>
    <w:rsid w:val="00B02F44"/>
    <w:rsid w:val="00B03825"/>
    <w:rsid w:val="00B03B24"/>
    <w:rsid w:val="00B04A56"/>
    <w:rsid w:val="00B051F5"/>
    <w:rsid w:val="00B0599F"/>
    <w:rsid w:val="00B05CEF"/>
    <w:rsid w:val="00B06040"/>
    <w:rsid w:val="00B063AC"/>
    <w:rsid w:val="00B068EE"/>
    <w:rsid w:val="00B07FC5"/>
    <w:rsid w:val="00B07FF3"/>
    <w:rsid w:val="00B102A7"/>
    <w:rsid w:val="00B10997"/>
    <w:rsid w:val="00B10B02"/>
    <w:rsid w:val="00B115FA"/>
    <w:rsid w:val="00B11EC7"/>
    <w:rsid w:val="00B1225A"/>
    <w:rsid w:val="00B128F5"/>
    <w:rsid w:val="00B12D80"/>
    <w:rsid w:val="00B1399E"/>
    <w:rsid w:val="00B13F18"/>
    <w:rsid w:val="00B14C67"/>
    <w:rsid w:val="00B14E13"/>
    <w:rsid w:val="00B1500D"/>
    <w:rsid w:val="00B15378"/>
    <w:rsid w:val="00B16164"/>
    <w:rsid w:val="00B16A4F"/>
    <w:rsid w:val="00B16B89"/>
    <w:rsid w:val="00B170E0"/>
    <w:rsid w:val="00B1713B"/>
    <w:rsid w:val="00B175A9"/>
    <w:rsid w:val="00B21B5A"/>
    <w:rsid w:val="00B22580"/>
    <w:rsid w:val="00B227A3"/>
    <w:rsid w:val="00B230A7"/>
    <w:rsid w:val="00B23219"/>
    <w:rsid w:val="00B23242"/>
    <w:rsid w:val="00B23328"/>
    <w:rsid w:val="00B2335B"/>
    <w:rsid w:val="00B2342B"/>
    <w:rsid w:val="00B23F6F"/>
    <w:rsid w:val="00B24400"/>
    <w:rsid w:val="00B244A9"/>
    <w:rsid w:val="00B24A9E"/>
    <w:rsid w:val="00B255F5"/>
    <w:rsid w:val="00B258E8"/>
    <w:rsid w:val="00B25A76"/>
    <w:rsid w:val="00B25D4E"/>
    <w:rsid w:val="00B25F90"/>
    <w:rsid w:val="00B26A95"/>
    <w:rsid w:val="00B26AAB"/>
    <w:rsid w:val="00B26D4D"/>
    <w:rsid w:val="00B277C5"/>
    <w:rsid w:val="00B27861"/>
    <w:rsid w:val="00B300D0"/>
    <w:rsid w:val="00B31A92"/>
    <w:rsid w:val="00B31EF9"/>
    <w:rsid w:val="00B31F63"/>
    <w:rsid w:val="00B32ACC"/>
    <w:rsid w:val="00B33F34"/>
    <w:rsid w:val="00B340A8"/>
    <w:rsid w:val="00B340D5"/>
    <w:rsid w:val="00B34C47"/>
    <w:rsid w:val="00B34DC0"/>
    <w:rsid w:val="00B3560F"/>
    <w:rsid w:val="00B374DB"/>
    <w:rsid w:val="00B37CD5"/>
    <w:rsid w:val="00B40290"/>
    <w:rsid w:val="00B40368"/>
    <w:rsid w:val="00B40841"/>
    <w:rsid w:val="00B425A4"/>
    <w:rsid w:val="00B4280C"/>
    <w:rsid w:val="00B42897"/>
    <w:rsid w:val="00B428BB"/>
    <w:rsid w:val="00B42B8D"/>
    <w:rsid w:val="00B4398F"/>
    <w:rsid w:val="00B443F6"/>
    <w:rsid w:val="00B44980"/>
    <w:rsid w:val="00B44BDC"/>
    <w:rsid w:val="00B45AED"/>
    <w:rsid w:val="00B45AF2"/>
    <w:rsid w:val="00B46D07"/>
    <w:rsid w:val="00B47960"/>
    <w:rsid w:val="00B504D1"/>
    <w:rsid w:val="00B504D7"/>
    <w:rsid w:val="00B507EB"/>
    <w:rsid w:val="00B510D6"/>
    <w:rsid w:val="00B51230"/>
    <w:rsid w:val="00B53434"/>
    <w:rsid w:val="00B54291"/>
    <w:rsid w:val="00B54330"/>
    <w:rsid w:val="00B5462A"/>
    <w:rsid w:val="00B54675"/>
    <w:rsid w:val="00B5478E"/>
    <w:rsid w:val="00B5517D"/>
    <w:rsid w:val="00B5538B"/>
    <w:rsid w:val="00B555F2"/>
    <w:rsid w:val="00B55D07"/>
    <w:rsid w:val="00B564E6"/>
    <w:rsid w:val="00B5704F"/>
    <w:rsid w:val="00B572EA"/>
    <w:rsid w:val="00B604CA"/>
    <w:rsid w:val="00B60551"/>
    <w:rsid w:val="00B61E7D"/>
    <w:rsid w:val="00B62059"/>
    <w:rsid w:val="00B6271C"/>
    <w:rsid w:val="00B62895"/>
    <w:rsid w:val="00B6295A"/>
    <w:rsid w:val="00B634D5"/>
    <w:rsid w:val="00B6363C"/>
    <w:rsid w:val="00B642EF"/>
    <w:rsid w:val="00B645FE"/>
    <w:rsid w:val="00B64AF6"/>
    <w:rsid w:val="00B65C93"/>
    <w:rsid w:val="00B65F9E"/>
    <w:rsid w:val="00B66ECC"/>
    <w:rsid w:val="00B6763D"/>
    <w:rsid w:val="00B678ED"/>
    <w:rsid w:val="00B67B6B"/>
    <w:rsid w:val="00B70365"/>
    <w:rsid w:val="00B70AD3"/>
    <w:rsid w:val="00B70B38"/>
    <w:rsid w:val="00B710E8"/>
    <w:rsid w:val="00B719E7"/>
    <w:rsid w:val="00B72134"/>
    <w:rsid w:val="00B727E0"/>
    <w:rsid w:val="00B7298D"/>
    <w:rsid w:val="00B729E5"/>
    <w:rsid w:val="00B7344E"/>
    <w:rsid w:val="00B738A5"/>
    <w:rsid w:val="00B73AA5"/>
    <w:rsid w:val="00B7452B"/>
    <w:rsid w:val="00B749C6"/>
    <w:rsid w:val="00B74B80"/>
    <w:rsid w:val="00B74BDA"/>
    <w:rsid w:val="00B75051"/>
    <w:rsid w:val="00B753B0"/>
    <w:rsid w:val="00B754D8"/>
    <w:rsid w:val="00B75992"/>
    <w:rsid w:val="00B766F9"/>
    <w:rsid w:val="00B768E0"/>
    <w:rsid w:val="00B774D2"/>
    <w:rsid w:val="00B77758"/>
    <w:rsid w:val="00B779E4"/>
    <w:rsid w:val="00B8009C"/>
    <w:rsid w:val="00B806F6"/>
    <w:rsid w:val="00B80B6B"/>
    <w:rsid w:val="00B80C81"/>
    <w:rsid w:val="00B81460"/>
    <w:rsid w:val="00B81E75"/>
    <w:rsid w:val="00B81F6E"/>
    <w:rsid w:val="00B830FF"/>
    <w:rsid w:val="00B842CB"/>
    <w:rsid w:val="00B847AB"/>
    <w:rsid w:val="00B85EA1"/>
    <w:rsid w:val="00B860FF"/>
    <w:rsid w:val="00B86222"/>
    <w:rsid w:val="00B8668C"/>
    <w:rsid w:val="00B866ED"/>
    <w:rsid w:val="00B86823"/>
    <w:rsid w:val="00B878AD"/>
    <w:rsid w:val="00B904FF"/>
    <w:rsid w:val="00B90A16"/>
    <w:rsid w:val="00B9138C"/>
    <w:rsid w:val="00B919C1"/>
    <w:rsid w:val="00B92604"/>
    <w:rsid w:val="00B9314B"/>
    <w:rsid w:val="00B942E1"/>
    <w:rsid w:val="00B94CF6"/>
    <w:rsid w:val="00B950E5"/>
    <w:rsid w:val="00B95CDA"/>
    <w:rsid w:val="00B95EED"/>
    <w:rsid w:val="00B960E1"/>
    <w:rsid w:val="00B97074"/>
    <w:rsid w:val="00B9739B"/>
    <w:rsid w:val="00B973F3"/>
    <w:rsid w:val="00B978EE"/>
    <w:rsid w:val="00B97906"/>
    <w:rsid w:val="00B97AD6"/>
    <w:rsid w:val="00B97CBC"/>
    <w:rsid w:val="00BA0136"/>
    <w:rsid w:val="00BA07E6"/>
    <w:rsid w:val="00BA1057"/>
    <w:rsid w:val="00BA15C1"/>
    <w:rsid w:val="00BA2342"/>
    <w:rsid w:val="00BA3080"/>
    <w:rsid w:val="00BA32DB"/>
    <w:rsid w:val="00BA48F9"/>
    <w:rsid w:val="00BA4976"/>
    <w:rsid w:val="00BA4DB3"/>
    <w:rsid w:val="00BA6967"/>
    <w:rsid w:val="00BA6AC7"/>
    <w:rsid w:val="00BA7075"/>
    <w:rsid w:val="00BA75D2"/>
    <w:rsid w:val="00BB0404"/>
    <w:rsid w:val="00BB0815"/>
    <w:rsid w:val="00BB0F8E"/>
    <w:rsid w:val="00BB142A"/>
    <w:rsid w:val="00BB14FF"/>
    <w:rsid w:val="00BB1763"/>
    <w:rsid w:val="00BB196C"/>
    <w:rsid w:val="00BB1B7F"/>
    <w:rsid w:val="00BB2153"/>
    <w:rsid w:val="00BB290A"/>
    <w:rsid w:val="00BB318C"/>
    <w:rsid w:val="00BB322C"/>
    <w:rsid w:val="00BB336A"/>
    <w:rsid w:val="00BB3685"/>
    <w:rsid w:val="00BB4206"/>
    <w:rsid w:val="00BB4246"/>
    <w:rsid w:val="00BB49C9"/>
    <w:rsid w:val="00BB4ADA"/>
    <w:rsid w:val="00BB5771"/>
    <w:rsid w:val="00BB5F92"/>
    <w:rsid w:val="00BB5FD4"/>
    <w:rsid w:val="00BB62A4"/>
    <w:rsid w:val="00BB6352"/>
    <w:rsid w:val="00BB635B"/>
    <w:rsid w:val="00BB6BAE"/>
    <w:rsid w:val="00BB6D16"/>
    <w:rsid w:val="00BB6DBD"/>
    <w:rsid w:val="00BB6F74"/>
    <w:rsid w:val="00BB72F1"/>
    <w:rsid w:val="00BB7798"/>
    <w:rsid w:val="00BC14F1"/>
    <w:rsid w:val="00BC18ED"/>
    <w:rsid w:val="00BC1BCA"/>
    <w:rsid w:val="00BC2130"/>
    <w:rsid w:val="00BC2176"/>
    <w:rsid w:val="00BC24EA"/>
    <w:rsid w:val="00BC2AB8"/>
    <w:rsid w:val="00BC3034"/>
    <w:rsid w:val="00BC38BF"/>
    <w:rsid w:val="00BC4129"/>
    <w:rsid w:val="00BC4B63"/>
    <w:rsid w:val="00BC4DB4"/>
    <w:rsid w:val="00BC4E4A"/>
    <w:rsid w:val="00BC6579"/>
    <w:rsid w:val="00BC6C77"/>
    <w:rsid w:val="00BC768C"/>
    <w:rsid w:val="00BC7CE9"/>
    <w:rsid w:val="00BD1E3A"/>
    <w:rsid w:val="00BD2457"/>
    <w:rsid w:val="00BD2C35"/>
    <w:rsid w:val="00BD2E08"/>
    <w:rsid w:val="00BD324D"/>
    <w:rsid w:val="00BD3315"/>
    <w:rsid w:val="00BD33BD"/>
    <w:rsid w:val="00BD3E1F"/>
    <w:rsid w:val="00BD3EFD"/>
    <w:rsid w:val="00BD4841"/>
    <w:rsid w:val="00BD4F9B"/>
    <w:rsid w:val="00BD4FA7"/>
    <w:rsid w:val="00BD5018"/>
    <w:rsid w:val="00BD5108"/>
    <w:rsid w:val="00BD5255"/>
    <w:rsid w:val="00BD5954"/>
    <w:rsid w:val="00BD598F"/>
    <w:rsid w:val="00BD6109"/>
    <w:rsid w:val="00BD65E5"/>
    <w:rsid w:val="00BD7952"/>
    <w:rsid w:val="00BE0992"/>
    <w:rsid w:val="00BE19DB"/>
    <w:rsid w:val="00BE20D4"/>
    <w:rsid w:val="00BE2314"/>
    <w:rsid w:val="00BE25FF"/>
    <w:rsid w:val="00BE276F"/>
    <w:rsid w:val="00BE32E6"/>
    <w:rsid w:val="00BE373C"/>
    <w:rsid w:val="00BE37ED"/>
    <w:rsid w:val="00BE3DD7"/>
    <w:rsid w:val="00BE428B"/>
    <w:rsid w:val="00BE5694"/>
    <w:rsid w:val="00BE5756"/>
    <w:rsid w:val="00BE5B4F"/>
    <w:rsid w:val="00BE5CC9"/>
    <w:rsid w:val="00BE6429"/>
    <w:rsid w:val="00BE6864"/>
    <w:rsid w:val="00BE7A1F"/>
    <w:rsid w:val="00BE7AC2"/>
    <w:rsid w:val="00BF0620"/>
    <w:rsid w:val="00BF0A6B"/>
    <w:rsid w:val="00BF0B01"/>
    <w:rsid w:val="00BF12A5"/>
    <w:rsid w:val="00BF19C8"/>
    <w:rsid w:val="00BF224F"/>
    <w:rsid w:val="00BF29FA"/>
    <w:rsid w:val="00BF2C37"/>
    <w:rsid w:val="00BF2EEB"/>
    <w:rsid w:val="00BF3090"/>
    <w:rsid w:val="00BF38B6"/>
    <w:rsid w:val="00BF3D88"/>
    <w:rsid w:val="00BF3EF3"/>
    <w:rsid w:val="00BF411C"/>
    <w:rsid w:val="00BF41D3"/>
    <w:rsid w:val="00BF46DC"/>
    <w:rsid w:val="00BF49B4"/>
    <w:rsid w:val="00BF4D45"/>
    <w:rsid w:val="00C005CF"/>
    <w:rsid w:val="00C00B88"/>
    <w:rsid w:val="00C00E26"/>
    <w:rsid w:val="00C00F07"/>
    <w:rsid w:val="00C015F5"/>
    <w:rsid w:val="00C01A49"/>
    <w:rsid w:val="00C02E67"/>
    <w:rsid w:val="00C02FA7"/>
    <w:rsid w:val="00C04D56"/>
    <w:rsid w:val="00C054E5"/>
    <w:rsid w:val="00C059DB"/>
    <w:rsid w:val="00C064C2"/>
    <w:rsid w:val="00C0684C"/>
    <w:rsid w:val="00C06F79"/>
    <w:rsid w:val="00C07105"/>
    <w:rsid w:val="00C07A88"/>
    <w:rsid w:val="00C07C70"/>
    <w:rsid w:val="00C07F54"/>
    <w:rsid w:val="00C104A6"/>
    <w:rsid w:val="00C10AA0"/>
    <w:rsid w:val="00C112F6"/>
    <w:rsid w:val="00C11481"/>
    <w:rsid w:val="00C11BAD"/>
    <w:rsid w:val="00C11C25"/>
    <w:rsid w:val="00C11CD9"/>
    <w:rsid w:val="00C11CF4"/>
    <w:rsid w:val="00C1232E"/>
    <w:rsid w:val="00C12380"/>
    <w:rsid w:val="00C13468"/>
    <w:rsid w:val="00C13470"/>
    <w:rsid w:val="00C134FC"/>
    <w:rsid w:val="00C13D53"/>
    <w:rsid w:val="00C1438A"/>
    <w:rsid w:val="00C146A8"/>
    <w:rsid w:val="00C1518D"/>
    <w:rsid w:val="00C15B0A"/>
    <w:rsid w:val="00C171E3"/>
    <w:rsid w:val="00C176DC"/>
    <w:rsid w:val="00C20DA5"/>
    <w:rsid w:val="00C21741"/>
    <w:rsid w:val="00C220CE"/>
    <w:rsid w:val="00C22270"/>
    <w:rsid w:val="00C22B65"/>
    <w:rsid w:val="00C23C36"/>
    <w:rsid w:val="00C23DE6"/>
    <w:rsid w:val="00C24194"/>
    <w:rsid w:val="00C244A1"/>
    <w:rsid w:val="00C24692"/>
    <w:rsid w:val="00C24779"/>
    <w:rsid w:val="00C24914"/>
    <w:rsid w:val="00C25003"/>
    <w:rsid w:val="00C251B0"/>
    <w:rsid w:val="00C254B2"/>
    <w:rsid w:val="00C2604F"/>
    <w:rsid w:val="00C26EF2"/>
    <w:rsid w:val="00C2741B"/>
    <w:rsid w:val="00C27956"/>
    <w:rsid w:val="00C300EB"/>
    <w:rsid w:val="00C3096A"/>
    <w:rsid w:val="00C312AF"/>
    <w:rsid w:val="00C31739"/>
    <w:rsid w:val="00C31F35"/>
    <w:rsid w:val="00C32396"/>
    <w:rsid w:val="00C326D6"/>
    <w:rsid w:val="00C32E59"/>
    <w:rsid w:val="00C32EA5"/>
    <w:rsid w:val="00C330A4"/>
    <w:rsid w:val="00C331BC"/>
    <w:rsid w:val="00C33808"/>
    <w:rsid w:val="00C33EBF"/>
    <w:rsid w:val="00C346C8"/>
    <w:rsid w:val="00C34806"/>
    <w:rsid w:val="00C34997"/>
    <w:rsid w:val="00C35304"/>
    <w:rsid w:val="00C354CF"/>
    <w:rsid w:val="00C359A8"/>
    <w:rsid w:val="00C35A6E"/>
    <w:rsid w:val="00C36323"/>
    <w:rsid w:val="00C36402"/>
    <w:rsid w:val="00C364C5"/>
    <w:rsid w:val="00C365FD"/>
    <w:rsid w:val="00C369E3"/>
    <w:rsid w:val="00C36CC3"/>
    <w:rsid w:val="00C36DF3"/>
    <w:rsid w:val="00C36E03"/>
    <w:rsid w:val="00C3726D"/>
    <w:rsid w:val="00C37A45"/>
    <w:rsid w:val="00C401EF"/>
    <w:rsid w:val="00C405D6"/>
    <w:rsid w:val="00C41857"/>
    <w:rsid w:val="00C41B84"/>
    <w:rsid w:val="00C41D7A"/>
    <w:rsid w:val="00C41FB6"/>
    <w:rsid w:val="00C4287D"/>
    <w:rsid w:val="00C42F73"/>
    <w:rsid w:val="00C43537"/>
    <w:rsid w:val="00C447C3"/>
    <w:rsid w:val="00C44AE5"/>
    <w:rsid w:val="00C44ED1"/>
    <w:rsid w:val="00C45AAE"/>
    <w:rsid w:val="00C45C8D"/>
    <w:rsid w:val="00C46A44"/>
    <w:rsid w:val="00C46DD5"/>
    <w:rsid w:val="00C46E98"/>
    <w:rsid w:val="00C47F66"/>
    <w:rsid w:val="00C5101D"/>
    <w:rsid w:val="00C51527"/>
    <w:rsid w:val="00C517A8"/>
    <w:rsid w:val="00C51E0D"/>
    <w:rsid w:val="00C52283"/>
    <w:rsid w:val="00C523DA"/>
    <w:rsid w:val="00C53223"/>
    <w:rsid w:val="00C53A34"/>
    <w:rsid w:val="00C53AF0"/>
    <w:rsid w:val="00C5589C"/>
    <w:rsid w:val="00C5721D"/>
    <w:rsid w:val="00C57B55"/>
    <w:rsid w:val="00C6009B"/>
    <w:rsid w:val="00C60809"/>
    <w:rsid w:val="00C60E89"/>
    <w:rsid w:val="00C60F91"/>
    <w:rsid w:val="00C610A4"/>
    <w:rsid w:val="00C61639"/>
    <w:rsid w:val="00C616F8"/>
    <w:rsid w:val="00C61C85"/>
    <w:rsid w:val="00C6224C"/>
    <w:rsid w:val="00C65373"/>
    <w:rsid w:val="00C6586C"/>
    <w:rsid w:val="00C65CF7"/>
    <w:rsid w:val="00C663BB"/>
    <w:rsid w:val="00C66541"/>
    <w:rsid w:val="00C701A1"/>
    <w:rsid w:val="00C70FC4"/>
    <w:rsid w:val="00C711E5"/>
    <w:rsid w:val="00C71215"/>
    <w:rsid w:val="00C7190E"/>
    <w:rsid w:val="00C719DF"/>
    <w:rsid w:val="00C72005"/>
    <w:rsid w:val="00C723A5"/>
    <w:rsid w:val="00C729B2"/>
    <w:rsid w:val="00C7339A"/>
    <w:rsid w:val="00C73A6E"/>
    <w:rsid w:val="00C73E27"/>
    <w:rsid w:val="00C74455"/>
    <w:rsid w:val="00C74676"/>
    <w:rsid w:val="00C747BD"/>
    <w:rsid w:val="00C75306"/>
    <w:rsid w:val="00C756D8"/>
    <w:rsid w:val="00C75BAF"/>
    <w:rsid w:val="00C75C2E"/>
    <w:rsid w:val="00C766F8"/>
    <w:rsid w:val="00C7672A"/>
    <w:rsid w:val="00C77AEC"/>
    <w:rsid w:val="00C806C2"/>
    <w:rsid w:val="00C81016"/>
    <w:rsid w:val="00C8115F"/>
    <w:rsid w:val="00C816B6"/>
    <w:rsid w:val="00C81790"/>
    <w:rsid w:val="00C8227D"/>
    <w:rsid w:val="00C82670"/>
    <w:rsid w:val="00C8314C"/>
    <w:rsid w:val="00C83BF7"/>
    <w:rsid w:val="00C850E6"/>
    <w:rsid w:val="00C86511"/>
    <w:rsid w:val="00C8796A"/>
    <w:rsid w:val="00C87A98"/>
    <w:rsid w:val="00C9167B"/>
    <w:rsid w:val="00C92029"/>
    <w:rsid w:val="00C92037"/>
    <w:rsid w:val="00C92180"/>
    <w:rsid w:val="00C9221C"/>
    <w:rsid w:val="00C92ECC"/>
    <w:rsid w:val="00C92EFB"/>
    <w:rsid w:val="00C936F4"/>
    <w:rsid w:val="00C93BCE"/>
    <w:rsid w:val="00C941B0"/>
    <w:rsid w:val="00C948A7"/>
    <w:rsid w:val="00C94E42"/>
    <w:rsid w:val="00C951D0"/>
    <w:rsid w:val="00C95359"/>
    <w:rsid w:val="00C95A69"/>
    <w:rsid w:val="00C9750C"/>
    <w:rsid w:val="00C9764B"/>
    <w:rsid w:val="00C97C19"/>
    <w:rsid w:val="00C97D64"/>
    <w:rsid w:val="00C97D8D"/>
    <w:rsid w:val="00CA0220"/>
    <w:rsid w:val="00CA02ED"/>
    <w:rsid w:val="00CA0C52"/>
    <w:rsid w:val="00CA1DC4"/>
    <w:rsid w:val="00CA2CC2"/>
    <w:rsid w:val="00CA37F7"/>
    <w:rsid w:val="00CA3B39"/>
    <w:rsid w:val="00CA3F36"/>
    <w:rsid w:val="00CA3FEA"/>
    <w:rsid w:val="00CA455C"/>
    <w:rsid w:val="00CA4C00"/>
    <w:rsid w:val="00CA4E4A"/>
    <w:rsid w:val="00CA5269"/>
    <w:rsid w:val="00CA5BE5"/>
    <w:rsid w:val="00CA5C5D"/>
    <w:rsid w:val="00CA7297"/>
    <w:rsid w:val="00CA73B7"/>
    <w:rsid w:val="00CA74DD"/>
    <w:rsid w:val="00CB023E"/>
    <w:rsid w:val="00CB02CC"/>
    <w:rsid w:val="00CB0586"/>
    <w:rsid w:val="00CB1144"/>
    <w:rsid w:val="00CB1547"/>
    <w:rsid w:val="00CB1AB1"/>
    <w:rsid w:val="00CB2599"/>
    <w:rsid w:val="00CB27C7"/>
    <w:rsid w:val="00CB2AF4"/>
    <w:rsid w:val="00CB2D9E"/>
    <w:rsid w:val="00CB3547"/>
    <w:rsid w:val="00CB373B"/>
    <w:rsid w:val="00CB3E09"/>
    <w:rsid w:val="00CB442A"/>
    <w:rsid w:val="00CB47F6"/>
    <w:rsid w:val="00CB50E2"/>
    <w:rsid w:val="00CB549F"/>
    <w:rsid w:val="00CB57C3"/>
    <w:rsid w:val="00CB5D04"/>
    <w:rsid w:val="00CB62BD"/>
    <w:rsid w:val="00CB6FC7"/>
    <w:rsid w:val="00CB7126"/>
    <w:rsid w:val="00CB71E4"/>
    <w:rsid w:val="00CB74BF"/>
    <w:rsid w:val="00CB7E87"/>
    <w:rsid w:val="00CC084E"/>
    <w:rsid w:val="00CC098C"/>
    <w:rsid w:val="00CC0D3C"/>
    <w:rsid w:val="00CC18B6"/>
    <w:rsid w:val="00CC1C76"/>
    <w:rsid w:val="00CC2945"/>
    <w:rsid w:val="00CC2ED7"/>
    <w:rsid w:val="00CC33E7"/>
    <w:rsid w:val="00CC36E5"/>
    <w:rsid w:val="00CC3A14"/>
    <w:rsid w:val="00CC4274"/>
    <w:rsid w:val="00CC448D"/>
    <w:rsid w:val="00CC4940"/>
    <w:rsid w:val="00CC6384"/>
    <w:rsid w:val="00CC6BA6"/>
    <w:rsid w:val="00CC6F94"/>
    <w:rsid w:val="00CC7085"/>
    <w:rsid w:val="00CC70CB"/>
    <w:rsid w:val="00CC77F4"/>
    <w:rsid w:val="00CC7A28"/>
    <w:rsid w:val="00CC7B23"/>
    <w:rsid w:val="00CD0861"/>
    <w:rsid w:val="00CD0CCE"/>
    <w:rsid w:val="00CD1935"/>
    <w:rsid w:val="00CD2370"/>
    <w:rsid w:val="00CD2383"/>
    <w:rsid w:val="00CD306B"/>
    <w:rsid w:val="00CD40D6"/>
    <w:rsid w:val="00CD4732"/>
    <w:rsid w:val="00CD4976"/>
    <w:rsid w:val="00CD4FFD"/>
    <w:rsid w:val="00CD53FE"/>
    <w:rsid w:val="00CD55FD"/>
    <w:rsid w:val="00CD5D0F"/>
    <w:rsid w:val="00CD644E"/>
    <w:rsid w:val="00CD6709"/>
    <w:rsid w:val="00CD6AAC"/>
    <w:rsid w:val="00CD6B46"/>
    <w:rsid w:val="00CD7373"/>
    <w:rsid w:val="00CD7763"/>
    <w:rsid w:val="00CD7DCD"/>
    <w:rsid w:val="00CE0F3D"/>
    <w:rsid w:val="00CE186D"/>
    <w:rsid w:val="00CE1AE4"/>
    <w:rsid w:val="00CE1E1E"/>
    <w:rsid w:val="00CE22F2"/>
    <w:rsid w:val="00CE2335"/>
    <w:rsid w:val="00CE28AA"/>
    <w:rsid w:val="00CE3658"/>
    <w:rsid w:val="00CE50DB"/>
    <w:rsid w:val="00CE516A"/>
    <w:rsid w:val="00CE54B7"/>
    <w:rsid w:val="00CF11C9"/>
    <w:rsid w:val="00CF12A2"/>
    <w:rsid w:val="00CF1997"/>
    <w:rsid w:val="00CF1B82"/>
    <w:rsid w:val="00CF1CCF"/>
    <w:rsid w:val="00CF262E"/>
    <w:rsid w:val="00CF263D"/>
    <w:rsid w:val="00CF2FD0"/>
    <w:rsid w:val="00CF3548"/>
    <w:rsid w:val="00CF39E3"/>
    <w:rsid w:val="00CF457E"/>
    <w:rsid w:val="00CF5D78"/>
    <w:rsid w:val="00CF5E10"/>
    <w:rsid w:val="00CF64B3"/>
    <w:rsid w:val="00CF6542"/>
    <w:rsid w:val="00CF65FF"/>
    <w:rsid w:val="00CF740F"/>
    <w:rsid w:val="00CF7ADE"/>
    <w:rsid w:val="00D003EF"/>
    <w:rsid w:val="00D010D3"/>
    <w:rsid w:val="00D018D9"/>
    <w:rsid w:val="00D01959"/>
    <w:rsid w:val="00D019D2"/>
    <w:rsid w:val="00D01CC1"/>
    <w:rsid w:val="00D023A6"/>
    <w:rsid w:val="00D02894"/>
    <w:rsid w:val="00D02A36"/>
    <w:rsid w:val="00D02C0C"/>
    <w:rsid w:val="00D03444"/>
    <w:rsid w:val="00D03905"/>
    <w:rsid w:val="00D03A89"/>
    <w:rsid w:val="00D04224"/>
    <w:rsid w:val="00D044A3"/>
    <w:rsid w:val="00D04674"/>
    <w:rsid w:val="00D051E1"/>
    <w:rsid w:val="00D058A7"/>
    <w:rsid w:val="00D061A8"/>
    <w:rsid w:val="00D064FC"/>
    <w:rsid w:val="00D06D97"/>
    <w:rsid w:val="00D06F3E"/>
    <w:rsid w:val="00D07BD1"/>
    <w:rsid w:val="00D07C94"/>
    <w:rsid w:val="00D07E7C"/>
    <w:rsid w:val="00D1003F"/>
    <w:rsid w:val="00D10043"/>
    <w:rsid w:val="00D10394"/>
    <w:rsid w:val="00D10AB6"/>
    <w:rsid w:val="00D113EE"/>
    <w:rsid w:val="00D1187A"/>
    <w:rsid w:val="00D119B6"/>
    <w:rsid w:val="00D11FEC"/>
    <w:rsid w:val="00D124DC"/>
    <w:rsid w:val="00D12B63"/>
    <w:rsid w:val="00D12BA7"/>
    <w:rsid w:val="00D12C02"/>
    <w:rsid w:val="00D13806"/>
    <w:rsid w:val="00D13859"/>
    <w:rsid w:val="00D13E31"/>
    <w:rsid w:val="00D140D4"/>
    <w:rsid w:val="00D151F8"/>
    <w:rsid w:val="00D15FF1"/>
    <w:rsid w:val="00D1663D"/>
    <w:rsid w:val="00D16884"/>
    <w:rsid w:val="00D16AA5"/>
    <w:rsid w:val="00D16BE1"/>
    <w:rsid w:val="00D16C41"/>
    <w:rsid w:val="00D1720E"/>
    <w:rsid w:val="00D1724E"/>
    <w:rsid w:val="00D17982"/>
    <w:rsid w:val="00D17CA5"/>
    <w:rsid w:val="00D20CF6"/>
    <w:rsid w:val="00D2159F"/>
    <w:rsid w:val="00D2163B"/>
    <w:rsid w:val="00D21779"/>
    <w:rsid w:val="00D21A8E"/>
    <w:rsid w:val="00D2254C"/>
    <w:rsid w:val="00D22F15"/>
    <w:rsid w:val="00D23506"/>
    <w:rsid w:val="00D23823"/>
    <w:rsid w:val="00D24334"/>
    <w:rsid w:val="00D2455F"/>
    <w:rsid w:val="00D24E3A"/>
    <w:rsid w:val="00D257B7"/>
    <w:rsid w:val="00D25B9F"/>
    <w:rsid w:val="00D26A58"/>
    <w:rsid w:val="00D272DE"/>
    <w:rsid w:val="00D273BF"/>
    <w:rsid w:val="00D30239"/>
    <w:rsid w:val="00D30E53"/>
    <w:rsid w:val="00D32C7C"/>
    <w:rsid w:val="00D3412E"/>
    <w:rsid w:val="00D34626"/>
    <w:rsid w:val="00D3462E"/>
    <w:rsid w:val="00D34630"/>
    <w:rsid w:val="00D34EA7"/>
    <w:rsid w:val="00D350FD"/>
    <w:rsid w:val="00D3714C"/>
    <w:rsid w:val="00D37461"/>
    <w:rsid w:val="00D3766C"/>
    <w:rsid w:val="00D400CB"/>
    <w:rsid w:val="00D404B7"/>
    <w:rsid w:val="00D405BD"/>
    <w:rsid w:val="00D40B70"/>
    <w:rsid w:val="00D40B73"/>
    <w:rsid w:val="00D40C4B"/>
    <w:rsid w:val="00D41231"/>
    <w:rsid w:val="00D41275"/>
    <w:rsid w:val="00D4140E"/>
    <w:rsid w:val="00D41427"/>
    <w:rsid w:val="00D414D8"/>
    <w:rsid w:val="00D414E5"/>
    <w:rsid w:val="00D416C1"/>
    <w:rsid w:val="00D41B83"/>
    <w:rsid w:val="00D422B1"/>
    <w:rsid w:val="00D430F0"/>
    <w:rsid w:val="00D443BF"/>
    <w:rsid w:val="00D452E8"/>
    <w:rsid w:val="00D46316"/>
    <w:rsid w:val="00D464BB"/>
    <w:rsid w:val="00D4664E"/>
    <w:rsid w:val="00D46BCE"/>
    <w:rsid w:val="00D47365"/>
    <w:rsid w:val="00D4737D"/>
    <w:rsid w:val="00D4740F"/>
    <w:rsid w:val="00D47775"/>
    <w:rsid w:val="00D47B76"/>
    <w:rsid w:val="00D500DB"/>
    <w:rsid w:val="00D505A5"/>
    <w:rsid w:val="00D50823"/>
    <w:rsid w:val="00D508EA"/>
    <w:rsid w:val="00D50F63"/>
    <w:rsid w:val="00D5100D"/>
    <w:rsid w:val="00D51142"/>
    <w:rsid w:val="00D51E1F"/>
    <w:rsid w:val="00D5222D"/>
    <w:rsid w:val="00D52560"/>
    <w:rsid w:val="00D527A9"/>
    <w:rsid w:val="00D52B51"/>
    <w:rsid w:val="00D52F4C"/>
    <w:rsid w:val="00D5304E"/>
    <w:rsid w:val="00D534D4"/>
    <w:rsid w:val="00D53946"/>
    <w:rsid w:val="00D5432C"/>
    <w:rsid w:val="00D543CA"/>
    <w:rsid w:val="00D55013"/>
    <w:rsid w:val="00D555C2"/>
    <w:rsid w:val="00D5646C"/>
    <w:rsid w:val="00D5787D"/>
    <w:rsid w:val="00D57893"/>
    <w:rsid w:val="00D57E97"/>
    <w:rsid w:val="00D6070D"/>
    <w:rsid w:val="00D61110"/>
    <w:rsid w:val="00D61592"/>
    <w:rsid w:val="00D623C5"/>
    <w:rsid w:val="00D62F7C"/>
    <w:rsid w:val="00D63AB7"/>
    <w:rsid w:val="00D63C04"/>
    <w:rsid w:val="00D6460D"/>
    <w:rsid w:val="00D64B08"/>
    <w:rsid w:val="00D65818"/>
    <w:rsid w:val="00D6589F"/>
    <w:rsid w:val="00D66083"/>
    <w:rsid w:val="00D67C50"/>
    <w:rsid w:val="00D7070F"/>
    <w:rsid w:val="00D707E6"/>
    <w:rsid w:val="00D715A3"/>
    <w:rsid w:val="00D71C8F"/>
    <w:rsid w:val="00D71DD8"/>
    <w:rsid w:val="00D71FB7"/>
    <w:rsid w:val="00D72581"/>
    <w:rsid w:val="00D72A7D"/>
    <w:rsid w:val="00D73078"/>
    <w:rsid w:val="00D746F0"/>
    <w:rsid w:val="00D74AA4"/>
    <w:rsid w:val="00D74BB3"/>
    <w:rsid w:val="00D74DAC"/>
    <w:rsid w:val="00D74DC8"/>
    <w:rsid w:val="00D75317"/>
    <w:rsid w:val="00D7579B"/>
    <w:rsid w:val="00D75CEE"/>
    <w:rsid w:val="00D7627D"/>
    <w:rsid w:val="00D763F6"/>
    <w:rsid w:val="00D76DF6"/>
    <w:rsid w:val="00D770F5"/>
    <w:rsid w:val="00D80300"/>
    <w:rsid w:val="00D8043B"/>
    <w:rsid w:val="00D80792"/>
    <w:rsid w:val="00D81560"/>
    <w:rsid w:val="00D818C9"/>
    <w:rsid w:val="00D82001"/>
    <w:rsid w:val="00D822FB"/>
    <w:rsid w:val="00D827EB"/>
    <w:rsid w:val="00D82F3F"/>
    <w:rsid w:val="00D83C5E"/>
    <w:rsid w:val="00D83D8B"/>
    <w:rsid w:val="00D84D2A"/>
    <w:rsid w:val="00D85A9A"/>
    <w:rsid w:val="00D85B9C"/>
    <w:rsid w:val="00D85E08"/>
    <w:rsid w:val="00D85E32"/>
    <w:rsid w:val="00D8626E"/>
    <w:rsid w:val="00D87267"/>
    <w:rsid w:val="00D873EC"/>
    <w:rsid w:val="00D87662"/>
    <w:rsid w:val="00D876AC"/>
    <w:rsid w:val="00D8770A"/>
    <w:rsid w:val="00D87D5B"/>
    <w:rsid w:val="00D87F33"/>
    <w:rsid w:val="00D90838"/>
    <w:rsid w:val="00D90D4F"/>
    <w:rsid w:val="00D91151"/>
    <w:rsid w:val="00D91C3E"/>
    <w:rsid w:val="00D92153"/>
    <w:rsid w:val="00D9316C"/>
    <w:rsid w:val="00D93500"/>
    <w:rsid w:val="00D94917"/>
    <w:rsid w:val="00D94C10"/>
    <w:rsid w:val="00D959EA"/>
    <w:rsid w:val="00D960F4"/>
    <w:rsid w:val="00D97914"/>
    <w:rsid w:val="00DA0968"/>
    <w:rsid w:val="00DA13F1"/>
    <w:rsid w:val="00DA19DC"/>
    <w:rsid w:val="00DA20F7"/>
    <w:rsid w:val="00DA27A4"/>
    <w:rsid w:val="00DA3356"/>
    <w:rsid w:val="00DA38B3"/>
    <w:rsid w:val="00DA3DAD"/>
    <w:rsid w:val="00DA3FE5"/>
    <w:rsid w:val="00DA40AF"/>
    <w:rsid w:val="00DA475B"/>
    <w:rsid w:val="00DA4C06"/>
    <w:rsid w:val="00DA5CB1"/>
    <w:rsid w:val="00DA6160"/>
    <w:rsid w:val="00DA7145"/>
    <w:rsid w:val="00DA72E8"/>
    <w:rsid w:val="00DA78ED"/>
    <w:rsid w:val="00DB06DA"/>
    <w:rsid w:val="00DB0825"/>
    <w:rsid w:val="00DB1608"/>
    <w:rsid w:val="00DB1F21"/>
    <w:rsid w:val="00DB234D"/>
    <w:rsid w:val="00DB28CF"/>
    <w:rsid w:val="00DB29E6"/>
    <w:rsid w:val="00DB2D29"/>
    <w:rsid w:val="00DB3841"/>
    <w:rsid w:val="00DB3AE3"/>
    <w:rsid w:val="00DB4778"/>
    <w:rsid w:val="00DB4B1A"/>
    <w:rsid w:val="00DB5C71"/>
    <w:rsid w:val="00DB619E"/>
    <w:rsid w:val="00DB63BA"/>
    <w:rsid w:val="00DB6B6C"/>
    <w:rsid w:val="00DB6C0B"/>
    <w:rsid w:val="00DB6C4C"/>
    <w:rsid w:val="00DB6DD1"/>
    <w:rsid w:val="00DB7AE6"/>
    <w:rsid w:val="00DB7D4E"/>
    <w:rsid w:val="00DC0068"/>
    <w:rsid w:val="00DC0BF9"/>
    <w:rsid w:val="00DC0BFD"/>
    <w:rsid w:val="00DC1947"/>
    <w:rsid w:val="00DC1C5F"/>
    <w:rsid w:val="00DC214B"/>
    <w:rsid w:val="00DC2171"/>
    <w:rsid w:val="00DC23E7"/>
    <w:rsid w:val="00DC2C25"/>
    <w:rsid w:val="00DC3785"/>
    <w:rsid w:val="00DC3E7F"/>
    <w:rsid w:val="00DC405C"/>
    <w:rsid w:val="00DC48CD"/>
    <w:rsid w:val="00DC4C60"/>
    <w:rsid w:val="00DC52F2"/>
    <w:rsid w:val="00DC5526"/>
    <w:rsid w:val="00DC5858"/>
    <w:rsid w:val="00DC5C84"/>
    <w:rsid w:val="00DC5DEE"/>
    <w:rsid w:val="00DC623B"/>
    <w:rsid w:val="00DC677F"/>
    <w:rsid w:val="00DC6835"/>
    <w:rsid w:val="00DC6B3D"/>
    <w:rsid w:val="00DC7848"/>
    <w:rsid w:val="00DD1206"/>
    <w:rsid w:val="00DD13CA"/>
    <w:rsid w:val="00DD18F2"/>
    <w:rsid w:val="00DD1C1C"/>
    <w:rsid w:val="00DD1CDA"/>
    <w:rsid w:val="00DD2A2F"/>
    <w:rsid w:val="00DD2CA2"/>
    <w:rsid w:val="00DD2CB0"/>
    <w:rsid w:val="00DD3839"/>
    <w:rsid w:val="00DD43D8"/>
    <w:rsid w:val="00DD44B5"/>
    <w:rsid w:val="00DD461D"/>
    <w:rsid w:val="00DD4960"/>
    <w:rsid w:val="00DD5096"/>
    <w:rsid w:val="00DD522B"/>
    <w:rsid w:val="00DD5768"/>
    <w:rsid w:val="00DD586A"/>
    <w:rsid w:val="00DD5E60"/>
    <w:rsid w:val="00DD61B7"/>
    <w:rsid w:val="00DD640E"/>
    <w:rsid w:val="00DD66CE"/>
    <w:rsid w:val="00DD6C01"/>
    <w:rsid w:val="00DD6F22"/>
    <w:rsid w:val="00DE0381"/>
    <w:rsid w:val="00DE1460"/>
    <w:rsid w:val="00DE1780"/>
    <w:rsid w:val="00DE1945"/>
    <w:rsid w:val="00DE1A9B"/>
    <w:rsid w:val="00DE1F13"/>
    <w:rsid w:val="00DE21B3"/>
    <w:rsid w:val="00DE2512"/>
    <w:rsid w:val="00DE26DE"/>
    <w:rsid w:val="00DE28A2"/>
    <w:rsid w:val="00DE29D6"/>
    <w:rsid w:val="00DE2B9E"/>
    <w:rsid w:val="00DE371A"/>
    <w:rsid w:val="00DE38B9"/>
    <w:rsid w:val="00DE4725"/>
    <w:rsid w:val="00DE480C"/>
    <w:rsid w:val="00DE4C84"/>
    <w:rsid w:val="00DE58C7"/>
    <w:rsid w:val="00DE58E3"/>
    <w:rsid w:val="00DE58FD"/>
    <w:rsid w:val="00DE6229"/>
    <w:rsid w:val="00DE64A9"/>
    <w:rsid w:val="00DE6A39"/>
    <w:rsid w:val="00DE75F0"/>
    <w:rsid w:val="00DE7642"/>
    <w:rsid w:val="00DE7C31"/>
    <w:rsid w:val="00DE7C86"/>
    <w:rsid w:val="00DF01A8"/>
    <w:rsid w:val="00DF0F34"/>
    <w:rsid w:val="00DF1BAC"/>
    <w:rsid w:val="00DF223F"/>
    <w:rsid w:val="00DF26A0"/>
    <w:rsid w:val="00DF4200"/>
    <w:rsid w:val="00DF460D"/>
    <w:rsid w:val="00DF538F"/>
    <w:rsid w:val="00DF6BC7"/>
    <w:rsid w:val="00DF72A7"/>
    <w:rsid w:val="00DF74B1"/>
    <w:rsid w:val="00DF75D3"/>
    <w:rsid w:val="00DF781F"/>
    <w:rsid w:val="00DF78C9"/>
    <w:rsid w:val="00DF7A04"/>
    <w:rsid w:val="00DF7A5F"/>
    <w:rsid w:val="00E00DF8"/>
    <w:rsid w:val="00E00FDF"/>
    <w:rsid w:val="00E0106B"/>
    <w:rsid w:val="00E01DEB"/>
    <w:rsid w:val="00E01FE2"/>
    <w:rsid w:val="00E02128"/>
    <w:rsid w:val="00E02527"/>
    <w:rsid w:val="00E02652"/>
    <w:rsid w:val="00E0273A"/>
    <w:rsid w:val="00E02CE6"/>
    <w:rsid w:val="00E03009"/>
    <w:rsid w:val="00E03132"/>
    <w:rsid w:val="00E03F8D"/>
    <w:rsid w:val="00E047E3"/>
    <w:rsid w:val="00E04840"/>
    <w:rsid w:val="00E0540E"/>
    <w:rsid w:val="00E0568A"/>
    <w:rsid w:val="00E057A6"/>
    <w:rsid w:val="00E06002"/>
    <w:rsid w:val="00E06239"/>
    <w:rsid w:val="00E069E3"/>
    <w:rsid w:val="00E06BA4"/>
    <w:rsid w:val="00E06E8F"/>
    <w:rsid w:val="00E06F77"/>
    <w:rsid w:val="00E07150"/>
    <w:rsid w:val="00E076AD"/>
    <w:rsid w:val="00E111CD"/>
    <w:rsid w:val="00E11447"/>
    <w:rsid w:val="00E11571"/>
    <w:rsid w:val="00E116DF"/>
    <w:rsid w:val="00E1190B"/>
    <w:rsid w:val="00E125AC"/>
    <w:rsid w:val="00E12B77"/>
    <w:rsid w:val="00E12BC7"/>
    <w:rsid w:val="00E133E0"/>
    <w:rsid w:val="00E1362C"/>
    <w:rsid w:val="00E1476E"/>
    <w:rsid w:val="00E14E52"/>
    <w:rsid w:val="00E1509D"/>
    <w:rsid w:val="00E156CF"/>
    <w:rsid w:val="00E1570A"/>
    <w:rsid w:val="00E1572C"/>
    <w:rsid w:val="00E15A19"/>
    <w:rsid w:val="00E15B95"/>
    <w:rsid w:val="00E15D23"/>
    <w:rsid w:val="00E15E67"/>
    <w:rsid w:val="00E168A0"/>
    <w:rsid w:val="00E16B50"/>
    <w:rsid w:val="00E170CB"/>
    <w:rsid w:val="00E17BE7"/>
    <w:rsid w:val="00E17D38"/>
    <w:rsid w:val="00E17F30"/>
    <w:rsid w:val="00E2007D"/>
    <w:rsid w:val="00E203AA"/>
    <w:rsid w:val="00E20530"/>
    <w:rsid w:val="00E20DA7"/>
    <w:rsid w:val="00E216BF"/>
    <w:rsid w:val="00E22515"/>
    <w:rsid w:val="00E225AA"/>
    <w:rsid w:val="00E235C3"/>
    <w:rsid w:val="00E2470B"/>
    <w:rsid w:val="00E24A73"/>
    <w:rsid w:val="00E2516F"/>
    <w:rsid w:val="00E2566E"/>
    <w:rsid w:val="00E25CB6"/>
    <w:rsid w:val="00E25CFD"/>
    <w:rsid w:val="00E25D47"/>
    <w:rsid w:val="00E25D6A"/>
    <w:rsid w:val="00E264EF"/>
    <w:rsid w:val="00E267CE"/>
    <w:rsid w:val="00E26B8E"/>
    <w:rsid w:val="00E26FCD"/>
    <w:rsid w:val="00E2787A"/>
    <w:rsid w:val="00E27C1C"/>
    <w:rsid w:val="00E30526"/>
    <w:rsid w:val="00E30D46"/>
    <w:rsid w:val="00E313CE"/>
    <w:rsid w:val="00E31C83"/>
    <w:rsid w:val="00E31CDB"/>
    <w:rsid w:val="00E31E4D"/>
    <w:rsid w:val="00E32A70"/>
    <w:rsid w:val="00E32DE7"/>
    <w:rsid w:val="00E33455"/>
    <w:rsid w:val="00E337F5"/>
    <w:rsid w:val="00E33E7B"/>
    <w:rsid w:val="00E343DD"/>
    <w:rsid w:val="00E34876"/>
    <w:rsid w:val="00E348B6"/>
    <w:rsid w:val="00E34E5B"/>
    <w:rsid w:val="00E35882"/>
    <w:rsid w:val="00E358F2"/>
    <w:rsid w:val="00E36220"/>
    <w:rsid w:val="00E3655B"/>
    <w:rsid w:val="00E36B32"/>
    <w:rsid w:val="00E36F30"/>
    <w:rsid w:val="00E37020"/>
    <w:rsid w:val="00E3788E"/>
    <w:rsid w:val="00E40288"/>
    <w:rsid w:val="00E40EAA"/>
    <w:rsid w:val="00E411B9"/>
    <w:rsid w:val="00E41D89"/>
    <w:rsid w:val="00E423C4"/>
    <w:rsid w:val="00E42C8D"/>
    <w:rsid w:val="00E430F1"/>
    <w:rsid w:val="00E432C5"/>
    <w:rsid w:val="00E43365"/>
    <w:rsid w:val="00E4440A"/>
    <w:rsid w:val="00E44916"/>
    <w:rsid w:val="00E45271"/>
    <w:rsid w:val="00E46393"/>
    <w:rsid w:val="00E465E4"/>
    <w:rsid w:val="00E47681"/>
    <w:rsid w:val="00E477D2"/>
    <w:rsid w:val="00E47B3B"/>
    <w:rsid w:val="00E50AD6"/>
    <w:rsid w:val="00E50FFC"/>
    <w:rsid w:val="00E51250"/>
    <w:rsid w:val="00E524CA"/>
    <w:rsid w:val="00E52F9B"/>
    <w:rsid w:val="00E5343D"/>
    <w:rsid w:val="00E534D1"/>
    <w:rsid w:val="00E536E1"/>
    <w:rsid w:val="00E53FC2"/>
    <w:rsid w:val="00E54127"/>
    <w:rsid w:val="00E54AF3"/>
    <w:rsid w:val="00E54F67"/>
    <w:rsid w:val="00E554FA"/>
    <w:rsid w:val="00E55B8F"/>
    <w:rsid w:val="00E5718C"/>
    <w:rsid w:val="00E576E1"/>
    <w:rsid w:val="00E60025"/>
    <w:rsid w:val="00E60D27"/>
    <w:rsid w:val="00E613A5"/>
    <w:rsid w:val="00E61D29"/>
    <w:rsid w:val="00E6206F"/>
    <w:rsid w:val="00E621A3"/>
    <w:rsid w:val="00E6279B"/>
    <w:rsid w:val="00E636DD"/>
    <w:rsid w:val="00E642E0"/>
    <w:rsid w:val="00E64556"/>
    <w:rsid w:val="00E64B88"/>
    <w:rsid w:val="00E65A34"/>
    <w:rsid w:val="00E65E77"/>
    <w:rsid w:val="00E65FDA"/>
    <w:rsid w:val="00E65FF2"/>
    <w:rsid w:val="00E667F4"/>
    <w:rsid w:val="00E6694D"/>
    <w:rsid w:val="00E66E59"/>
    <w:rsid w:val="00E677D4"/>
    <w:rsid w:val="00E67CC2"/>
    <w:rsid w:val="00E67E08"/>
    <w:rsid w:val="00E67F5C"/>
    <w:rsid w:val="00E7081D"/>
    <w:rsid w:val="00E7088E"/>
    <w:rsid w:val="00E70E20"/>
    <w:rsid w:val="00E70FF0"/>
    <w:rsid w:val="00E719C1"/>
    <w:rsid w:val="00E71E26"/>
    <w:rsid w:val="00E71E7B"/>
    <w:rsid w:val="00E722F3"/>
    <w:rsid w:val="00E72C7C"/>
    <w:rsid w:val="00E72C83"/>
    <w:rsid w:val="00E72F42"/>
    <w:rsid w:val="00E73246"/>
    <w:rsid w:val="00E73D58"/>
    <w:rsid w:val="00E742AB"/>
    <w:rsid w:val="00E752A9"/>
    <w:rsid w:val="00E755CA"/>
    <w:rsid w:val="00E7573A"/>
    <w:rsid w:val="00E757B5"/>
    <w:rsid w:val="00E764FB"/>
    <w:rsid w:val="00E76CF3"/>
    <w:rsid w:val="00E774CD"/>
    <w:rsid w:val="00E777BB"/>
    <w:rsid w:val="00E80A39"/>
    <w:rsid w:val="00E81AAB"/>
    <w:rsid w:val="00E81E2B"/>
    <w:rsid w:val="00E81F0F"/>
    <w:rsid w:val="00E81FE1"/>
    <w:rsid w:val="00E8211E"/>
    <w:rsid w:val="00E825D4"/>
    <w:rsid w:val="00E825F9"/>
    <w:rsid w:val="00E82B3B"/>
    <w:rsid w:val="00E82CBF"/>
    <w:rsid w:val="00E82FEA"/>
    <w:rsid w:val="00E830CB"/>
    <w:rsid w:val="00E835EB"/>
    <w:rsid w:val="00E837AA"/>
    <w:rsid w:val="00E83929"/>
    <w:rsid w:val="00E84228"/>
    <w:rsid w:val="00E84570"/>
    <w:rsid w:val="00E846DA"/>
    <w:rsid w:val="00E848D0"/>
    <w:rsid w:val="00E84A55"/>
    <w:rsid w:val="00E85302"/>
    <w:rsid w:val="00E8605F"/>
    <w:rsid w:val="00E862F4"/>
    <w:rsid w:val="00E86494"/>
    <w:rsid w:val="00E8663B"/>
    <w:rsid w:val="00E8681C"/>
    <w:rsid w:val="00E869B3"/>
    <w:rsid w:val="00E87311"/>
    <w:rsid w:val="00E906AB"/>
    <w:rsid w:val="00E919D3"/>
    <w:rsid w:val="00E91B76"/>
    <w:rsid w:val="00E91FEB"/>
    <w:rsid w:val="00E92D5E"/>
    <w:rsid w:val="00E93AF1"/>
    <w:rsid w:val="00E957FC"/>
    <w:rsid w:val="00E963EE"/>
    <w:rsid w:val="00E97876"/>
    <w:rsid w:val="00EA0C1E"/>
    <w:rsid w:val="00EA0F69"/>
    <w:rsid w:val="00EA1A81"/>
    <w:rsid w:val="00EA2595"/>
    <w:rsid w:val="00EA2BFE"/>
    <w:rsid w:val="00EA32B0"/>
    <w:rsid w:val="00EA39F8"/>
    <w:rsid w:val="00EA3ED6"/>
    <w:rsid w:val="00EA433F"/>
    <w:rsid w:val="00EA49D5"/>
    <w:rsid w:val="00EA4A30"/>
    <w:rsid w:val="00EA5EA5"/>
    <w:rsid w:val="00EA70D8"/>
    <w:rsid w:val="00EA70F0"/>
    <w:rsid w:val="00EA751E"/>
    <w:rsid w:val="00EA754E"/>
    <w:rsid w:val="00EA79DB"/>
    <w:rsid w:val="00EA7A43"/>
    <w:rsid w:val="00EA7D74"/>
    <w:rsid w:val="00EB14BC"/>
    <w:rsid w:val="00EB3FEE"/>
    <w:rsid w:val="00EB4B49"/>
    <w:rsid w:val="00EB62D0"/>
    <w:rsid w:val="00EB6978"/>
    <w:rsid w:val="00EB6EB8"/>
    <w:rsid w:val="00EB75B7"/>
    <w:rsid w:val="00EB7E19"/>
    <w:rsid w:val="00EC0218"/>
    <w:rsid w:val="00EC0BF7"/>
    <w:rsid w:val="00EC1447"/>
    <w:rsid w:val="00EC1A70"/>
    <w:rsid w:val="00EC21A3"/>
    <w:rsid w:val="00EC2417"/>
    <w:rsid w:val="00EC254B"/>
    <w:rsid w:val="00EC31A2"/>
    <w:rsid w:val="00EC31EA"/>
    <w:rsid w:val="00EC3659"/>
    <w:rsid w:val="00EC3BA4"/>
    <w:rsid w:val="00EC4655"/>
    <w:rsid w:val="00EC4DDF"/>
    <w:rsid w:val="00EC564E"/>
    <w:rsid w:val="00EC5BFD"/>
    <w:rsid w:val="00EC5FEB"/>
    <w:rsid w:val="00EC71D4"/>
    <w:rsid w:val="00EC72FB"/>
    <w:rsid w:val="00EC7658"/>
    <w:rsid w:val="00EC7A98"/>
    <w:rsid w:val="00EC7BA7"/>
    <w:rsid w:val="00EC7C5B"/>
    <w:rsid w:val="00ED0279"/>
    <w:rsid w:val="00ED0497"/>
    <w:rsid w:val="00ED0F15"/>
    <w:rsid w:val="00ED143B"/>
    <w:rsid w:val="00ED153D"/>
    <w:rsid w:val="00ED189C"/>
    <w:rsid w:val="00ED208E"/>
    <w:rsid w:val="00ED366F"/>
    <w:rsid w:val="00ED3939"/>
    <w:rsid w:val="00ED3D32"/>
    <w:rsid w:val="00ED50E2"/>
    <w:rsid w:val="00ED544B"/>
    <w:rsid w:val="00ED5F59"/>
    <w:rsid w:val="00ED6568"/>
    <w:rsid w:val="00ED696C"/>
    <w:rsid w:val="00ED79D0"/>
    <w:rsid w:val="00ED7F82"/>
    <w:rsid w:val="00EE026F"/>
    <w:rsid w:val="00EE03C8"/>
    <w:rsid w:val="00EE05E5"/>
    <w:rsid w:val="00EE1528"/>
    <w:rsid w:val="00EE1C84"/>
    <w:rsid w:val="00EE2173"/>
    <w:rsid w:val="00EE23B6"/>
    <w:rsid w:val="00EE343A"/>
    <w:rsid w:val="00EE3CC1"/>
    <w:rsid w:val="00EE4873"/>
    <w:rsid w:val="00EE490A"/>
    <w:rsid w:val="00EE5036"/>
    <w:rsid w:val="00EE5386"/>
    <w:rsid w:val="00EE598D"/>
    <w:rsid w:val="00EE5CB5"/>
    <w:rsid w:val="00EE5EBC"/>
    <w:rsid w:val="00EE6A60"/>
    <w:rsid w:val="00EE6E83"/>
    <w:rsid w:val="00EE765B"/>
    <w:rsid w:val="00EF0636"/>
    <w:rsid w:val="00EF0EA4"/>
    <w:rsid w:val="00EF13CC"/>
    <w:rsid w:val="00EF197C"/>
    <w:rsid w:val="00EF21E8"/>
    <w:rsid w:val="00EF22B4"/>
    <w:rsid w:val="00EF242D"/>
    <w:rsid w:val="00EF26BD"/>
    <w:rsid w:val="00EF2B11"/>
    <w:rsid w:val="00EF3856"/>
    <w:rsid w:val="00EF397B"/>
    <w:rsid w:val="00EF4586"/>
    <w:rsid w:val="00EF47A1"/>
    <w:rsid w:val="00EF4DF6"/>
    <w:rsid w:val="00EF5237"/>
    <w:rsid w:val="00EF5299"/>
    <w:rsid w:val="00EF5A90"/>
    <w:rsid w:val="00EF5AAA"/>
    <w:rsid w:val="00EF5DAD"/>
    <w:rsid w:val="00EF5DC0"/>
    <w:rsid w:val="00EF62F8"/>
    <w:rsid w:val="00EF6C07"/>
    <w:rsid w:val="00EF71F8"/>
    <w:rsid w:val="00EF72A7"/>
    <w:rsid w:val="00EF7F64"/>
    <w:rsid w:val="00F0074D"/>
    <w:rsid w:val="00F016B7"/>
    <w:rsid w:val="00F01861"/>
    <w:rsid w:val="00F019B2"/>
    <w:rsid w:val="00F02180"/>
    <w:rsid w:val="00F022A3"/>
    <w:rsid w:val="00F028BA"/>
    <w:rsid w:val="00F02A49"/>
    <w:rsid w:val="00F03444"/>
    <w:rsid w:val="00F04399"/>
    <w:rsid w:val="00F04940"/>
    <w:rsid w:val="00F0494C"/>
    <w:rsid w:val="00F04A9E"/>
    <w:rsid w:val="00F04ABC"/>
    <w:rsid w:val="00F0508E"/>
    <w:rsid w:val="00F0581F"/>
    <w:rsid w:val="00F0590E"/>
    <w:rsid w:val="00F05931"/>
    <w:rsid w:val="00F05BB7"/>
    <w:rsid w:val="00F05C10"/>
    <w:rsid w:val="00F0600F"/>
    <w:rsid w:val="00F06FAD"/>
    <w:rsid w:val="00F100A4"/>
    <w:rsid w:val="00F11408"/>
    <w:rsid w:val="00F127FA"/>
    <w:rsid w:val="00F13488"/>
    <w:rsid w:val="00F14008"/>
    <w:rsid w:val="00F144C0"/>
    <w:rsid w:val="00F148CC"/>
    <w:rsid w:val="00F15DBF"/>
    <w:rsid w:val="00F16B56"/>
    <w:rsid w:val="00F16E1A"/>
    <w:rsid w:val="00F16EB5"/>
    <w:rsid w:val="00F1751B"/>
    <w:rsid w:val="00F177EF"/>
    <w:rsid w:val="00F20980"/>
    <w:rsid w:val="00F21FBF"/>
    <w:rsid w:val="00F220AC"/>
    <w:rsid w:val="00F2218D"/>
    <w:rsid w:val="00F223B6"/>
    <w:rsid w:val="00F22591"/>
    <w:rsid w:val="00F227FD"/>
    <w:rsid w:val="00F228A2"/>
    <w:rsid w:val="00F228AD"/>
    <w:rsid w:val="00F22B7B"/>
    <w:rsid w:val="00F22D3A"/>
    <w:rsid w:val="00F22FB6"/>
    <w:rsid w:val="00F23554"/>
    <w:rsid w:val="00F245F6"/>
    <w:rsid w:val="00F246E1"/>
    <w:rsid w:val="00F24F39"/>
    <w:rsid w:val="00F24FB4"/>
    <w:rsid w:val="00F2511F"/>
    <w:rsid w:val="00F25256"/>
    <w:rsid w:val="00F25675"/>
    <w:rsid w:val="00F256DE"/>
    <w:rsid w:val="00F268BC"/>
    <w:rsid w:val="00F26F15"/>
    <w:rsid w:val="00F27E3E"/>
    <w:rsid w:val="00F27E83"/>
    <w:rsid w:val="00F30B53"/>
    <w:rsid w:val="00F30B83"/>
    <w:rsid w:val="00F30BE6"/>
    <w:rsid w:val="00F30EEF"/>
    <w:rsid w:val="00F30FBE"/>
    <w:rsid w:val="00F310F8"/>
    <w:rsid w:val="00F311D0"/>
    <w:rsid w:val="00F3177F"/>
    <w:rsid w:val="00F31BE7"/>
    <w:rsid w:val="00F321C3"/>
    <w:rsid w:val="00F328B5"/>
    <w:rsid w:val="00F32A80"/>
    <w:rsid w:val="00F32EC4"/>
    <w:rsid w:val="00F332D2"/>
    <w:rsid w:val="00F33706"/>
    <w:rsid w:val="00F3537A"/>
    <w:rsid w:val="00F3562E"/>
    <w:rsid w:val="00F35B1F"/>
    <w:rsid w:val="00F35CE1"/>
    <w:rsid w:val="00F36D05"/>
    <w:rsid w:val="00F37526"/>
    <w:rsid w:val="00F403E6"/>
    <w:rsid w:val="00F405B5"/>
    <w:rsid w:val="00F40AE8"/>
    <w:rsid w:val="00F40C6D"/>
    <w:rsid w:val="00F413E5"/>
    <w:rsid w:val="00F41DF5"/>
    <w:rsid w:val="00F43512"/>
    <w:rsid w:val="00F44A48"/>
    <w:rsid w:val="00F44C87"/>
    <w:rsid w:val="00F44EC9"/>
    <w:rsid w:val="00F44FBE"/>
    <w:rsid w:val="00F45096"/>
    <w:rsid w:val="00F4574E"/>
    <w:rsid w:val="00F4580A"/>
    <w:rsid w:val="00F45EC1"/>
    <w:rsid w:val="00F46326"/>
    <w:rsid w:val="00F4651E"/>
    <w:rsid w:val="00F47147"/>
    <w:rsid w:val="00F478D3"/>
    <w:rsid w:val="00F47A0F"/>
    <w:rsid w:val="00F47C39"/>
    <w:rsid w:val="00F500E4"/>
    <w:rsid w:val="00F50AE7"/>
    <w:rsid w:val="00F50CF6"/>
    <w:rsid w:val="00F51ADB"/>
    <w:rsid w:val="00F51B93"/>
    <w:rsid w:val="00F51CAB"/>
    <w:rsid w:val="00F52308"/>
    <w:rsid w:val="00F536DE"/>
    <w:rsid w:val="00F53DB6"/>
    <w:rsid w:val="00F54073"/>
    <w:rsid w:val="00F540EA"/>
    <w:rsid w:val="00F542FD"/>
    <w:rsid w:val="00F54477"/>
    <w:rsid w:val="00F54B02"/>
    <w:rsid w:val="00F554DB"/>
    <w:rsid w:val="00F55C1D"/>
    <w:rsid w:val="00F56427"/>
    <w:rsid w:val="00F5678E"/>
    <w:rsid w:val="00F56E74"/>
    <w:rsid w:val="00F60D5D"/>
    <w:rsid w:val="00F61605"/>
    <w:rsid w:val="00F6172E"/>
    <w:rsid w:val="00F6287E"/>
    <w:rsid w:val="00F62E59"/>
    <w:rsid w:val="00F633F6"/>
    <w:rsid w:val="00F63860"/>
    <w:rsid w:val="00F63F71"/>
    <w:rsid w:val="00F641A0"/>
    <w:rsid w:val="00F64C8A"/>
    <w:rsid w:val="00F65035"/>
    <w:rsid w:val="00F65818"/>
    <w:rsid w:val="00F664FC"/>
    <w:rsid w:val="00F66D47"/>
    <w:rsid w:val="00F67209"/>
    <w:rsid w:val="00F675D5"/>
    <w:rsid w:val="00F67659"/>
    <w:rsid w:val="00F67663"/>
    <w:rsid w:val="00F67782"/>
    <w:rsid w:val="00F67A82"/>
    <w:rsid w:val="00F67AF9"/>
    <w:rsid w:val="00F70A37"/>
    <w:rsid w:val="00F71185"/>
    <w:rsid w:val="00F71C8C"/>
    <w:rsid w:val="00F71DF6"/>
    <w:rsid w:val="00F7261E"/>
    <w:rsid w:val="00F72C6D"/>
    <w:rsid w:val="00F73129"/>
    <w:rsid w:val="00F73233"/>
    <w:rsid w:val="00F73424"/>
    <w:rsid w:val="00F73BCE"/>
    <w:rsid w:val="00F73D34"/>
    <w:rsid w:val="00F73FDC"/>
    <w:rsid w:val="00F74CFD"/>
    <w:rsid w:val="00F74DBE"/>
    <w:rsid w:val="00F76023"/>
    <w:rsid w:val="00F7703A"/>
    <w:rsid w:val="00F804D5"/>
    <w:rsid w:val="00F80E18"/>
    <w:rsid w:val="00F816C0"/>
    <w:rsid w:val="00F816C5"/>
    <w:rsid w:val="00F81A6A"/>
    <w:rsid w:val="00F81C10"/>
    <w:rsid w:val="00F81C99"/>
    <w:rsid w:val="00F82529"/>
    <w:rsid w:val="00F82619"/>
    <w:rsid w:val="00F8269C"/>
    <w:rsid w:val="00F8291B"/>
    <w:rsid w:val="00F82BAF"/>
    <w:rsid w:val="00F82FB7"/>
    <w:rsid w:val="00F83871"/>
    <w:rsid w:val="00F839FB"/>
    <w:rsid w:val="00F83A1E"/>
    <w:rsid w:val="00F83A2D"/>
    <w:rsid w:val="00F84206"/>
    <w:rsid w:val="00F84355"/>
    <w:rsid w:val="00F84721"/>
    <w:rsid w:val="00F84CD5"/>
    <w:rsid w:val="00F84ECF"/>
    <w:rsid w:val="00F8507B"/>
    <w:rsid w:val="00F85093"/>
    <w:rsid w:val="00F852A0"/>
    <w:rsid w:val="00F854F4"/>
    <w:rsid w:val="00F85B1D"/>
    <w:rsid w:val="00F85FEB"/>
    <w:rsid w:val="00F86757"/>
    <w:rsid w:val="00F867EC"/>
    <w:rsid w:val="00F86812"/>
    <w:rsid w:val="00F870ED"/>
    <w:rsid w:val="00F87447"/>
    <w:rsid w:val="00F9029C"/>
    <w:rsid w:val="00F903B5"/>
    <w:rsid w:val="00F90C95"/>
    <w:rsid w:val="00F91298"/>
    <w:rsid w:val="00F91338"/>
    <w:rsid w:val="00F916B7"/>
    <w:rsid w:val="00F918D5"/>
    <w:rsid w:val="00F91DE9"/>
    <w:rsid w:val="00F91E0D"/>
    <w:rsid w:val="00F91F1D"/>
    <w:rsid w:val="00F92C82"/>
    <w:rsid w:val="00F9375B"/>
    <w:rsid w:val="00F93812"/>
    <w:rsid w:val="00F93D59"/>
    <w:rsid w:val="00F93E67"/>
    <w:rsid w:val="00F94569"/>
    <w:rsid w:val="00F950EB"/>
    <w:rsid w:val="00F9541F"/>
    <w:rsid w:val="00F95901"/>
    <w:rsid w:val="00F95D72"/>
    <w:rsid w:val="00F961B0"/>
    <w:rsid w:val="00F965E4"/>
    <w:rsid w:val="00F96BB8"/>
    <w:rsid w:val="00F97422"/>
    <w:rsid w:val="00F97695"/>
    <w:rsid w:val="00F97A38"/>
    <w:rsid w:val="00F97CEC"/>
    <w:rsid w:val="00F97E96"/>
    <w:rsid w:val="00FA0311"/>
    <w:rsid w:val="00FA0600"/>
    <w:rsid w:val="00FA0875"/>
    <w:rsid w:val="00FA0BE0"/>
    <w:rsid w:val="00FA0D17"/>
    <w:rsid w:val="00FA0F33"/>
    <w:rsid w:val="00FA2453"/>
    <w:rsid w:val="00FA2732"/>
    <w:rsid w:val="00FA2876"/>
    <w:rsid w:val="00FA3195"/>
    <w:rsid w:val="00FA3310"/>
    <w:rsid w:val="00FA37DE"/>
    <w:rsid w:val="00FA3F6E"/>
    <w:rsid w:val="00FA568A"/>
    <w:rsid w:val="00FA58CB"/>
    <w:rsid w:val="00FA6938"/>
    <w:rsid w:val="00FA69E1"/>
    <w:rsid w:val="00FB03EC"/>
    <w:rsid w:val="00FB0A79"/>
    <w:rsid w:val="00FB0C1B"/>
    <w:rsid w:val="00FB191B"/>
    <w:rsid w:val="00FB196C"/>
    <w:rsid w:val="00FB199A"/>
    <w:rsid w:val="00FB1C1A"/>
    <w:rsid w:val="00FB2474"/>
    <w:rsid w:val="00FB28A3"/>
    <w:rsid w:val="00FB2D9D"/>
    <w:rsid w:val="00FB3195"/>
    <w:rsid w:val="00FB382B"/>
    <w:rsid w:val="00FB3911"/>
    <w:rsid w:val="00FB3DE9"/>
    <w:rsid w:val="00FB418B"/>
    <w:rsid w:val="00FB42F8"/>
    <w:rsid w:val="00FB4669"/>
    <w:rsid w:val="00FB4AA4"/>
    <w:rsid w:val="00FB502A"/>
    <w:rsid w:val="00FB51B2"/>
    <w:rsid w:val="00FB55BF"/>
    <w:rsid w:val="00FB598B"/>
    <w:rsid w:val="00FB59F4"/>
    <w:rsid w:val="00FB63F6"/>
    <w:rsid w:val="00FB6B77"/>
    <w:rsid w:val="00FB7046"/>
    <w:rsid w:val="00FB74E4"/>
    <w:rsid w:val="00FB7CEB"/>
    <w:rsid w:val="00FC07B0"/>
    <w:rsid w:val="00FC139F"/>
    <w:rsid w:val="00FC17FD"/>
    <w:rsid w:val="00FC1BE0"/>
    <w:rsid w:val="00FC27E6"/>
    <w:rsid w:val="00FC3772"/>
    <w:rsid w:val="00FC42A9"/>
    <w:rsid w:val="00FC4F16"/>
    <w:rsid w:val="00FC532E"/>
    <w:rsid w:val="00FC63EC"/>
    <w:rsid w:val="00FC67E6"/>
    <w:rsid w:val="00FC67F7"/>
    <w:rsid w:val="00FC708C"/>
    <w:rsid w:val="00FC729E"/>
    <w:rsid w:val="00FC733D"/>
    <w:rsid w:val="00FC7927"/>
    <w:rsid w:val="00FC7EBB"/>
    <w:rsid w:val="00FD00FA"/>
    <w:rsid w:val="00FD039E"/>
    <w:rsid w:val="00FD080F"/>
    <w:rsid w:val="00FD0C17"/>
    <w:rsid w:val="00FD1063"/>
    <w:rsid w:val="00FD186B"/>
    <w:rsid w:val="00FD1BE5"/>
    <w:rsid w:val="00FD213F"/>
    <w:rsid w:val="00FD2141"/>
    <w:rsid w:val="00FD2E46"/>
    <w:rsid w:val="00FD329A"/>
    <w:rsid w:val="00FD3673"/>
    <w:rsid w:val="00FD376B"/>
    <w:rsid w:val="00FD432D"/>
    <w:rsid w:val="00FD4A7E"/>
    <w:rsid w:val="00FD4E47"/>
    <w:rsid w:val="00FD4EB2"/>
    <w:rsid w:val="00FD4F35"/>
    <w:rsid w:val="00FD54DB"/>
    <w:rsid w:val="00FD5D13"/>
    <w:rsid w:val="00FD72E6"/>
    <w:rsid w:val="00FD74CA"/>
    <w:rsid w:val="00FE028F"/>
    <w:rsid w:val="00FE0CF1"/>
    <w:rsid w:val="00FE18CA"/>
    <w:rsid w:val="00FE1D40"/>
    <w:rsid w:val="00FE1F4A"/>
    <w:rsid w:val="00FE1FE7"/>
    <w:rsid w:val="00FE22D1"/>
    <w:rsid w:val="00FE284A"/>
    <w:rsid w:val="00FE28DC"/>
    <w:rsid w:val="00FE28FD"/>
    <w:rsid w:val="00FE3320"/>
    <w:rsid w:val="00FE4AB3"/>
    <w:rsid w:val="00FE4E54"/>
    <w:rsid w:val="00FE5023"/>
    <w:rsid w:val="00FE6C6F"/>
    <w:rsid w:val="00FE7792"/>
    <w:rsid w:val="00FE797B"/>
    <w:rsid w:val="00FF0B3D"/>
    <w:rsid w:val="00FF0C98"/>
    <w:rsid w:val="00FF0E49"/>
    <w:rsid w:val="00FF167B"/>
    <w:rsid w:val="00FF1B5B"/>
    <w:rsid w:val="00FF1F74"/>
    <w:rsid w:val="00FF24B1"/>
    <w:rsid w:val="00FF24B2"/>
    <w:rsid w:val="00FF2A72"/>
    <w:rsid w:val="00FF2FA4"/>
    <w:rsid w:val="00FF376A"/>
    <w:rsid w:val="00FF4710"/>
    <w:rsid w:val="00FF481F"/>
    <w:rsid w:val="00FF4837"/>
    <w:rsid w:val="00FF4ABE"/>
    <w:rsid w:val="00FF4BF7"/>
    <w:rsid w:val="00FF5365"/>
    <w:rsid w:val="00FF536D"/>
    <w:rsid w:val="00FF551F"/>
    <w:rsid w:val="00FF5C16"/>
    <w:rsid w:val="00FF5DD7"/>
    <w:rsid w:val="00FF5F59"/>
    <w:rsid w:val="00FF6257"/>
    <w:rsid w:val="00FF6D13"/>
    <w:rsid w:val="00FF718F"/>
    <w:rsid w:val="00FF7B87"/>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EB25"/>
  <w15:chartTrackingRefBased/>
  <w15:docId w15:val="{B823CC2B-07EF-4402-B9F9-AED048C6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1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2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FB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007D"/>
    <w:pPr>
      <w:ind w:left="720"/>
      <w:contextualSpacing/>
    </w:pPr>
  </w:style>
  <w:style w:type="character" w:customStyle="1" w:styleId="Heading2Char">
    <w:name w:val="Heading 2 Char"/>
    <w:basedOn w:val="DefaultParagraphFont"/>
    <w:link w:val="Heading2"/>
    <w:uiPriority w:val="9"/>
    <w:rsid w:val="00D715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2AE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75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70"/>
    <w:rPr>
      <w:rFonts w:ascii="Segoe UI" w:hAnsi="Segoe UI" w:cs="Segoe UI"/>
      <w:sz w:val="18"/>
      <w:szCs w:val="18"/>
    </w:rPr>
  </w:style>
  <w:style w:type="character" w:styleId="CommentReference">
    <w:name w:val="annotation reference"/>
    <w:basedOn w:val="DefaultParagraphFont"/>
    <w:uiPriority w:val="99"/>
    <w:semiHidden/>
    <w:unhideWhenUsed/>
    <w:rsid w:val="004016F3"/>
    <w:rPr>
      <w:sz w:val="16"/>
      <w:szCs w:val="16"/>
    </w:rPr>
  </w:style>
  <w:style w:type="paragraph" w:styleId="CommentText">
    <w:name w:val="annotation text"/>
    <w:basedOn w:val="Normal"/>
    <w:link w:val="CommentTextChar"/>
    <w:uiPriority w:val="99"/>
    <w:semiHidden/>
    <w:unhideWhenUsed/>
    <w:rsid w:val="004016F3"/>
    <w:pPr>
      <w:spacing w:line="240" w:lineRule="auto"/>
    </w:pPr>
    <w:rPr>
      <w:sz w:val="20"/>
      <w:szCs w:val="20"/>
    </w:rPr>
  </w:style>
  <w:style w:type="character" w:customStyle="1" w:styleId="CommentTextChar">
    <w:name w:val="Comment Text Char"/>
    <w:basedOn w:val="DefaultParagraphFont"/>
    <w:link w:val="CommentText"/>
    <w:uiPriority w:val="99"/>
    <w:semiHidden/>
    <w:rsid w:val="004016F3"/>
    <w:rPr>
      <w:sz w:val="20"/>
      <w:szCs w:val="20"/>
    </w:rPr>
  </w:style>
  <w:style w:type="paragraph" w:styleId="CommentSubject">
    <w:name w:val="annotation subject"/>
    <w:basedOn w:val="CommentText"/>
    <w:next w:val="CommentText"/>
    <w:link w:val="CommentSubjectChar"/>
    <w:uiPriority w:val="99"/>
    <w:semiHidden/>
    <w:unhideWhenUsed/>
    <w:rsid w:val="004016F3"/>
    <w:rPr>
      <w:b/>
      <w:bCs/>
    </w:rPr>
  </w:style>
  <w:style w:type="character" w:customStyle="1" w:styleId="CommentSubjectChar">
    <w:name w:val="Comment Subject Char"/>
    <w:basedOn w:val="CommentTextChar"/>
    <w:link w:val="CommentSubject"/>
    <w:uiPriority w:val="99"/>
    <w:semiHidden/>
    <w:rsid w:val="004016F3"/>
    <w:rPr>
      <w:b/>
      <w:bCs/>
      <w:sz w:val="20"/>
      <w:szCs w:val="20"/>
    </w:rPr>
  </w:style>
  <w:style w:type="table" w:styleId="TableGrid">
    <w:name w:val="Table Grid"/>
    <w:basedOn w:val="TableNormal"/>
    <w:uiPriority w:val="39"/>
    <w:rsid w:val="00CF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F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84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61"/>
  </w:style>
  <w:style w:type="paragraph" w:styleId="Footer">
    <w:name w:val="footer"/>
    <w:basedOn w:val="Normal"/>
    <w:link w:val="FooterChar"/>
    <w:uiPriority w:val="99"/>
    <w:unhideWhenUsed/>
    <w:rsid w:val="00484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61"/>
  </w:style>
  <w:style w:type="character" w:styleId="FootnoteReference">
    <w:name w:val="footnote reference"/>
    <w:basedOn w:val="DefaultParagraphFont"/>
    <w:uiPriority w:val="99"/>
    <w:semiHidden/>
    <w:unhideWhenUsed/>
    <w:rsid w:val="00834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437">
      <w:bodyDiv w:val="1"/>
      <w:marLeft w:val="0"/>
      <w:marRight w:val="0"/>
      <w:marTop w:val="0"/>
      <w:marBottom w:val="0"/>
      <w:divBdr>
        <w:top w:val="none" w:sz="0" w:space="0" w:color="auto"/>
        <w:left w:val="none" w:sz="0" w:space="0" w:color="auto"/>
        <w:bottom w:val="none" w:sz="0" w:space="0" w:color="auto"/>
        <w:right w:val="none" w:sz="0" w:space="0" w:color="auto"/>
      </w:divBdr>
    </w:div>
    <w:div w:id="11733940">
      <w:bodyDiv w:val="1"/>
      <w:marLeft w:val="0"/>
      <w:marRight w:val="0"/>
      <w:marTop w:val="0"/>
      <w:marBottom w:val="0"/>
      <w:divBdr>
        <w:top w:val="none" w:sz="0" w:space="0" w:color="auto"/>
        <w:left w:val="none" w:sz="0" w:space="0" w:color="auto"/>
        <w:bottom w:val="none" w:sz="0" w:space="0" w:color="auto"/>
        <w:right w:val="none" w:sz="0" w:space="0" w:color="auto"/>
      </w:divBdr>
    </w:div>
    <w:div w:id="13389567">
      <w:bodyDiv w:val="1"/>
      <w:marLeft w:val="0"/>
      <w:marRight w:val="0"/>
      <w:marTop w:val="0"/>
      <w:marBottom w:val="0"/>
      <w:divBdr>
        <w:top w:val="none" w:sz="0" w:space="0" w:color="auto"/>
        <w:left w:val="none" w:sz="0" w:space="0" w:color="auto"/>
        <w:bottom w:val="none" w:sz="0" w:space="0" w:color="auto"/>
        <w:right w:val="none" w:sz="0" w:space="0" w:color="auto"/>
      </w:divBdr>
    </w:div>
    <w:div w:id="18287439">
      <w:bodyDiv w:val="1"/>
      <w:marLeft w:val="0"/>
      <w:marRight w:val="0"/>
      <w:marTop w:val="0"/>
      <w:marBottom w:val="0"/>
      <w:divBdr>
        <w:top w:val="none" w:sz="0" w:space="0" w:color="auto"/>
        <w:left w:val="none" w:sz="0" w:space="0" w:color="auto"/>
        <w:bottom w:val="none" w:sz="0" w:space="0" w:color="auto"/>
        <w:right w:val="none" w:sz="0" w:space="0" w:color="auto"/>
      </w:divBdr>
    </w:div>
    <w:div w:id="27492203">
      <w:bodyDiv w:val="1"/>
      <w:marLeft w:val="0"/>
      <w:marRight w:val="0"/>
      <w:marTop w:val="0"/>
      <w:marBottom w:val="0"/>
      <w:divBdr>
        <w:top w:val="none" w:sz="0" w:space="0" w:color="auto"/>
        <w:left w:val="none" w:sz="0" w:space="0" w:color="auto"/>
        <w:bottom w:val="none" w:sz="0" w:space="0" w:color="auto"/>
        <w:right w:val="none" w:sz="0" w:space="0" w:color="auto"/>
      </w:divBdr>
    </w:div>
    <w:div w:id="31855917">
      <w:bodyDiv w:val="1"/>
      <w:marLeft w:val="0"/>
      <w:marRight w:val="0"/>
      <w:marTop w:val="0"/>
      <w:marBottom w:val="0"/>
      <w:divBdr>
        <w:top w:val="none" w:sz="0" w:space="0" w:color="auto"/>
        <w:left w:val="none" w:sz="0" w:space="0" w:color="auto"/>
        <w:bottom w:val="none" w:sz="0" w:space="0" w:color="auto"/>
        <w:right w:val="none" w:sz="0" w:space="0" w:color="auto"/>
      </w:divBdr>
    </w:div>
    <w:div w:id="52703458">
      <w:bodyDiv w:val="1"/>
      <w:marLeft w:val="0"/>
      <w:marRight w:val="0"/>
      <w:marTop w:val="0"/>
      <w:marBottom w:val="0"/>
      <w:divBdr>
        <w:top w:val="none" w:sz="0" w:space="0" w:color="auto"/>
        <w:left w:val="none" w:sz="0" w:space="0" w:color="auto"/>
        <w:bottom w:val="none" w:sz="0" w:space="0" w:color="auto"/>
        <w:right w:val="none" w:sz="0" w:space="0" w:color="auto"/>
      </w:divBdr>
    </w:div>
    <w:div w:id="66537387">
      <w:bodyDiv w:val="1"/>
      <w:marLeft w:val="0"/>
      <w:marRight w:val="0"/>
      <w:marTop w:val="0"/>
      <w:marBottom w:val="0"/>
      <w:divBdr>
        <w:top w:val="none" w:sz="0" w:space="0" w:color="auto"/>
        <w:left w:val="none" w:sz="0" w:space="0" w:color="auto"/>
        <w:bottom w:val="none" w:sz="0" w:space="0" w:color="auto"/>
        <w:right w:val="none" w:sz="0" w:space="0" w:color="auto"/>
      </w:divBdr>
    </w:div>
    <w:div w:id="67268617">
      <w:bodyDiv w:val="1"/>
      <w:marLeft w:val="0"/>
      <w:marRight w:val="0"/>
      <w:marTop w:val="0"/>
      <w:marBottom w:val="0"/>
      <w:divBdr>
        <w:top w:val="none" w:sz="0" w:space="0" w:color="auto"/>
        <w:left w:val="none" w:sz="0" w:space="0" w:color="auto"/>
        <w:bottom w:val="none" w:sz="0" w:space="0" w:color="auto"/>
        <w:right w:val="none" w:sz="0" w:space="0" w:color="auto"/>
      </w:divBdr>
    </w:div>
    <w:div w:id="78140951">
      <w:bodyDiv w:val="1"/>
      <w:marLeft w:val="0"/>
      <w:marRight w:val="0"/>
      <w:marTop w:val="0"/>
      <w:marBottom w:val="0"/>
      <w:divBdr>
        <w:top w:val="none" w:sz="0" w:space="0" w:color="auto"/>
        <w:left w:val="none" w:sz="0" w:space="0" w:color="auto"/>
        <w:bottom w:val="none" w:sz="0" w:space="0" w:color="auto"/>
        <w:right w:val="none" w:sz="0" w:space="0" w:color="auto"/>
      </w:divBdr>
    </w:div>
    <w:div w:id="87704661">
      <w:bodyDiv w:val="1"/>
      <w:marLeft w:val="0"/>
      <w:marRight w:val="0"/>
      <w:marTop w:val="0"/>
      <w:marBottom w:val="0"/>
      <w:divBdr>
        <w:top w:val="none" w:sz="0" w:space="0" w:color="auto"/>
        <w:left w:val="none" w:sz="0" w:space="0" w:color="auto"/>
        <w:bottom w:val="none" w:sz="0" w:space="0" w:color="auto"/>
        <w:right w:val="none" w:sz="0" w:space="0" w:color="auto"/>
      </w:divBdr>
    </w:div>
    <w:div w:id="88090650">
      <w:bodyDiv w:val="1"/>
      <w:marLeft w:val="0"/>
      <w:marRight w:val="0"/>
      <w:marTop w:val="0"/>
      <w:marBottom w:val="0"/>
      <w:divBdr>
        <w:top w:val="none" w:sz="0" w:space="0" w:color="auto"/>
        <w:left w:val="none" w:sz="0" w:space="0" w:color="auto"/>
        <w:bottom w:val="none" w:sz="0" w:space="0" w:color="auto"/>
        <w:right w:val="none" w:sz="0" w:space="0" w:color="auto"/>
      </w:divBdr>
    </w:div>
    <w:div w:id="92823428">
      <w:bodyDiv w:val="1"/>
      <w:marLeft w:val="0"/>
      <w:marRight w:val="0"/>
      <w:marTop w:val="0"/>
      <w:marBottom w:val="0"/>
      <w:divBdr>
        <w:top w:val="none" w:sz="0" w:space="0" w:color="auto"/>
        <w:left w:val="none" w:sz="0" w:space="0" w:color="auto"/>
        <w:bottom w:val="none" w:sz="0" w:space="0" w:color="auto"/>
        <w:right w:val="none" w:sz="0" w:space="0" w:color="auto"/>
      </w:divBdr>
    </w:div>
    <w:div w:id="96289811">
      <w:bodyDiv w:val="1"/>
      <w:marLeft w:val="0"/>
      <w:marRight w:val="0"/>
      <w:marTop w:val="0"/>
      <w:marBottom w:val="0"/>
      <w:divBdr>
        <w:top w:val="none" w:sz="0" w:space="0" w:color="auto"/>
        <w:left w:val="none" w:sz="0" w:space="0" w:color="auto"/>
        <w:bottom w:val="none" w:sz="0" w:space="0" w:color="auto"/>
        <w:right w:val="none" w:sz="0" w:space="0" w:color="auto"/>
      </w:divBdr>
    </w:div>
    <w:div w:id="106629186">
      <w:bodyDiv w:val="1"/>
      <w:marLeft w:val="0"/>
      <w:marRight w:val="0"/>
      <w:marTop w:val="0"/>
      <w:marBottom w:val="0"/>
      <w:divBdr>
        <w:top w:val="none" w:sz="0" w:space="0" w:color="auto"/>
        <w:left w:val="none" w:sz="0" w:space="0" w:color="auto"/>
        <w:bottom w:val="none" w:sz="0" w:space="0" w:color="auto"/>
        <w:right w:val="none" w:sz="0" w:space="0" w:color="auto"/>
      </w:divBdr>
    </w:div>
    <w:div w:id="107435020">
      <w:bodyDiv w:val="1"/>
      <w:marLeft w:val="0"/>
      <w:marRight w:val="0"/>
      <w:marTop w:val="0"/>
      <w:marBottom w:val="0"/>
      <w:divBdr>
        <w:top w:val="none" w:sz="0" w:space="0" w:color="auto"/>
        <w:left w:val="none" w:sz="0" w:space="0" w:color="auto"/>
        <w:bottom w:val="none" w:sz="0" w:space="0" w:color="auto"/>
        <w:right w:val="none" w:sz="0" w:space="0" w:color="auto"/>
      </w:divBdr>
    </w:div>
    <w:div w:id="112671588">
      <w:bodyDiv w:val="1"/>
      <w:marLeft w:val="0"/>
      <w:marRight w:val="0"/>
      <w:marTop w:val="0"/>
      <w:marBottom w:val="0"/>
      <w:divBdr>
        <w:top w:val="none" w:sz="0" w:space="0" w:color="auto"/>
        <w:left w:val="none" w:sz="0" w:space="0" w:color="auto"/>
        <w:bottom w:val="none" w:sz="0" w:space="0" w:color="auto"/>
        <w:right w:val="none" w:sz="0" w:space="0" w:color="auto"/>
      </w:divBdr>
    </w:div>
    <w:div w:id="138113155">
      <w:bodyDiv w:val="1"/>
      <w:marLeft w:val="0"/>
      <w:marRight w:val="0"/>
      <w:marTop w:val="0"/>
      <w:marBottom w:val="0"/>
      <w:divBdr>
        <w:top w:val="none" w:sz="0" w:space="0" w:color="auto"/>
        <w:left w:val="none" w:sz="0" w:space="0" w:color="auto"/>
        <w:bottom w:val="none" w:sz="0" w:space="0" w:color="auto"/>
        <w:right w:val="none" w:sz="0" w:space="0" w:color="auto"/>
      </w:divBdr>
    </w:div>
    <w:div w:id="144590348">
      <w:bodyDiv w:val="1"/>
      <w:marLeft w:val="0"/>
      <w:marRight w:val="0"/>
      <w:marTop w:val="0"/>
      <w:marBottom w:val="0"/>
      <w:divBdr>
        <w:top w:val="none" w:sz="0" w:space="0" w:color="auto"/>
        <w:left w:val="none" w:sz="0" w:space="0" w:color="auto"/>
        <w:bottom w:val="none" w:sz="0" w:space="0" w:color="auto"/>
        <w:right w:val="none" w:sz="0" w:space="0" w:color="auto"/>
      </w:divBdr>
    </w:div>
    <w:div w:id="146360922">
      <w:bodyDiv w:val="1"/>
      <w:marLeft w:val="0"/>
      <w:marRight w:val="0"/>
      <w:marTop w:val="0"/>
      <w:marBottom w:val="0"/>
      <w:divBdr>
        <w:top w:val="none" w:sz="0" w:space="0" w:color="auto"/>
        <w:left w:val="none" w:sz="0" w:space="0" w:color="auto"/>
        <w:bottom w:val="none" w:sz="0" w:space="0" w:color="auto"/>
        <w:right w:val="none" w:sz="0" w:space="0" w:color="auto"/>
      </w:divBdr>
    </w:div>
    <w:div w:id="146629684">
      <w:bodyDiv w:val="1"/>
      <w:marLeft w:val="0"/>
      <w:marRight w:val="0"/>
      <w:marTop w:val="0"/>
      <w:marBottom w:val="0"/>
      <w:divBdr>
        <w:top w:val="none" w:sz="0" w:space="0" w:color="auto"/>
        <w:left w:val="none" w:sz="0" w:space="0" w:color="auto"/>
        <w:bottom w:val="none" w:sz="0" w:space="0" w:color="auto"/>
        <w:right w:val="none" w:sz="0" w:space="0" w:color="auto"/>
      </w:divBdr>
    </w:div>
    <w:div w:id="147478823">
      <w:bodyDiv w:val="1"/>
      <w:marLeft w:val="0"/>
      <w:marRight w:val="0"/>
      <w:marTop w:val="0"/>
      <w:marBottom w:val="0"/>
      <w:divBdr>
        <w:top w:val="none" w:sz="0" w:space="0" w:color="auto"/>
        <w:left w:val="none" w:sz="0" w:space="0" w:color="auto"/>
        <w:bottom w:val="none" w:sz="0" w:space="0" w:color="auto"/>
        <w:right w:val="none" w:sz="0" w:space="0" w:color="auto"/>
      </w:divBdr>
    </w:div>
    <w:div w:id="153835925">
      <w:bodyDiv w:val="1"/>
      <w:marLeft w:val="0"/>
      <w:marRight w:val="0"/>
      <w:marTop w:val="0"/>
      <w:marBottom w:val="0"/>
      <w:divBdr>
        <w:top w:val="none" w:sz="0" w:space="0" w:color="auto"/>
        <w:left w:val="none" w:sz="0" w:space="0" w:color="auto"/>
        <w:bottom w:val="none" w:sz="0" w:space="0" w:color="auto"/>
        <w:right w:val="none" w:sz="0" w:space="0" w:color="auto"/>
      </w:divBdr>
    </w:div>
    <w:div w:id="155192690">
      <w:bodyDiv w:val="1"/>
      <w:marLeft w:val="0"/>
      <w:marRight w:val="0"/>
      <w:marTop w:val="0"/>
      <w:marBottom w:val="0"/>
      <w:divBdr>
        <w:top w:val="none" w:sz="0" w:space="0" w:color="auto"/>
        <w:left w:val="none" w:sz="0" w:space="0" w:color="auto"/>
        <w:bottom w:val="none" w:sz="0" w:space="0" w:color="auto"/>
        <w:right w:val="none" w:sz="0" w:space="0" w:color="auto"/>
      </w:divBdr>
    </w:div>
    <w:div w:id="157964985">
      <w:bodyDiv w:val="1"/>
      <w:marLeft w:val="0"/>
      <w:marRight w:val="0"/>
      <w:marTop w:val="0"/>
      <w:marBottom w:val="0"/>
      <w:divBdr>
        <w:top w:val="none" w:sz="0" w:space="0" w:color="auto"/>
        <w:left w:val="none" w:sz="0" w:space="0" w:color="auto"/>
        <w:bottom w:val="none" w:sz="0" w:space="0" w:color="auto"/>
        <w:right w:val="none" w:sz="0" w:space="0" w:color="auto"/>
      </w:divBdr>
    </w:div>
    <w:div w:id="168255982">
      <w:bodyDiv w:val="1"/>
      <w:marLeft w:val="0"/>
      <w:marRight w:val="0"/>
      <w:marTop w:val="0"/>
      <w:marBottom w:val="0"/>
      <w:divBdr>
        <w:top w:val="none" w:sz="0" w:space="0" w:color="auto"/>
        <w:left w:val="none" w:sz="0" w:space="0" w:color="auto"/>
        <w:bottom w:val="none" w:sz="0" w:space="0" w:color="auto"/>
        <w:right w:val="none" w:sz="0" w:space="0" w:color="auto"/>
      </w:divBdr>
    </w:div>
    <w:div w:id="176232926">
      <w:bodyDiv w:val="1"/>
      <w:marLeft w:val="0"/>
      <w:marRight w:val="0"/>
      <w:marTop w:val="0"/>
      <w:marBottom w:val="0"/>
      <w:divBdr>
        <w:top w:val="none" w:sz="0" w:space="0" w:color="auto"/>
        <w:left w:val="none" w:sz="0" w:space="0" w:color="auto"/>
        <w:bottom w:val="none" w:sz="0" w:space="0" w:color="auto"/>
        <w:right w:val="none" w:sz="0" w:space="0" w:color="auto"/>
      </w:divBdr>
    </w:div>
    <w:div w:id="180316240">
      <w:bodyDiv w:val="1"/>
      <w:marLeft w:val="0"/>
      <w:marRight w:val="0"/>
      <w:marTop w:val="0"/>
      <w:marBottom w:val="0"/>
      <w:divBdr>
        <w:top w:val="none" w:sz="0" w:space="0" w:color="auto"/>
        <w:left w:val="none" w:sz="0" w:space="0" w:color="auto"/>
        <w:bottom w:val="none" w:sz="0" w:space="0" w:color="auto"/>
        <w:right w:val="none" w:sz="0" w:space="0" w:color="auto"/>
      </w:divBdr>
    </w:div>
    <w:div w:id="180626220">
      <w:bodyDiv w:val="1"/>
      <w:marLeft w:val="0"/>
      <w:marRight w:val="0"/>
      <w:marTop w:val="0"/>
      <w:marBottom w:val="0"/>
      <w:divBdr>
        <w:top w:val="none" w:sz="0" w:space="0" w:color="auto"/>
        <w:left w:val="none" w:sz="0" w:space="0" w:color="auto"/>
        <w:bottom w:val="none" w:sz="0" w:space="0" w:color="auto"/>
        <w:right w:val="none" w:sz="0" w:space="0" w:color="auto"/>
      </w:divBdr>
    </w:div>
    <w:div w:id="197158981">
      <w:bodyDiv w:val="1"/>
      <w:marLeft w:val="0"/>
      <w:marRight w:val="0"/>
      <w:marTop w:val="0"/>
      <w:marBottom w:val="0"/>
      <w:divBdr>
        <w:top w:val="none" w:sz="0" w:space="0" w:color="auto"/>
        <w:left w:val="none" w:sz="0" w:space="0" w:color="auto"/>
        <w:bottom w:val="none" w:sz="0" w:space="0" w:color="auto"/>
        <w:right w:val="none" w:sz="0" w:space="0" w:color="auto"/>
      </w:divBdr>
    </w:div>
    <w:div w:id="209458998">
      <w:bodyDiv w:val="1"/>
      <w:marLeft w:val="0"/>
      <w:marRight w:val="0"/>
      <w:marTop w:val="0"/>
      <w:marBottom w:val="0"/>
      <w:divBdr>
        <w:top w:val="none" w:sz="0" w:space="0" w:color="auto"/>
        <w:left w:val="none" w:sz="0" w:space="0" w:color="auto"/>
        <w:bottom w:val="none" w:sz="0" w:space="0" w:color="auto"/>
        <w:right w:val="none" w:sz="0" w:space="0" w:color="auto"/>
      </w:divBdr>
    </w:div>
    <w:div w:id="210503181">
      <w:bodyDiv w:val="1"/>
      <w:marLeft w:val="0"/>
      <w:marRight w:val="0"/>
      <w:marTop w:val="0"/>
      <w:marBottom w:val="0"/>
      <w:divBdr>
        <w:top w:val="none" w:sz="0" w:space="0" w:color="auto"/>
        <w:left w:val="none" w:sz="0" w:space="0" w:color="auto"/>
        <w:bottom w:val="none" w:sz="0" w:space="0" w:color="auto"/>
        <w:right w:val="none" w:sz="0" w:space="0" w:color="auto"/>
      </w:divBdr>
    </w:div>
    <w:div w:id="223488201">
      <w:bodyDiv w:val="1"/>
      <w:marLeft w:val="0"/>
      <w:marRight w:val="0"/>
      <w:marTop w:val="0"/>
      <w:marBottom w:val="0"/>
      <w:divBdr>
        <w:top w:val="none" w:sz="0" w:space="0" w:color="auto"/>
        <w:left w:val="none" w:sz="0" w:space="0" w:color="auto"/>
        <w:bottom w:val="none" w:sz="0" w:space="0" w:color="auto"/>
        <w:right w:val="none" w:sz="0" w:space="0" w:color="auto"/>
      </w:divBdr>
    </w:div>
    <w:div w:id="256133481">
      <w:bodyDiv w:val="1"/>
      <w:marLeft w:val="0"/>
      <w:marRight w:val="0"/>
      <w:marTop w:val="0"/>
      <w:marBottom w:val="0"/>
      <w:divBdr>
        <w:top w:val="none" w:sz="0" w:space="0" w:color="auto"/>
        <w:left w:val="none" w:sz="0" w:space="0" w:color="auto"/>
        <w:bottom w:val="none" w:sz="0" w:space="0" w:color="auto"/>
        <w:right w:val="none" w:sz="0" w:space="0" w:color="auto"/>
      </w:divBdr>
    </w:div>
    <w:div w:id="271328678">
      <w:bodyDiv w:val="1"/>
      <w:marLeft w:val="0"/>
      <w:marRight w:val="0"/>
      <w:marTop w:val="0"/>
      <w:marBottom w:val="0"/>
      <w:divBdr>
        <w:top w:val="none" w:sz="0" w:space="0" w:color="auto"/>
        <w:left w:val="none" w:sz="0" w:space="0" w:color="auto"/>
        <w:bottom w:val="none" w:sz="0" w:space="0" w:color="auto"/>
        <w:right w:val="none" w:sz="0" w:space="0" w:color="auto"/>
      </w:divBdr>
    </w:div>
    <w:div w:id="296254548">
      <w:bodyDiv w:val="1"/>
      <w:marLeft w:val="0"/>
      <w:marRight w:val="0"/>
      <w:marTop w:val="0"/>
      <w:marBottom w:val="0"/>
      <w:divBdr>
        <w:top w:val="none" w:sz="0" w:space="0" w:color="auto"/>
        <w:left w:val="none" w:sz="0" w:space="0" w:color="auto"/>
        <w:bottom w:val="none" w:sz="0" w:space="0" w:color="auto"/>
        <w:right w:val="none" w:sz="0" w:space="0" w:color="auto"/>
      </w:divBdr>
    </w:div>
    <w:div w:id="298649900">
      <w:bodyDiv w:val="1"/>
      <w:marLeft w:val="0"/>
      <w:marRight w:val="0"/>
      <w:marTop w:val="0"/>
      <w:marBottom w:val="0"/>
      <w:divBdr>
        <w:top w:val="none" w:sz="0" w:space="0" w:color="auto"/>
        <w:left w:val="none" w:sz="0" w:space="0" w:color="auto"/>
        <w:bottom w:val="none" w:sz="0" w:space="0" w:color="auto"/>
        <w:right w:val="none" w:sz="0" w:space="0" w:color="auto"/>
      </w:divBdr>
    </w:div>
    <w:div w:id="308170867">
      <w:bodyDiv w:val="1"/>
      <w:marLeft w:val="0"/>
      <w:marRight w:val="0"/>
      <w:marTop w:val="0"/>
      <w:marBottom w:val="0"/>
      <w:divBdr>
        <w:top w:val="none" w:sz="0" w:space="0" w:color="auto"/>
        <w:left w:val="none" w:sz="0" w:space="0" w:color="auto"/>
        <w:bottom w:val="none" w:sz="0" w:space="0" w:color="auto"/>
        <w:right w:val="none" w:sz="0" w:space="0" w:color="auto"/>
      </w:divBdr>
    </w:div>
    <w:div w:id="310061831">
      <w:bodyDiv w:val="1"/>
      <w:marLeft w:val="0"/>
      <w:marRight w:val="0"/>
      <w:marTop w:val="0"/>
      <w:marBottom w:val="0"/>
      <w:divBdr>
        <w:top w:val="none" w:sz="0" w:space="0" w:color="auto"/>
        <w:left w:val="none" w:sz="0" w:space="0" w:color="auto"/>
        <w:bottom w:val="none" w:sz="0" w:space="0" w:color="auto"/>
        <w:right w:val="none" w:sz="0" w:space="0" w:color="auto"/>
      </w:divBdr>
    </w:div>
    <w:div w:id="325669910">
      <w:bodyDiv w:val="1"/>
      <w:marLeft w:val="0"/>
      <w:marRight w:val="0"/>
      <w:marTop w:val="0"/>
      <w:marBottom w:val="0"/>
      <w:divBdr>
        <w:top w:val="none" w:sz="0" w:space="0" w:color="auto"/>
        <w:left w:val="none" w:sz="0" w:space="0" w:color="auto"/>
        <w:bottom w:val="none" w:sz="0" w:space="0" w:color="auto"/>
        <w:right w:val="none" w:sz="0" w:space="0" w:color="auto"/>
      </w:divBdr>
    </w:div>
    <w:div w:id="343554462">
      <w:bodyDiv w:val="1"/>
      <w:marLeft w:val="0"/>
      <w:marRight w:val="0"/>
      <w:marTop w:val="0"/>
      <w:marBottom w:val="0"/>
      <w:divBdr>
        <w:top w:val="none" w:sz="0" w:space="0" w:color="auto"/>
        <w:left w:val="none" w:sz="0" w:space="0" w:color="auto"/>
        <w:bottom w:val="none" w:sz="0" w:space="0" w:color="auto"/>
        <w:right w:val="none" w:sz="0" w:space="0" w:color="auto"/>
      </w:divBdr>
    </w:div>
    <w:div w:id="350375192">
      <w:bodyDiv w:val="1"/>
      <w:marLeft w:val="0"/>
      <w:marRight w:val="0"/>
      <w:marTop w:val="0"/>
      <w:marBottom w:val="0"/>
      <w:divBdr>
        <w:top w:val="none" w:sz="0" w:space="0" w:color="auto"/>
        <w:left w:val="none" w:sz="0" w:space="0" w:color="auto"/>
        <w:bottom w:val="none" w:sz="0" w:space="0" w:color="auto"/>
        <w:right w:val="none" w:sz="0" w:space="0" w:color="auto"/>
      </w:divBdr>
    </w:div>
    <w:div w:id="354692522">
      <w:bodyDiv w:val="1"/>
      <w:marLeft w:val="0"/>
      <w:marRight w:val="0"/>
      <w:marTop w:val="0"/>
      <w:marBottom w:val="0"/>
      <w:divBdr>
        <w:top w:val="none" w:sz="0" w:space="0" w:color="auto"/>
        <w:left w:val="none" w:sz="0" w:space="0" w:color="auto"/>
        <w:bottom w:val="none" w:sz="0" w:space="0" w:color="auto"/>
        <w:right w:val="none" w:sz="0" w:space="0" w:color="auto"/>
      </w:divBdr>
    </w:div>
    <w:div w:id="375467852">
      <w:bodyDiv w:val="1"/>
      <w:marLeft w:val="0"/>
      <w:marRight w:val="0"/>
      <w:marTop w:val="0"/>
      <w:marBottom w:val="0"/>
      <w:divBdr>
        <w:top w:val="none" w:sz="0" w:space="0" w:color="auto"/>
        <w:left w:val="none" w:sz="0" w:space="0" w:color="auto"/>
        <w:bottom w:val="none" w:sz="0" w:space="0" w:color="auto"/>
        <w:right w:val="none" w:sz="0" w:space="0" w:color="auto"/>
      </w:divBdr>
    </w:div>
    <w:div w:id="387071643">
      <w:bodyDiv w:val="1"/>
      <w:marLeft w:val="0"/>
      <w:marRight w:val="0"/>
      <w:marTop w:val="0"/>
      <w:marBottom w:val="0"/>
      <w:divBdr>
        <w:top w:val="none" w:sz="0" w:space="0" w:color="auto"/>
        <w:left w:val="none" w:sz="0" w:space="0" w:color="auto"/>
        <w:bottom w:val="none" w:sz="0" w:space="0" w:color="auto"/>
        <w:right w:val="none" w:sz="0" w:space="0" w:color="auto"/>
      </w:divBdr>
    </w:div>
    <w:div w:id="393165201">
      <w:bodyDiv w:val="1"/>
      <w:marLeft w:val="0"/>
      <w:marRight w:val="0"/>
      <w:marTop w:val="0"/>
      <w:marBottom w:val="0"/>
      <w:divBdr>
        <w:top w:val="none" w:sz="0" w:space="0" w:color="auto"/>
        <w:left w:val="none" w:sz="0" w:space="0" w:color="auto"/>
        <w:bottom w:val="none" w:sz="0" w:space="0" w:color="auto"/>
        <w:right w:val="none" w:sz="0" w:space="0" w:color="auto"/>
      </w:divBdr>
    </w:div>
    <w:div w:id="399984620">
      <w:bodyDiv w:val="1"/>
      <w:marLeft w:val="0"/>
      <w:marRight w:val="0"/>
      <w:marTop w:val="0"/>
      <w:marBottom w:val="0"/>
      <w:divBdr>
        <w:top w:val="none" w:sz="0" w:space="0" w:color="auto"/>
        <w:left w:val="none" w:sz="0" w:space="0" w:color="auto"/>
        <w:bottom w:val="none" w:sz="0" w:space="0" w:color="auto"/>
        <w:right w:val="none" w:sz="0" w:space="0" w:color="auto"/>
      </w:divBdr>
    </w:div>
    <w:div w:id="402292370">
      <w:bodyDiv w:val="1"/>
      <w:marLeft w:val="0"/>
      <w:marRight w:val="0"/>
      <w:marTop w:val="0"/>
      <w:marBottom w:val="0"/>
      <w:divBdr>
        <w:top w:val="none" w:sz="0" w:space="0" w:color="auto"/>
        <w:left w:val="none" w:sz="0" w:space="0" w:color="auto"/>
        <w:bottom w:val="none" w:sz="0" w:space="0" w:color="auto"/>
        <w:right w:val="none" w:sz="0" w:space="0" w:color="auto"/>
      </w:divBdr>
    </w:div>
    <w:div w:id="403183117">
      <w:bodyDiv w:val="1"/>
      <w:marLeft w:val="0"/>
      <w:marRight w:val="0"/>
      <w:marTop w:val="0"/>
      <w:marBottom w:val="0"/>
      <w:divBdr>
        <w:top w:val="none" w:sz="0" w:space="0" w:color="auto"/>
        <w:left w:val="none" w:sz="0" w:space="0" w:color="auto"/>
        <w:bottom w:val="none" w:sz="0" w:space="0" w:color="auto"/>
        <w:right w:val="none" w:sz="0" w:space="0" w:color="auto"/>
      </w:divBdr>
    </w:div>
    <w:div w:id="407576332">
      <w:bodyDiv w:val="1"/>
      <w:marLeft w:val="0"/>
      <w:marRight w:val="0"/>
      <w:marTop w:val="0"/>
      <w:marBottom w:val="0"/>
      <w:divBdr>
        <w:top w:val="none" w:sz="0" w:space="0" w:color="auto"/>
        <w:left w:val="none" w:sz="0" w:space="0" w:color="auto"/>
        <w:bottom w:val="none" w:sz="0" w:space="0" w:color="auto"/>
        <w:right w:val="none" w:sz="0" w:space="0" w:color="auto"/>
      </w:divBdr>
    </w:div>
    <w:div w:id="414939909">
      <w:bodyDiv w:val="1"/>
      <w:marLeft w:val="0"/>
      <w:marRight w:val="0"/>
      <w:marTop w:val="0"/>
      <w:marBottom w:val="0"/>
      <w:divBdr>
        <w:top w:val="none" w:sz="0" w:space="0" w:color="auto"/>
        <w:left w:val="none" w:sz="0" w:space="0" w:color="auto"/>
        <w:bottom w:val="none" w:sz="0" w:space="0" w:color="auto"/>
        <w:right w:val="none" w:sz="0" w:space="0" w:color="auto"/>
      </w:divBdr>
    </w:div>
    <w:div w:id="436366104">
      <w:bodyDiv w:val="1"/>
      <w:marLeft w:val="0"/>
      <w:marRight w:val="0"/>
      <w:marTop w:val="0"/>
      <w:marBottom w:val="0"/>
      <w:divBdr>
        <w:top w:val="none" w:sz="0" w:space="0" w:color="auto"/>
        <w:left w:val="none" w:sz="0" w:space="0" w:color="auto"/>
        <w:bottom w:val="none" w:sz="0" w:space="0" w:color="auto"/>
        <w:right w:val="none" w:sz="0" w:space="0" w:color="auto"/>
      </w:divBdr>
    </w:div>
    <w:div w:id="454106969">
      <w:bodyDiv w:val="1"/>
      <w:marLeft w:val="0"/>
      <w:marRight w:val="0"/>
      <w:marTop w:val="0"/>
      <w:marBottom w:val="0"/>
      <w:divBdr>
        <w:top w:val="none" w:sz="0" w:space="0" w:color="auto"/>
        <w:left w:val="none" w:sz="0" w:space="0" w:color="auto"/>
        <w:bottom w:val="none" w:sz="0" w:space="0" w:color="auto"/>
        <w:right w:val="none" w:sz="0" w:space="0" w:color="auto"/>
      </w:divBdr>
    </w:div>
    <w:div w:id="465902265">
      <w:bodyDiv w:val="1"/>
      <w:marLeft w:val="0"/>
      <w:marRight w:val="0"/>
      <w:marTop w:val="0"/>
      <w:marBottom w:val="0"/>
      <w:divBdr>
        <w:top w:val="none" w:sz="0" w:space="0" w:color="auto"/>
        <w:left w:val="none" w:sz="0" w:space="0" w:color="auto"/>
        <w:bottom w:val="none" w:sz="0" w:space="0" w:color="auto"/>
        <w:right w:val="none" w:sz="0" w:space="0" w:color="auto"/>
      </w:divBdr>
    </w:div>
    <w:div w:id="470638296">
      <w:bodyDiv w:val="1"/>
      <w:marLeft w:val="0"/>
      <w:marRight w:val="0"/>
      <w:marTop w:val="0"/>
      <w:marBottom w:val="0"/>
      <w:divBdr>
        <w:top w:val="none" w:sz="0" w:space="0" w:color="auto"/>
        <w:left w:val="none" w:sz="0" w:space="0" w:color="auto"/>
        <w:bottom w:val="none" w:sz="0" w:space="0" w:color="auto"/>
        <w:right w:val="none" w:sz="0" w:space="0" w:color="auto"/>
      </w:divBdr>
    </w:div>
    <w:div w:id="475223061">
      <w:bodyDiv w:val="1"/>
      <w:marLeft w:val="0"/>
      <w:marRight w:val="0"/>
      <w:marTop w:val="0"/>
      <w:marBottom w:val="0"/>
      <w:divBdr>
        <w:top w:val="none" w:sz="0" w:space="0" w:color="auto"/>
        <w:left w:val="none" w:sz="0" w:space="0" w:color="auto"/>
        <w:bottom w:val="none" w:sz="0" w:space="0" w:color="auto"/>
        <w:right w:val="none" w:sz="0" w:space="0" w:color="auto"/>
      </w:divBdr>
    </w:div>
    <w:div w:id="484320786">
      <w:bodyDiv w:val="1"/>
      <w:marLeft w:val="0"/>
      <w:marRight w:val="0"/>
      <w:marTop w:val="0"/>
      <w:marBottom w:val="0"/>
      <w:divBdr>
        <w:top w:val="none" w:sz="0" w:space="0" w:color="auto"/>
        <w:left w:val="none" w:sz="0" w:space="0" w:color="auto"/>
        <w:bottom w:val="none" w:sz="0" w:space="0" w:color="auto"/>
        <w:right w:val="none" w:sz="0" w:space="0" w:color="auto"/>
      </w:divBdr>
    </w:div>
    <w:div w:id="501623020">
      <w:bodyDiv w:val="1"/>
      <w:marLeft w:val="0"/>
      <w:marRight w:val="0"/>
      <w:marTop w:val="0"/>
      <w:marBottom w:val="0"/>
      <w:divBdr>
        <w:top w:val="none" w:sz="0" w:space="0" w:color="auto"/>
        <w:left w:val="none" w:sz="0" w:space="0" w:color="auto"/>
        <w:bottom w:val="none" w:sz="0" w:space="0" w:color="auto"/>
        <w:right w:val="none" w:sz="0" w:space="0" w:color="auto"/>
      </w:divBdr>
    </w:div>
    <w:div w:id="517045858">
      <w:bodyDiv w:val="1"/>
      <w:marLeft w:val="0"/>
      <w:marRight w:val="0"/>
      <w:marTop w:val="0"/>
      <w:marBottom w:val="0"/>
      <w:divBdr>
        <w:top w:val="none" w:sz="0" w:space="0" w:color="auto"/>
        <w:left w:val="none" w:sz="0" w:space="0" w:color="auto"/>
        <w:bottom w:val="none" w:sz="0" w:space="0" w:color="auto"/>
        <w:right w:val="none" w:sz="0" w:space="0" w:color="auto"/>
      </w:divBdr>
    </w:div>
    <w:div w:id="517348955">
      <w:bodyDiv w:val="1"/>
      <w:marLeft w:val="0"/>
      <w:marRight w:val="0"/>
      <w:marTop w:val="0"/>
      <w:marBottom w:val="0"/>
      <w:divBdr>
        <w:top w:val="none" w:sz="0" w:space="0" w:color="auto"/>
        <w:left w:val="none" w:sz="0" w:space="0" w:color="auto"/>
        <w:bottom w:val="none" w:sz="0" w:space="0" w:color="auto"/>
        <w:right w:val="none" w:sz="0" w:space="0" w:color="auto"/>
      </w:divBdr>
    </w:div>
    <w:div w:id="522133055">
      <w:bodyDiv w:val="1"/>
      <w:marLeft w:val="0"/>
      <w:marRight w:val="0"/>
      <w:marTop w:val="0"/>
      <w:marBottom w:val="0"/>
      <w:divBdr>
        <w:top w:val="none" w:sz="0" w:space="0" w:color="auto"/>
        <w:left w:val="none" w:sz="0" w:space="0" w:color="auto"/>
        <w:bottom w:val="none" w:sz="0" w:space="0" w:color="auto"/>
        <w:right w:val="none" w:sz="0" w:space="0" w:color="auto"/>
      </w:divBdr>
    </w:div>
    <w:div w:id="527724045">
      <w:bodyDiv w:val="1"/>
      <w:marLeft w:val="0"/>
      <w:marRight w:val="0"/>
      <w:marTop w:val="0"/>
      <w:marBottom w:val="0"/>
      <w:divBdr>
        <w:top w:val="none" w:sz="0" w:space="0" w:color="auto"/>
        <w:left w:val="none" w:sz="0" w:space="0" w:color="auto"/>
        <w:bottom w:val="none" w:sz="0" w:space="0" w:color="auto"/>
        <w:right w:val="none" w:sz="0" w:space="0" w:color="auto"/>
      </w:divBdr>
    </w:div>
    <w:div w:id="531043344">
      <w:bodyDiv w:val="1"/>
      <w:marLeft w:val="0"/>
      <w:marRight w:val="0"/>
      <w:marTop w:val="0"/>
      <w:marBottom w:val="0"/>
      <w:divBdr>
        <w:top w:val="none" w:sz="0" w:space="0" w:color="auto"/>
        <w:left w:val="none" w:sz="0" w:space="0" w:color="auto"/>
        <w:bottom w:val="none" w:sz="0" w:space="0" w:color="auto"/>
        <w:right w:val="none" w:sz="0" w:space="0" w:color="auto"/>
      </w:divBdr>
    </w:div>
    <w:div w:id="556548093">
      <w:bodyDiv w:val="1"/>
      <w:marLeft w:val="0"/>
      <w:marRight w:val="0"/>
      <w:marTop w:val="0"/>
      <w:marBottom w:val="0"/>
      <w:divBdr>
        <w:top w:val="none" w:sz="0" w:space="0" w:color="auto"/>
        <w:left w:val="none" w:sz="0" w:space="0" w:color="auto"/>
        <w:bottom w:val="none" w:sz="0" w:space="0" w:color="auto"/>
        <w:right w:val="none" w:sz="0" w:space="0" w:color="auto"/>
      </w:divBdr>
    </w:div>
    <w:div w:id="557203503">
      <w:bodyDiv w:val="1"/>
      <w:marLeft w:val="0"/>
      <w:marRight w:val="0"/>
      <w:marTop w:val="0"/>
      <w:marBottom w:val="0"/>
      <w:divBdr>
        <w:top w:val="none" w:sz="0" w:space="0" w:color="auto"/>
        <w:left w:val="none" w:sz="0" w:space="0" w:color="auto"/>
        <w:bottom w:val="none" w:sz="0" w:space="0" w:color="auto"/>
        <w:right w:val="none" w:sz="0" w:space="0" w:color="auto"/>
      </w:divBdr>
    </w:div>
    <w:div w:id="563682394">
      <w:bodyDiv w:val="1"/>
      <w:marLeft w:val="0"/>
      <w:marRight w:val="0"/>
      <w:marTop w:val="0"/>
      <w:marBottom w:val="0"/>
      <w:divBdr>
        <w:top w:val="none" w:sz="0" w:space="0" w:color="auto"/>
        <w:left w:val="none" w:sz="0" w:space="0" w:color="auto"/>
        <w:bottom w:val="none" w:sz="0" w:space="0" w:color="auto"/>
        <w:right w:val="none" w:sz="0" w:space="0" w:color="auto"/>
      </w:divBdr>
    </w:div>
    <w:div w:id="578834337">
      <w:bodyDiv w:val="1"/>
      <w:marLeft w:val="0"/>
      <w:marRight w:val="0"/>
      <w:marTop w:val="0"/>
      <w:marBottom w:val="0"/>
      <w:divBdr>
        <w:top w:val="none" w:sz="0" w:space="0" w:color="auto"/>
        <w:left w:val="none" w:sz="0" w:space="0" w:color="auto"/>
        <w:bottom w:val="none" w:sz="0" w:space="0" w:color="auto"/>
        <w:right w:val="none" w:sz="0" w:space="0" w:color="auto"/>
      </w:divBdr>
    </w:div>
    <w:div w:id="598221306">
      <w:bodyDiv w:val="1"/>
      <w:marLeft w:val="0"/>
      <w:marRight w:val="0"/>
      <w:marTop w:val="0"/>
      <w:marBottom w:val="0"/>
      <w:divBdr>
        <w:top w:val="none" w:sz="0" w:space="0" w:color="auto"/>
        <w:left w:val="none" w:sz="0" w:space="0" w:color="auto"/>
        <w:bottom w:val="none" w:sz="0" w:space="0" w:color="auto"/>
        <w:right w:val="none" w:sz="0" w:space="0" w:color="auto"/>
      </w:divBdr>
    </w:div>
    <w:div w:id="603659452">
      <w:bodyDiv w:val="1"/>
      <w:marLeft w:val="0"/>
      <w:marRight w:val="0"/>
      <w:marTop w:val="0"/>
      <w:marBottom w:val="0"/>
      <w:divBdr>
        <w:top w:val="none" w:sz="0" w:space="0" w:color="auto"/>
        <w:left w:val="none" w:sz="0" w:space="0" w:color="auto"/>
        <w:bottom w:val="none" w:sz="0" w:space="0" w:color="auto"/>
        <w:right w:val="none" w:sz="0" w:space="0" w:color="auto"/>
      </w:divBdr>
    </w:div>
    <w:div w:id="618726009">
      <w:bodyDiv w:val="1"/>
      <w:marLeft w:val="0"/>
      <w:marRight w:val="0"/>
      <w:marTop w:val="0"/>
      <w:marBottom w:val="0"/>
      <w:divBdr>
        <w:top w:val="none" w:sz="0" w:space="0" w:color="auto"/>
        <w:left w:val="none" w:sz="0" w:space="0" w:color="auto"/>
        <w:bottom w:val="none" w:sz="0" w:space="0" w:color="auto"/>
        <w:right w:val="none" w:sz="0" w:space="0" w:color="auto"/>
      </w:divBdr>
    </w:div>
    <w:div w:id="619384542">
      <w:bodyDiv w:val="1"/>
      <w:marLeft w:val="0"/>
      <w:marRight w:val="0"/>
      <w:marTop w:val="0"/>
      <w:marBottom w:val="0"/>
      <w:divBdr>
        <w:top w:val="none" w:sz="0" w:space="0" w:color="auto"/>
        <w:left w:val="none" w:sz="0" w:space="0" w:color="auto"/>
        <w:bottom w:val="none" w:sz="0" w:space="0" w:color="auto"/>
        <w:right w:val="none" w:sz="0" w:space="0" w:color="auto"/>
      </w:divBdr>
    </w:div>
    <w:div w:id="632249432">
      <w:bodyDiv w:val="1"/>
      <w:marLeft w:val="0"/>
      <w:marRight w:val="0"/>
      <w:marTop w:val="0"/>
      <w:marBottom w:val="0"/>
      <w:divBdr>
        <w:top w:val="none" w:sz="0" w:space="0" w:color="auto"/>
        <w:left w:val="none" w:sz="0" w:space="0" w:color="auto"/>
        <w:bottom w:val="none" w:sz="0" w:space="0" w:color="auto"/>
        <w:right w:val="none" w:sz="0" w:space="0" w:color="auto"/>
      </w:divBdr>
    </w:div>
    <w:div w:id="643580057">
      <w:bodyDiv w:val="1"/>
      <w:marLeft w:val="0"/>
      <w:marRight w:val="0"/>
      <w:marTop w:val="0"/>
      <w:marBottom w:val="0"/>
      <w:divBdr>
        <w:top w:val="none" w:sz="0" w:space="0" w:color="auto"/>
        <w:left w:val="none" w:sz="0" w:space="0" w:color="auto"/>
        <w:bottom w:val="none" w:sz="0" w:space="0" w:color="auto"/>
        <w:right w:val="none" w:sz="0" w:space="0" w:color="auto"/>
      </w:divBdr>
    </w:div>
    <w:div w:id="653414159">
      <w:bodyDiv w:val="1"/>
      <w:marLeft w:val="0"/>
      <w:marRight w:val="0"/>
      <w:marTop w:val="0"/>
      <w:marBottom w:val="0"/>
      <w:divBdr>
        <w:top w:val="none" w:sz="0" w:space="0" w:color="auto"/>
        <w:left w:val="none" w:sz="0" w:space="0" w:color="auto"/>
        <w:bottom w:val="none" w:sz="0" w:space="0" w:color="auto"/>
        <w:right w:val="none" w:sz="0" w:space="0" w:color="auto"/>
      </w:divBdr>
    </w:div>
    <w:div w:id="656881225">
      <w:bodyDiv w:val="1"/>
      <w:marLeft w:val="0"/>
      <w:marRight w:val="0"/>
      <w:marTop w:val="0"/>
      <w:marBottom w:val="0"/>
      <w:divBdr>
        <w:top w:val="none" w:sz="0" w:space="0" w:color="auto"/>
        <w:left w:val="none" w:sz="0" w:space="0" w:color="auto"/>
        <w:bottom w:val="none" w:sz="0" w:space="0" w:color="auto"/>
        <w:right w:val="none" w:sz="0" w:space="0" w:color="auto"/>
      </w:divBdr>
    </w:div>
    <w:div w:id="663049622">
      <w:bodyDiv w:val="1"/>
      <w:marLeft w:val="0"/>
      <w:marRight w:val="0"/>
      <w:marTop w:val="0"/>
      <w:marBottom w:val="0"/>
      <w:divBdr>
        <w:top w:val="none" w:sz="0" w:space="0" w:color="auto"/>
        <w:left w:val="none" w:sz="0" w:space="0" w:color="auto"/>
        <w:bottom w:val="none" w:sz="0" w:space="0" w:color="auto"/>
        <w:right w:val="none" w:sz="0" w:space="0" w:color="auto"/>
      </w:divBdr>
    </w:div>
    <w:div w:id="668487647">
      <w:bodyDiv w:val="1"/>
      <w:marLeft w:val="0"/>
      <w:marRight w:val="0"/>
      <w:marTop w:val="0"/>
      <w:marBottom w:val="0"/>
      <w:divBdr>
        <w:top w:val="none" w:sz="0" w:space="0" w:color="auto"/>
        <w:left w:val="none" w:sz="0" w:space="0" w:color="auto"/>
        <w:bottom w:val="none" w:sz="0" w:space="0" w:color="auto"/>
        <w:right w:val="none" w:sz="0" w:space="0" w:color="auto"/>
      </w:divBdr>
    </w:div>
    <w:div w:id="672336152">
      <w:bodyDiv w:val="1"/>
      <w:marLeft w:val="0"/>
      <w:marRight w:val="0"/>
      <w:marTop w:val="0"/>
      <w:marBottom w:val="0"/>
      <w:divBdr>
        <w:top w:val="none" w:sz="0" w:space="0" w:color="auto"/>
        <w:left w:val="none" w:sz="0" w:space="0" w:color="auto"/>
        <w:bottom w:val="none" w:sz="0" w:space="0" w:color="auto"/>
        <w:right w:val="none" w:sz="0" w:space="0" w:color="auto"/>
      </w:divBdr>
    </w:div>
    <w:div w:id="686758213">
      <w:bodyDiv w:val="1"/>
      <w:marLeft w:val="0"/>
      <w:marRight w:val="0"/>
      <w:marTop w:val="0"/>
      <w:marBottom w:val="0"/>
      <w:divBdr>
        <w:top w:val="none" w:sz="0" w:space="0" w:color="auto"/>
        <w:left w:val="none" w:sz="0" w:space="0" w:color="auto"/>
        <w:bottom w:val="none" w:sz="0" w:space="0" w:color="auto"/>
        <w:right w:val="none" w:sz="0" w:space="0" w:color="auto"/>
      </w:divBdr>
    </w:div>
    <w:div w:id="689531942">
      <w:bodyDiv w:val="1"/>
      <w:marLeft w:val="0"/>
      <w:marRight w:val="0"/>
      <w:marTop w:val="0"/>
      <w:marBottom w:val="0"/>
      <w:divBdr>
        <w:top w:val="none" w:sz="0" w:space="0" w:color="auto"/>
        <w:left w:val="none" w:sz="0" w:space="0" w:color="auto"/>
        <w:bottom w:val="none" w:sz="0" w:space="0" w:color="auto"/>
        <w:right w:val="none" w:sz="0" w:space="0" w:color="auto"/>
      </w:divBdr>
    </w:div>
    <w:div w:id="693461032">
      <w:bodyDiv w:val="1"/>
      <w:marLeft w:val="0"/>
      <w:marRight w:val="0"/>
      <w:marTop w:val="0"/>
      <w:marBottom w:val="0"/>
      <w:divBdr>
        <w:top w:val="none" w:sz="0" w:space="0" w:color="auto"/>
        <w:left w:val="none" w:sz="0" w:space="0" w:color="auto"/>
        <w:bottom w:val="none" w:sz="0" w:space="0" w:color="auto"/>
        <w:right w:val="none" w:sz="0" w:space="0" w:color="auto"/>
      </w:divBdr>
    </w:div>
    <w:div w:id="693770563">
      <w:bodyDiv w:val="1"/>
      <w:marLeft w:val="0"/>
      <w:marRight w:val="0"/>
      <w:marTop w:val="0"/>
      <w:marBottom w:val="0"/>
      <w:divBdr>
        <w:top w:val="none" w:sz="0" w:space="0" w:color="auto"/>
        <w:left w:val="none" w:sz="0" w:space="0" w:color="auto"/>
        <w:bottom w:val="none" w:sz="0" w:space="0" w:color="auto"/>
        <w:right w:val="none" w:sz="0" w:space="0" w:color="auto"/>
      </w:divBdr>
    </w:div>
    <w:div w:id="710763407">
      <w:bodyDiv w:val="1"/>
      <w:marLeft w:val="0"/>
      <w:marRight w:val="0"/>
      <w:marTop w:val="0"/>
      <w:marBottom w:val="0"/>
      <w:divBdr>
        <w:top w:val="none" w:sz="0" w:space="0" w:color="auto"/>
        <w:left w:val="none" w:sz="0" w:space="0" w:color="auto"/>
        <w:bottom w:val="none" w:sz="0" w:space="0" w:color="auto"/>
        <w:right w:val="none" w:sz="0" w:space="0" w:color="auto"/>
      </w:divBdr>
    </w:div>
    <w:div w:id="730807334">
      <w:bodyDiv w:val="1"/>
      <w:marLeft w:val="0"/>
      <w:marRight w:val="0"/>
      <w:marTop w:val="0"/>
      <w:marBottom w:val="0"/>
      <w:divBdr>
        <w:top w:val="none" w:sz="0" w:space="0" w:color="auto"/>
        <w:left w:val="none" w:sz="0" w:space="0" w:color="auto"/>
        <w:bottom w:val="none" w:sz="0" w:space="0" w:color="auto"/>
        <w:right w:val="none" w:sz="0" w:space="0" w:color="auto"/>
      </w:divBdr>
    </w:div>
    <w:div w:id="745495610">
      <w:bodyDiv w:val="1"/>
      <w:marLeft w:val="0"/>
      <w:marRight w:val="0"/>
      <w:marTop w:val="0"/>
      <w:marBottom w:val="0"/>
      <w:divBdr>
        <w:top w:val="none" w:sz="0" w:space="0" w:color="auto"/>
        <w:left w:val="none" w:sz="0" w:space="0" w:color="auto"/>
        <w:bottom w:val="none" w:sz="0" w:space="0" w:color="auto"/>
        <w:right w:val="none" w:sz="0" w:space="0" w:color="auto"/>
      </w:divBdr>
    </w:div>
    <w:div w:id="752359990">
      <w:bodyDiv w:val="1"/>
      <w:marLeft w:val="0"/>
      <w:marRight w:val="0"/>
      <w:marTop w:val="0"/>
      <w:marBottom w:val="0"/>
      <w:divBdr>
        <w:top w:val="none" w:sz="0" w:space="0" w:color="auto"/>
        <w:left w:val="none" w:sz="0" w:space="0" w:color="auto"/>
        <w:bottom w:val="none" w:sz="0" w:space="0" w:color="auto"/>
        <w:right w:val="none" w:sz="0" w:space="0" w:color="auto"/>
      </w:divBdr>
    </w:div>
    <w:div w:id="752361707">
      <w:bodyDiv w:val="1"/>
      <w:marLeft w:val="0"/>
      <w:marRight w:val="0"/>
      <w:marTop w:val="0"/>
      <w:marBottom w:val="0"/>
      <w:divBdr>
        <w:top w:val="none" w:sz="0" w:space="0" w:color="auto"/>
        <w:left w:val="none" w:sz="0" w:space="0" w:color="auto"/>
        <w:bottom w:val="none" w:sz="0" w:space="0" w:color="auto"/>
        <w:right w:val="none" w:sz="0" w:space="0" w:color="auto"/>
      </w:divBdr>
    </w:div>
    <w:div w:id="754517006">
      <w:bodyDiv w:val="1"/>
      <w:marLeft w:val="0"/>
      <w:marRight w:val="0"/>
      <w:marTop w:val="0"/>
      <w:marBottom w:val="0"/>
      <w:divBdr>
        <w:top w:val="none" w:sz="0" w:space="0" w:color="auto"/>
        <w:left w:val="none" w:sz="0" w:space="0" w:color="auto"/>
        <w:bottom w:val="none" w:sz="0" w:space="0" w:color="auto"/>
        <w:right w:val="none" w:sz="0" w:space="0" w:color="auto"/>
      </w:divBdr>
    </w:div>
    <w:div w:id="765928389">
      <w:bodyDiv w:val="1"/>
      <w:marLeft w:val="0"/>
      <w:marRight w:val="0"/>
      <w:marTop w:val="0"/>
      <w:marBottom w:val="0"/>
      <w:divBdr>
        <w:top w:val="none" w:sz="0" w:space="0" w:color="auto"/>
        <w:left w:val="none" w:sz="0" w:space="0" w:color="auto"/>
        <w:bottom w:val="none" w:sz="0" w:space="0" w:color="auto"/>
        <w:right w:val="none" w:sz="0" w:space="0" w:color="auto"/>
      </w:divBdr>
    </w:div>
    <w:div w:id="769205939">
      <w:bodyDiv w:val="1"/>
      <w:marLeft w:val="0"/>
      <w:marRight w:val="0"/>
      <w:marTop w:val="0"/>
      <w:marBottom w:val="0"/>
      <w:divBdr>
        <w:top w:val="none" w:sz="0" w:space="0" w:color="auto"/>
        <w:left w:val="none" w:sz="0" w:space="0" w:color="auto"/>
        <w:bottom w:val="none" w:sz="0" w:space="0" w:color="auto"/>
        <w:right w:val="none" w:sz="0" w:space="0" w:color="auto"/>
      </w:divBdr>
    </w:div>
    <w:div w:id="772358100">
      <w:bodyDiv w:val="1"/>
      <w:marLeft w:val="0"/>
      <w:marRight w:val="0"/>
      <w:marTop w:val="0"/>
      <w:marBottom w:val="0"/>
      <w:divBdr>
        <w:top w:val="none" w:sz="0" w:space="0" w:color="auto"/>
        <w:left w:val="none" w:sz="0" w:space="0" w:color="auto"/>
        <w:bottom w:val="none" w:sz="0" w:space="0" w:color="auto"/>
        <w:right w:val="none" w:sz="0" w:space="0" w:color="auto"/>
      </w:divBdr>
    </w:div>
    <w:div w:id="786585920">
      <w:bodyDiv w:val="1"/>
      <w:marLeft w:val="0"/>
      <w:marRight w:val="0"/>
      <w:marTop w:val="0"/>
      <w:marBottom w:val="0"/>
      <w:divBdr>
        <w:top w:val="none" w:sz="0" w:space="0" w:color="auto"/>
        <w:left w:val="none" w:sz="0" w:space="0" w:color="auto"/>
        <w:bottom w:val="none" w:sz="0" w:space="0" w:color="auto"/>
        <w:right w:val="none" w:sz="0" w:space="0" w:color="auto"/>
      </w:divBdr>
    </w:div>
    <w:div w:id="812872280">
      <w:bodyDiv w:val="1"/>
      <w:marLeft w:val="0"/>
      <w:marRight w:val="0"/>
      <w:marTop w:val="0"/>
      <w:marBottom w:val="0"/>
      <w:divBdr>
        <w:top w:val="none" w:sz="0" w:space="0" w:color="auto"/>
        <w:left w:val="none" w:sz="0" w:space="0" w:color="auto"/>
        <w:bottom w:val="none" w:sz="0" w:space="0" w:color="auto"/>
        <w:right w:val="none" w:sz="0" w:space="0" w:color="auto"/>
      </w:divBdr>
    </w:div>
    <w:div w:id="817039271">
      <w:bodyDiv w:val="1"/>
      <w:marLeft w:val="0"/>
      <w:marRight w:val="0"/>
      <w:marTop w:val="0"/>
      <w:marBottom w:val="0"/>
      <w:divBdr>
        <w:top w:val="none" w:sz="0" w:space="0" w:color="auto"/>
        <w:left w:val="none" w:sz="0" w:space="0" w:color="auto"/>
        <w:bottom w:val="none" w:sz="0" w:space="0" w:color="auto"/>
        <w:right w:val="none" w:sz="0" w:space="0" w:color="auto"/>
      </w:divBdr>
    </w:div>
    <w:div w:id="829517424">
      <w:bodyDiv w:val="1"/>
      <w:marLeft w:val="0"/>
      <w:marRight w:val="0"/>
      <w:marTop w:val="0"/>
      <w:marBottom w:val="0"/>
      <w:divBdr>
        <w:top w:val="none" w:sz="0" w:space="0" w:color="auto"/>
        <w:left w:val="none" w:sz="0" w:space="0" w:color="auto"/>
        <w:bottom w:val="none" w:sz="0" w:space="0" w:color="auto"/>
        <w:right w:val="none" w:sz="0" w:space="0" w:color="auto"/>
      </w:divBdr>
    </w:div>
    <w:div w:id="859971885">
      <w:bodyDiv w:val="1"/>
      <w:marLeft w:val="0"/>
      <w:marRight w:val="0"/>
      <w:marTop w:val="0"/>
      <w:marBottom w:val="0"/>
      <w:divBdr>
        <w:top w:val="none" w:sz="0" w:space="0" w:color="auto"/>
        <w:left w:val="none" w:sz="0" w:space="0" w:color="auto"/>
        <w:bottom w:val="none" w:sz="0" w:space="0" w:color="auto"/>
        <w:right w:val="none" w:sz="0" w:space="0" w:color="auto"/>
      </w:divBdr>
    </w:div>
    <w:div w:id="863831357">
      <w:bodyDiv w:val="1"/>
      <w:marLeft w:val="0"/>
      <w:marRight w:val="0"/>
      <w:marTop w:val="0"/>
      <w:marBottom w:val="0"/>
      <w:divBdr>
        <w:top w:val="none" w:sz="0" w:space="0" w:color="auto"/>
        <w:left w:val="none" w:sz="0" w:space="0" w:color="auto"/>
        <w:bottom w:val="none" w:sz="0" w:space="0" w:color="auto"/>
        <w:right w:val="none" w:sz="0" w:space="0" w:color="auto"/>
      </w:divBdr>
    </w:div>
    <w:div w:id="874194480">
      <w:bodyDiv w:val="1"/>
      <w:marLeft w:val="0"/>
      <w:marRight w:val="0"/>
      <w:marTop w:val="0"/>
      <w:marBottom w:val="0"/>
      <w:divBdr>
        <w:top w:val="none" w:sz="0" w:space="0" w:color="auto"/>
        <w:left w:val="none" w:sz="0" w:space="0" w:color="auto"/>
        <w:bottom w:val="none" w:sz="0" w:space="0" w:color="auto"/>
        <w:right w:val="none" w:sz="0" w:space="0" w:color="auto"/>
      </w:divBdr>
    </w:div>
    <w:div w:id="878783156">
      <w:bodyDiv w:val="1"/>
      <w:marLeft w:val="0"/>
      <w:marRight w:val="0"/>
      <w:marTop w:val="0"/>
      <w:marBottom w:val="0"/>
      <w:divBdr>
        <w:top w:val="none" w:sz="0" w:space="0" w:color="auto"/>
        <w:left w:val="none" w:sz="0" w:space="0" w:color="auto"/>
        <w:bottom w:val="none" w:sz="0" w:space="0" w:color="auto"/>
        <w:right w:val="none" w:sz="0" w:space="0" w:color="auto"/>
      </w:divBdr>
    </w:div>
    <w:div w:id="892812001">
      <w:bodyDiv w:val="1"/>
      <w:marLeft w:val="0"/>
      <w:marRight w:val="0"/>
      <w:marTop w:val="0"/>
      <w:marBottom w:val="0"/>
      <w:divBdr>
        <w:top w:val="none" w:sz="0" w:space="0" w:color="auto"/>
        <w:left w:val="none" w:sz="0" w:space="0" w:color="auto"/>
        <w:bottom w:val="none" w:sz="0" w:space="0" w:color="auto"/>
        <w:right w:val="none" w:sz="0" w:space="0" w:color="auto"/>
      </w:divBdr>
    </w:div>
    <w:div w:id="899445507">
      <w:bodyDiv w:val="1"/>
      <w:marLeft w:val="0"/>
      <w:marRight w:val="0"/>
      <w:marTop w:val="0"/>
      <w:marBottom w:val="0"/>
      <w:divBdr>
        <w:top w:val="none" w:sz="0" w:space="0" w:color="auto"/>
        <w:left w:val="none" w:sz="0" w:space="0" w:color="auto"/>
        <w:bottom w:val="none" w:sz="0" w:space="0" w:color="auto"/>
        <w:right w:val="none" w:sz="0" w:space="0" w:color="auto"/>
      </w:divBdr>
    </w:div>
    <w:div w:id="905263527">
      <w:bodyDiv w:val="1"/>
      <w:marLeft w:val="0"/>
      <w:marRight w:val="0"/>
      <w:marTop w:val="0"/>
      <w:marBottom w:val="0"/>
      <w:divBdr>
        <w:top w:val="none" w:sz="0" w:space="0" w:color="auto"/>
        <w:left w:val="none" w:sz="0" w:space="0" w:color="auto"/>
        <w:bottom w:val="none" w:sz="0" w:space="0" w:color="auto"/>
        <w:right w:val="none" w:sz="0" w:space="0" w:color="auto"/>
      </w:divBdr>
    </w:div>
    <w:div w:id="915432938">
      <w:bodyDiv w:val="1"/>
      <w:marLeft w:val="0"/>
      <w:marRight w:val="0"/>
      <w:marTop w:val="0"/>
      <w:marBottom w:val="0"/>
      <w:divBdr>
        <w:top w:val="none" w:sz="0" w:space="0" w:color="auto"/>
        <w:left w:val="none" w:sz="0" w:space="0" w:color="auto"/>
        <w:bottom w:val="none" w:sz="0" w:space="0" w:color="auto"/>
        <w:right w:val="none" w:sz="0" w:space="0" w:color="auto"/>
      </w:divBdr>
    </w:div>
    <w:div w:id="917246917">
      <w:bodyDiv w:val="1"/>
      <w:marLeft w:val="0"/>
      <w:marRight w:val="0"/>
      <w:marTop w:val="0"/>
      <w:marBottom w:val="0"/>
      <w:divBdr>
        <w:top w:val="none" w:sz="0" w:space="0" w:color="auto"/>
        <w:left w:val="none" w:sz="0" w:space="0" w:color="auto"/>
        <w:bottom w:val="none" w:sz="0" w:space="0" w:color="auto"/>
        <w:right w:val="none" w:sz="0" w:space="0" w:color="auto"/>
      </w:divBdr>
    </w:div>
    <w:div w:id="932053551">
      <w:bodyDiv w:val="1"/>
      <w:marLeft w:val="0"/>
      <w:marRight w:val="0"/>
      <w:marTop w:val="0"/>
      <w:marBottom w:val="0"/>
      <w:divBdr>
        <w:top w:val="none" w:sz="0" w:space="0" w:color="auto"/>
        <w:left w:val="none" w:sz="0" w:space="0" w:color="auto"/>
        <w:bottom w:val="none" w:sz="0" w:space="0" w:color="auto"/>
        <w:right w:val="none" w:sz="0" w:space="0" w:color="auto"/>
      </w:divBdr>
    </w:div>
    <w:div w:id="936980036">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47275401">
      <w:bodyDiv w:val="1"/>
      <w:marLeft w:val="0"/>
      <w:marRight w:val="0"/>
      <w:marTop w:val="0"/>
      <w:marBottom w:val="0"/>
      <w:divBdr>
        <w:top w:val="none" w:sz="0" w:space="0" w:color="auto"/>
        <w:left w:val="none" w:sz="0" w:space="0" w:color="auto"/>
        <w:bottom w:val="none" w:sz="0" w:space="0" w:color="auto"/>
        <w:right w:val="none" w:sz="0" w:space="0" w:color="auto"/>
      </w:divBdr>
    </w:div>
    <w:div w:id="961693749">
      <w:bodyDiv w:val="1"/>
      <w:marLeft w:val="0"/>
      <w:marRight w:val="0"/>
      <w:marTop w:val="0"/>
      <w:marBottom w:val="0"/>
      <w:divBdr>
        <w:top w:val="none" w:sz="0" w:space="0" w:color="auto"/>
        <w:left w:val="none" w:sz="0" w:space="0" w:color="auto"/>
        <w:bottom w:val="none" w:sz="0" w:space="0" w:color="auto"/>
        <w:right w:val="none" w:sz="0" w:space="0" w:color="auto"/>
      </w:divBdr>
    </w:div>
    <w:div w:id="961959422">
      <w:bodyDiv w:val="1"/>
      <w:marLeft w:val="0"/>
      <w:marRight w:val="0"/>
      <w:marTop w:val="0"/>
      <w:marBottom w:val="0"/>
      <w:divBdr>
        <w:top w:val="none" w:sz="0" w:space="0" w:color="auto"/>
        <w:left w:val="none" w:sz="0" w:space="0" w:color="auto"/>
        <w:bottom w:val="none" w:sz="0" w:space="0" w:color="auto"/>
        <w:right w:val="none" w:sz="0" w:space="0" w:color="auto"/>
      </w:divBdr>
    </w:div>
    <w:div w:id="966929653">
      <w:bodyDiv w:val="1"/>
      <w:marLeft w:val="0"/>
      <w:marRight w:val="0"/>
      <w:marTop w:val="0"/>
      <w:marBottom w:val="0"/>
      <w:divBdr>
        <w:top w:val="none" w:sz="0" w:space="0" w:color="auto"/>
        <w:left w:val="none" w:sz="0" w:space="0" w:color="auto"/>
        <w:bottom w:val="none" w:sz="0" w:space="0" w:color="auto"/>
        <w:right w:val="none" w:sz="0" w:space="0" w:color="auto"/>
      </w:divBdr>
    </w:div>
    <w:div w:id="988249363">
      <w:bodyDiv w:val="1"/>
      <w:marLeft w:val="0"/>
      <w:marRight w:val="0"/>
      <w:marTop w:val="0"/>
      <w:marBottom w:val="0"/>
      <w:divBdr>
        <w:top w:val="none" w:sz="0" w:space="0" w:color="auto"/>
        <w:left w:val="none" w:sz="0" w:space="0" w:color="auto"/>
        <w:bottom w:val="none" w:sz="0" w:space="0" w:color="auto"/>
        <w:right w:val="none" w:sz="0" w:space="0" w:color="auto"/>
      </w:divBdr>
    </w:div>
    <w:div w:id="999308896">
      <w:bodyDiv w:val="1"/>
      <w:marLeft w:val="0"/>
      <w:marRight w:val="0"/>
      <w:marTop w:val="0"/>
      <w:marBottom w:val="0"/>
      <w:divBdr>
        <w:top w:val="none" w:sz="0" w:space="0" w:color="auto"/>
        <w:left w:val="none" w:sz="0" w:space="0" w:color="auto"/>
        <w:bottom w:val="none" w:sz="0" w:space="0" w:color="auto"/>
        <w:right w:val="none" w:sz="0" w:space="0" w:color="auto"/>
      </w:divBdr>
    </w:div>
    <w:div w:id="1014186133">
      <w:bodyDiv w:val="1"/>
      <w:marLeft w:val="0"/>
      <w:marRight w:val="0"/>
      <w:marTop w:val="0"/>
      <w:marBottom w:val="0"/>
      <w:divBdr>
        <w:top w:val="none" w:sz="0" w:space="0" w:color="auto"/>
        <w:left w:val="none" w:sz="0" w:space="0" w:color="auto"/>
        <w:bottom w:val="none" w:sz="0" w:space="0" w:color="auto"/>
        <w:right w:val="none" w:sz="0" w:space="0" w:color="auto"/>
      </w:divBdr>
    </w:div>
    <w:div w:id="1021513976">
      <w:bodyDiv w:val="1"/>
      <w:marLeft w:val="0"/>
      <w:marRight w:val="0"/>
      <w:marTop w:val="0"/>
      <w:marBottom w:val="0"/>
      <w:divBdr>
        <w:top w:val="none" w:sz="0" w:space="0" w:color="auto"/>
        <w:left w:val="none" w:sz="0" w:space="0" w:color="auto"/>
        <w:bottom w:val="none" w:sz="0" w:space="0" w:color="auto"/>
        <w:right w:val="none" w:sz="0" w:space="0" w:color="auto"/>
      </w:divBdr>
    </w:div>
    <w:div w:id="1028139638">
      <w:bodyDiv w:val="1"/>
      <w:marLeft w:val="0"/>
      <w:marRight w:val="0"/>
      <w:marTop w:val="0"/>
      <w:marBottom w:val="0"/>
      <w:divBdr>
        <w:top w:val="none" w:sz="0" w:space="0" w:color="auto"/>
        <w:left w:val="none" w:sz="0" w:space="0" w:color="auto"/>
        <w:bottom w:val="none" w:sz="0" w:space="0" w:color="auto"/>
        <w:right w:val="none" w:sz="0" w:space="0" w:color="auto"/>
      </w:divBdr>
    </w:div>
    <w:div w:id="1045983505">
      <w:bodyDiv w:val="1"/>
      <w:marLeft w:val="0"/>
      <w:marRight w:val="0"/>
      <w:marTop w:val="0"/>
      <w:marBottom w:val="0"/>
      <w:divBdr>
        <w:top w:val="none" w:sz="0" w:space="0" w:color="auto"/>
        <w:left w:val="none" w:sz="0" w:space="0" w:color="auto"/>
        <w:bottom w:val="none" w:sz="0" w:space="0" w:color="auto"/>
        <w:right w:val="none" w:sz="0" w:space="0" w:color="auto"/>
      </w:divBdr>
    </w:div>
    <w:div w:id="1046565143">
      <w:bodyDiv w:val="1"/>
      <w:marLeft w:val="0"/>
      <w:marRight w:val="0"/>
      <w:marTop w:val="0"/>
      <w:marBottom w:val="0"/>
      <w:divBdr>
        <w:top w:val="none" w:sz="0" w:space="0" w:color="auto"/>
        <w:left w:val="none" w:sz="0" w:space="0" w:color="auto"/>
        <w:bottom w:val="none" w:sz="0" w:space="0" w:color="auto"/>
        <w:right w:val="none" w:sz="0" w:space="0" w:color="auto"/>
      </w:divBdr>
    </w:div>
    <w:div w:id="1055662391">
      <w:bodyDiv w:val="1"/>
      <w:marLeft w:val="0"/>
      <w:marRight w:val="0"/>
      <w:marTop w:val="0"/>
      <w:marBottom w:val="0"/>
      <w:divBdr>
        <w:top w:val="none" w:sz="0" w:space="0" w:color="auto"/>
        <w:left w:val="none" w:sz="0" w:space="0" w:color="auto"/>
        <w:bottom w:val="none" w:sz="0" w:space="0" w:color="auto"/>
        <w:right w:val="none" w:sz="0" w:space="0" w:color="auto"/>
      </w:divBdr>
    </w:div>
    <w:div w:id="1066492030">
      <w:bodyDiv w:val="1"/>
      <w:marLeft w:val="0"/>
      <w:marRight w:val="0"/>
      <w:marTop w:val="0"/>
      <w:marBottom w:val="0"/>
      <w:divBdr>
        <w:top w:val="none" w:sz="0" w:space="0" w:color="auto"/>
        <w:left w:val="none" w:sz="0" w:space="0" w:color="auto"/>
        <w:bottom w:val="none" w:sz="0" w:space="0" w:color="auto"/>
        <w:right w:val="none" w:sz="0" w:space="0" w:color="auto"/>
      </w:divBdr>
    </w:div>
    <w:div w:id="1069422299">
      <w:bodyDiv w:val="1"/>
      <w:marLeft w:val="0"/>
      <w:marRight w:val="0"/>
      <w:marTop w:val="0"/>
      <w:marBottom w:val="0"/>
      <w:divBdr>
        <w:top w:val="none" w:sz="0" w:space="0" w:color="auto"/>
        <w:left w:val="none" w:sz="0" w:space="0" w:color="auto"/>
        <w:bottom w:val="none" w:sz="0" w:space="0" w:color="auto"/>
        <w:right w:val="none" w:sz="0" w:space="0" w:color="auto"/>
      </w:divBdr>
    </w:div>
    <w:div w:id="1069617590">
      <w:bodyDiv w:val="1"/>
      <w:marLeft w:val="0"/>
      <w:marRight w:val="0"/>
      <w:marTop w:val="0"/>
      <w:marBottom w:val="0"/>
      <w:divBdr>
        <w:top w:val="none" w:sz="0" w:space="0" w:color="auto"/>
        <w:left w:val="none" w:sz="0" w:space="0" w:color="auto"/>
        <w:bottom w:val="none" w:sz="0" w:space="0" w:color="auto"/>
        <w:right w:val="none" w:sz="0" w:space="0" w:color="auto"/>
      </w:divBdr>
    </w:div>
    <w:div w:id="1071922792">
      <w:bodyDiv w:val="1"/>
      <w:marLeft w:val="0"/>
      <w:marRight w:val="0"/>
      <w:marTop w:val="0"/>
      <w:marBottom w:val="0"/>
      <w:divBdr>
        <w:top w:val="none" w:sz="0" w:space="0" w:color="auto"/>
        <w:left w:val="none" w:sz="0" w:space="0" w:color="auto"/>
        <w:bottom w:val="none" w:sz="0" w:space="0" w:color="auto"/>
        <w:right w:val="none" w:sz="0" w:space="0" w:color="auto"/>
      </w:divBdr>
    </w:div>
    <w:div w:id="1077940645">
      <w:bodyDiv w:val="1"/>
      <w:marLeft w:val="0"/>
      <w:marRight w:val="0"/>
      <w:marTop w:val="0"/>
      <w:marBottom w:val="0"/>
      <w:divBdr>
        <w:top w:val="none" w:sz="0" w:space="0" w:color="auto"/>
        <w:left w:val="none" w:sz="0" w:space="0" w:color="auto"/>
        <w:bottom w:val="none" w:sz="0" w:space="0" w:color="auto"/>
        <w:right w:val="none" w:sz="0" w:space="0" w:color="auto"/>
      </w:divBdr>
    </w:div>
    <w:div w:id="1079986661">
      <w:bodyDiv w:val="1"/>
      <w:marLeft w:val="0"/>
      <w:marRight w:val="0"/>
      <w:marTop w:val="0"/>
      <w:marBottom w:val="0"/>
      <w:divBdr>
        <w:top w:val="none" w:sz="0" w:space="0" w:color="auto"/>
        <w:left w:val="none" w:sz="0" w:space="0" w:color="auto"/>
        <w:bottom w:val="none" w:sz="0" w:space="0" w:color="auto"/>
        <w:right w:val="none" w:sz="0" w:space="0" w:color="auto"/>
      </w:divBdr>
    </w:div>
    <w:div w:id="1100105615">
      <w:bodyDiv w:val="1"/>
      <w:marLeft w:val="0"/>
      <w:marRight w:val="0"/>
      <w:marTop w:val="0"/>
      <w:marBottom w:val="0"/>
      <w:divBdr>
        <w:top w:val="none" w:sz="0" w:space="0" w:color="auto"/>
        <w:left w:val="none" w:sz="0" w:space="0" w:color="auto"/>
        <w:bottom w:val="none" w:sz="0" w:space="0" w:color="auto"/>
        <w:right w:val="none" w:sz="0" w:space="0" w:color="auto"/>
      </w:divBdr>
    </w:div>
    <w:div w:id="1116408814">
      <w:bodyDiv w:val="1"/>
      <w:marLeft w:val="0"/>
      <w:marRight w:val="0"/>
      <w:marTop w:val="0"/>
      <w:marBottom w:val="0"/>
      <w:divBdr>
        <w:top w:val="none" w:sz="0" w:space="0" w:color="auto"/>
        <w:left w:val="none" w:sz="0" w:space="0" w:color="auto"/>
        <w:bottom w:val="none" w:sz="0" w:space="0" w:color="auto"/>
        <w:right w:val="none" w:sz="0" w:space="0" w:color="auto"/>
      </w:divBdr>
    </w:div>
    <w:div w:id="1117717461">
      <w:bodyDiv w:val="1"/>
      <w:marLeft w:val="0"/>
      <w:marRight w:val="0"/>
      <w:marTop w:val="0"/>
      <w:marBottom w:val="0"/>
      <w:divBdr>
        <w:top w:val="none" w:sz="0" w:space="0" w:color="auto"/>
        <w:left w:val="none" w:sz="0" w:space="0" w:color="auto"/>
        <w:bottom w:val="none" w:sz="0" w:space="0" w:color="auto"/>
        <w:right w:val="none" w:sz="0" w:space="0" w:color="auto"/>
      </w:divBdr>
    </w:div>
    <w:div w:id="1123306819">
      <w:bodyDiv w:val="1"/>
      <w:marLeft w:val="0"/>
      <w:marRight w:val="0"/>
      <w:marTop w:val="0"/>
      <w:marBottom w:val="0"/>
      <w:divBdr>
        <w:top w:val="none" w:sz="0" w:space="0" w:color="auto"/>
        <w:left w:val="none" w:sz="0" w:space="0" w:color="auto"/>
        <w:bottom w:val="none" w:sz="0" w:space="0" w:color="auto"/>
        <w:right w:val="none" w:sz="0" w:space="0" w:color="auto"/>
      </w:divBdr>
    </w:div>
    <w:div w:id="1126704640">
      <w:bodyDiv w:val="1"/>
      <w:marLeft w:val="0"/>
      <w:marRight w:val="0"/>
      <w:marTop w:val="0"/>
      <w:marBottom w:val="0"/>
      <w:divBdr>
        <w:top w:val="none" w:sz="0" w:space="0" w:color="auto"/>
        <w:left w:val="none" w:sz="0" w:space="0" w:color="auto"/>
        <w:bottom w:val="none" w:sz="0" w:space="0" w:color="auto"/>
        <w:right w:val="none" w:sz="0" w:space="0" w:color="auto"/>
      </w:divBdr>
    </w:div>
    <w:div w:id="1148866409">
      <w:bodyDiv w:val="1"/>
      <w:marLeft w:val="0"/>
      <w:marRight w:val="0"/>
      <w:marTop w:val="0"/>
      <w:marBottom w:val="0"/>
      <w:divBdr>
        <w:top w:val="none" w:sz="0" w:space="0" w:color="auto"/>
        <w:left w:val="none" w:sz="0" w:space="0" w:color="auto"/>
        <w:bottom w:val="none" w:sz="0" w:space="0" w:color="auto"/>
        <w:right w:val="none" w:sz="0" w:space="0" w:color="auto"/>
      </w:divBdr>
    </w:div>
    <w:div w:id="1155491215">
      <w:bodyDiv w:val="1"/>
      <w:marLeft w:val="0"/>
      <w:marRight w:val="0"/>
      <w:marTop w:val="0"/>
      <w:marBottom w:val="0"/>
      <w:divBdr>
        <w:top w:val="none" w:sz="0" w:space="0" w:color="auto"/>
        <w:left w:val="none" w:sz="0" w:space="0" w:color="auto"/>
        <w:bottom w:val="none" w:sz="0" w:space="0" w:color="auto"/>
        <w:right w:val="none" w:sz="0" w:space="0" w:color="auto"/>
      </w:divBdr>
    </w:div>
    <w:div w:id="1158883151">
      <w:bodyDiv w:val="1"/>
      <w:marLeft w:val="0"/>
      <w:marRight w:val="0"/>
      <w:marTop w:val="0"/>
      <w:marBottom w:val="0"/>
      <w:divBdr>
        <w:top w:val="none" w:sz="0" w:space="0" w:color="auto"/>
        <w:left w:val="none" w:sz="0" w:space="0" w:color="auto"/>
        <w:bottom w:val="none" w:sz="0" w:space="0" w:color="auto"/>
        <w:right w:val="none" w:sz="0" w:space="0" w:color="auto"/>
      </w:divBdr>
    </w:div>
    <w:div w:id="1171797170">
      <w:bodyDiv w:val="1"/>
      <w:marLeft w:val="0"/>
      <w:marRight w:val="0"/>
      <w:marTop w:val="0"/>
      <w:marBottom w:val="0"/>
      <w:divBdr>
        <w:top w:val="none" w:sz="0" w:space="0" w:color="auto"/>
        <w:left w:val="none" w:sz="0" w:space="0" w:color="auto"/>
        <w:bottom w:val="none" w:sz="0" w:space="0" w:color="auto"/>
        <w:right w:val="none" w:sz="0" w:space="0" w:color="auto"/>
      </w:divBdr>
    </w:div>
    <w:div w:id="1174801430">
      <w:bodyDiv w:val="1"/>
      <w:marLeft w:val="0"/>
      <w:marRight w:val="0"/>
      <w:marTop w:val="0"/>
      <w:marBottom w:val="0"/>
      <w:divBdr>
        <w:top w:val="none" w:sz="0" w:space="0" w:color="auto"/>
        <w:left w:val="none" w:sz="0" w:space="0" w:color="auto"/>
        <w:bottom w:val="none" w:sz="0" w:space="0" w:color="auto"/>
        <w:right w:val="none" w:sz="0" w:space="0" w:color="auto"/>
      </w:divBdr>
    </w:div>
    <w:div w:id="1196042637">
      <w:bodyDiv w:val="1"/>
      <w:marLeft w:val="0"/>
      <w:marRight w:val="0"/>
      <w:marTop w:val="0"/>
      <w:marBottom w:val="0"/>
      <w:divBdr>
        <w:top w:val="none" w:sz="0" w:space="0" w:color="auto"/>
        <w:left w:val="none" w:sz="0" w:space="0" w:color="auto"/>
        <w:bottom w:val="none" w:sz="0" w:space="0" w:color="auto"/>
        <w:right w:val="none" w:sz="0" w:space="0" w:color="auto"/>
      </w:divBdr>
    </w:div>
    <w:div w:id="1204252071">
      <w:bodyDiv w:val="1"/>
      <w:marLeft w:val="0"/>
      <w:marRight w:val="0"/>
      <w:marTop w:val="0"/>
      <w:marBottom w:val="0"/>
      <w:divBdr>
        <w:top w:val="none" w:sz="0" w:space="0" w:color="auto"/>
        <w:left w:val="none" w:sz="0" w:space="0" w:color="auto"/>
        <w:bottom w:val="none" w:sz="0" w:space="0" w:color="auto"/>
        <w:right w:val="none" w:sz="0" w:space="0" w:color="auto"/>
      </w:divBdr>
    </w:div>
    <w:div w:id="1213300709">
      <w:bodyDiv w:val="1"/>
      <w:marLeft w:val="0"/>
      <w:marRight w:val="0"/>
      <w:marTop w:val="0"/>
      <w:marBottom w:val="0"/>
      <w:divBdr>
        <w:top w:val="none" w:sz="0" w:space="0" w:color="auto"/>
        <w:left w:val="none" w:sz="0" w:space="0" w:color="auto"/>
        <w:bottom w:val="none" w:sz="0" w:space="0" w:color="auto"/>
        <w:right w:val="none" w:sz="0" w:space="0" w:color="auto"/>
      </w:divBdr>
    </w:div>
    <w:div w:id="1216505760">
      <w:bodyDiv w:val="1"/>
      <w:marLeft w:val="0"/>
      <w:marRight w:val="0"/>
      <w:marTop w:val="0"/>
      <w:marBottom w:val="0"/>
      <w:divBdr>
        <w:top w:val="none" w:sz="0" w:space="0" w:color="auto"/>
        <w:left w:val="none" w:sz="0" w:space="0" w:color="auto"/>
        <w:bottom w:val="none" w:sz="0" w:space="0" w:color="auto"/>
        <w:right w:val="none" w:sz="0" w:space="0" w:color="auto"/>
      </w:divBdr>
    </w:div>
    <w:div w:id="1221478882">
      <w:bodyDiv w:val="1"/>
      <w:marLeft w:val="0"/>
      <w:marRight w:val="0"/>
      <w:marTop w:val="0"/>
      <w:marBottom w:val="0"/>
      <w:divBdr>
        <w:top w:val="none" w:sz="0" w:space="0" w:color="auto"/>
        <w:left w:val="none" w:sz="0" w:space="0" w:color="auto"/>
        <w:bottom w:val="none" w:sz="0" w:space="0" w:color="auto"/>
        <w:right w:val="none" w:sz="0" w:space="0" w:color="auto"/>
      </w:divBdr>
    </w:div>
    <w:div w:id="1222247472">
      <w:bodyDiv w:val="1"/>
      <w:marLeft w:val="0"/>
      <w:marRight w:val="0"/>
      <w:marTop w:val="0"/>
      <w:marBottom w:val="0"/>
      <w:divBdr>
        <w:top w:val="none" w:sz="0" w:space="0" w:color="auto"/>
        <w:left w:val="none" w:sz="0" w:space="0" w:color="auto"/>
        <w:bottom w:val="none" w:sz="0" w:space="0" w:color="auto"/>
        <w:right w:val="none" w:sz="0" w:space="0" w:color="auto"/>
      </w:divBdr>
    </w:div>
    <w:div w:id="1234239723">
      <w:bodyDiv w:val="1"/>
      <w:marLeft w:val="0"/>
      <w:marRight w:val="0"/>
      <w:marTop w:val="0"/>
      <w:marBottom w:val="0"/>
      <w:divBdr>
        <w:top w:val="none" w:sz="0" w:space="0" w:color="auto"/>
        <w:left w:val="none" w:sz="0" w:space="0" w:color="auto"/>
        <w:bottom w:val="none" w:sz="0" w:space="0" w:color="auto"/>
        <w:right w:val="none" w:sz="0" w:space="0" w:color="auto"/>
      </w:divBdr>
    </w:div>
    <w:div w:id="1236088569">
      <w:bodyDiv w:val="1"/>
      <w:marLeft w:val="0"/>
      <w:marRight w:val="0"/>
      <w:marTop w:val="0"/>
      <w:marBottom w:val="0"/>
      <w:divBdr>
        <w:top w:val="none" w:sz="0" w:space="0" w:color="auto"/>
        <w:left w:val="none" w:sz="0" w:space="0" w:color="auto"/>
        <w:bottom w:val="none" w:sz="0" w:space="0" w:color="auto"/>
        <w:right w:val="none" w:sz="0" w:space="0" w:color="auto"/>
      </w:divBdr>
    </w:div>
    <w:div w:id="1258757254">
      <w:bodyDiv w:val="1"/>
      <w:marLeft w:val="0"/>
      <w:marRight w:val="0"/>
      <w:marTop w:val="0"/>
      <w:marBottom w:val="0"/>
      <w:divBdr>
        <w:top w:val="none" w:sz="0" w:space="0" w:color="auto"/>
        <w:left w:val="none" w:sz="0" w:space="0" w:color="auto"/>
        <w:bottom w:val="none" w:sz="0" w:space="0" w:color="auto"/>
        <w:right w:val="none" w:sz="0" w:space="0" w:color="auto"/>
      </w:divBdr>
    </w:div>
    <w:div w:id="1284651818">
      <w:bodyDiv w:val="1"/>
      <w:marLeft w:val="0"/>
      <w:marRight w:val="0"/>
      <w:marTop w:val="0"/>
      <w:marBottom w:val="0"/>
      <w:divBdr>
        <w:top w:val="none" w:sz="0" w:space="0" w:color="auto"/>
        <w:left w:val="none" w:sz="0" w:space="0" w:color="auto"/>
        <w:bottom w:val="none" w:sz="0" w:space="0" w:color="auto"/>
        <w:right w:val="none" w:sz="0" w:space="0" w:color="auto"/>
      </w:divBdr>
    </w:div>
    <w:div w:id="1319573702">
      <w:bodyDiv w:val="1"/>
      <w:marLeft w:val="0"/>
      <w:marRight w:val="0"/>
      <w:marTop w:val="0"/>
      <w:marBottom w:val="0"/>
      <w:divBdr>
        <w:top w:val="none" w:sz="0" w:space="0" w:color="auto"/>
        <w:left w:val="none" w:sz="0" w:space="0" w:color="auto"/>
        <w:bottom w:val="none" w:sz="0" w:space="0" w:color="auto"/>
        <w:right w:val="none" w:sz="0" w:space="0" w:color="auto"/>
      </w:divBdr>
    </w:div>
    <w:div w:id="1332100986">
      <w:bodyDiv w:val="1"/>
      <w:marLeft w:val="0"/>
      <w:marRight w:val="0"/>
      <w:marTop w:val="0"/>
      <w:marBottom w:val="0"/>
      <w:divBdr>
        <w:top w:val="none" w:sz="0" w:space="0" w:color="auto"/>
        <w:left w:val="none" w:sz="0" w:space="0" w:color="auto"/>
        <w:bottom w:val="none" w:sz="0" w:space="0" w:color="auto"/>
        <w:right w:val="none" w:sz="0" w:space="0" w:color="auto"/>
      </w:divBdr>
    </w:div>
    <w:div w:id="1335453009">
      <w:bodyDiv w:val="1"/>
      <w:marLeft w:val="0"/>
      <w:marRight w:val="0"/>
      <w:marTop w:val="0"/>
      <w:marBottom w:val="0"/>
      <w:divBdr>
        <w:top w:val="none" w:sz="0" w:space="0" w:color="auto"/>
        <w:left w:val="none" w:sz="0" w:space="0" w:color="auto"/>
        <w:bottom w:val="none" w:sz="0" w:space="0" w:color="auto"/>
        <w:right w:val="none" w:sz="0" w:space="0" w:color="auto"/>
      </w:divBdr>
    </w:div>
    <w:div w:id="1349941402">
      <w:bodyDiv w:val="1"/>
      <w:marLeft w:val="0"/>
      <w:marRight w:val="0"/>
      <w:marTop w:val="0"/>
      <w:marBottom w:val="0"/>
      <w:divBdr>
        <w:top w:val="none" w:sz="0" w:space="0" w:color="auto"/>
        <w:left w:val="none" w:sz="0" w:space="0" w:color="auto"/>
        <w:bottom w:val="none" w:sz="0" w:space="0" w:color="auto"/>
        <w:right w:val="none" w:sz="0" w:space="0" w:color="auto"/>
      </w:divBdr>
    </w:div>
    <w:div w:id="1354385220">
      <w:bodyDiv w:val="1"/>
      <w:marLeft w:val="0"/>
      <w:marRight w:val="0"/>
      <w:marTop w:val="0"/>
      <w:marBottom w:val="0"/>
      <w:divBdr>
        <w:top w:val="none" w:sz="0" w:space="0" w:color="auto"/>
        <w:left w:val="none" w:sz="0" w:space="0" w:color="auto"/>
        <w:bottom w:val="none" w:sz="0" w:space="0" w:color="auto"/>
        <w:right w:val="none" w:sz="0" w:space="0" w:color="auto"/>
      </w:divBdr>
    </w:div>
    <w:div w:id="1367678201">
      <w:bodyDiv w:val="1"/>
      <w:marLeft w:val="0"/>
      <w:marRight w:val="0"/>
      <w:marTop w:val="0"/>
      <w:marBottom w:val="0"/>
      <w:divBdr>
        <w:top w:val="none" w:sz="0" w:space="0" w:color="auto"/>
        <w:left w:val="none" w:sz="0" w:space="0" w:color="auto"/>
        <w:bottom w:val="none" w:sz="0" w:space="0" w:color="auto"/>
        <w:right w:val="none" w:sz="0" w:space="0" w:color="auto"/>
      </w:divBdr>
    </w:div>
    <w:div w:id="1376463394">
      <w:bodyDiv w:val="1"/>
      <w:marLeft w:val="0"/>
      <w:marRight w:val="0"/>
      <w:marTop w:val="0"/>
      <w:marBottom w:val="0"/>
      <w:divBdr>
        <w:top w:val="none" w:sz="0" w:space="0" w:color="auto"/>
        <w:left w:val="none" w:sz="0" w:space="0" w:color="auto"/>
        <w:bottom w:val="none" w:sz="0" w:space="0" w:color="auto"/>
        <w:right w:val="none" w:sz="0" w:space="0" w:color="auto"/>
      </w:divBdr>
    </w:div>
    <w:div w:id="1379040623">
      <w:bodyDiv w:val="1"/>
      <w:marLeft w:val="0"/>
      <w:marRight w:val="0"/>
      <w:marTop w:val="0"/>
      <w:marBottom w:val="0"/>
      <w:divBdr>
        <w:top w:val="none" w:sz="0" w:space="0" w:color="auto"/>
        <w:left w:val="none" w:sz="0" w:space="0" w:color="auto"/>
        <w:bottom w:val="none" w:sz="0" w:space="0" w:color="auto"/>
        <w:right w:val="none" w:sz="0" w:space="0" w:color="auto"/>
      </w:divBdr>
    </w:div>
    <w:div w:id="1384334172">
      <w:bodyDiv w:val="1"/>
      <w:marLeft w:val="0"/>
      <w:marRight w:val="0"/>
      <w:marTop w:val="0"/>
      <w:marBottom w:val="0"/>
      <w:divBdr>
        <w:top w:val="none" w:sz="0" w:space="0" w:color="auto"/>
        <w:left w:val="none" w:sz="0" w:space="0" w:color="auto"/>
        <w:bottom w:val="none" w:sz="0" w:space="0" w:color="auto"/>
        <w:right w:val="none" w:sz="0" w:space="0" w:color="auto"/>
      </w:divBdr>
    </w:div>
    <w:div w:id="1386416952">
      <w:bodyDiv w:val="1"/>
      <w:marLeft w:val="0"/>
      <w:marRight w:val="0"/>
      <w:marTop w:val="0"/>
      <w:marBottom w:val="0"/>
      <w:divBdr>
        <w:top w:val="none" w:sz="0" w:space="0" w:color="auto"/>
        <w:left w:val="none" w:sz="0" w:space="0" w:color="auto"/>
        <w:bottom w:val="none" w:sz="0" w:space="0" w:color="auto"/>
        <w:right w:val="none" w:sz="0" w:space="0" w:color="auto"/>
      </w:divBdr>
    </w:div>
    <w:div w:id="1399787190">
      <w:bodyDiv w:val="1"/>
      <w:marLeft w:val="0"/>
      <w:marRight w:val="0"/>
      <w:marTop w:val="0"/>
      <w:marBottom w:val="0"/>
      <w:divBdr>
        <w:top w:val="none" w:sz="0" w:space="0" w:color="auto"/>
        <w:left w:val="none" w:sz="0" w:space="0" w:color="auto"/>
        <w:bottom w:val="none" w:sz="0" w:space="0" w:color="auto"/>
        <w:right w:val="none" w:sz="0" w:space="0" w:color="auto"/>
      </w:divBdr>
    </w:div>
    <w:div w:id="1411268961">
      <w:bodyDiv w:val="1"/>
      <w:marLeft w:val="0"/>
      <w:marRight w:val="0"/>
      <w:marTop w:val="0"/>
      <w:marBottom w:val="0"/>
      <w:divBdr>
        <w:top w:val="none" w:sz="0" w:space="0" w:color="auto"/>
        <w:left w:val="none" w:sz="0" w:space="0" w:color="auto"/>
        <w:bottom w:val="none" w:sz="0" w:space="0" w:color="auto"/>
        <w:right w:val="none" w:sz="0" w:space="0" w:color="auto"/>
      </w:divBdr>
    </w:div>
    <w:div w:id="1416829471">
      <w:bodyDiv w:val="1"/>
      <w:marLeft w:val="0"/>
      <w:marRight w:val="0"/>
      <w:marTop w:val="0"/>
      <w:marBottom w:val="0"/>
      <w:divBdr>
        <w:top w:val="none" w:sz="0" w:space="0" w:color="auto"/>
        <w:left w:val="none" w:sz="0" w:space="0" w:color="auto"/>
        <w:bottom w:val="none" w:sz="0" w:space="0" w:color="auto"/>
        <w:right w:val="none" w:sz="0" w:space="0" w:color="auto"/>
      </w:divBdr>
    </w:div>
    <w:div w:id="1418596510">
      <w:bodyDiv w:val="1"/>
      <w:marLeft w:val="0"/>
      <w:marRight w:val="0"/>
      <w:marTop w:val="0"/>
      <w:marBottom w:val="0"/>
      <w:divBdr>
        <w:top w:val="none" w:sz="0" w:space="0" w:color="auto"/>
        <w:left w:val="none" w:sz="0" w:space="0" w:color="auto"/>
        <w:bottom w:val="none" w:sz="0" w:space="0" w:color="auto"/>
        <w:right w:val="none" w:sz="0" w:space="0" w:color="auto"/>
      </w:divBdr>
    </w:div>
    <w:div w:id="1431127001">
      <w:bodyDiv w:val="1"/>
      <w:marLeft w:val="0"/>
      <w:marRight w:val="0"/>
      <w:marTop w:val="0"/>
      <w:marBottom w:val="0"/>
      <w:divBdr>
        <w:top w:val="none" w:sz="0" w:space="0" w:color="auto"/>
        <w:left w:val="none" w:sz="0" w:space="0" w:color="auto"/>
        <w:bottom w:val="none" w:sz="0" w:space="0" w:color="auto"/>
        <w:right w:val="none" w:sz="0" w:space="0" w:color="auto"/>
      </w:divBdr>
    </w:div>
    <w:div w:id="1441022755">
      <w:bodyDiv w:val="1"/>
      <w:marLeft w:val="0"/>
      <w:marRight w:val="0"/>
      <w:marTop w:val="0"/>
      <w:marBottom w:val="0"/>
      <w:divBdr>
        <w:top w:val="none" w:sz="0" w:space="0" w:color="auto"/>
        <w:left w:val="none" w:sz="0" w:space="0" w:color="auto"/>
        <w:bottom w:val="none" w:sz="0" w:space="0" w:color="auto"/>
        <w:right w:val="none" w:sz="0" w:space="0" w:color="auto"/>
      </w:divBdr>
    </w:div>
    <w:div w:id="1448700539">
      <w:bodyDiv w:val="1"/>
      <w:marLeft w:val="0"/>
      <w:marRight w:val="0"/>
      <w:marTop w:val="0"/>
      <w:marBottom w:val="0"/>
      <w:divBdr>
        <w:top w:val="none" w:sz="0" w:space="0" w:color="auto"/>
        <w:left w:val="none" w:sz="0" w:space="0" w:color="auto"/>
        <w:bottom w:val="none" w:sz="0" w:space="0" w:color="auto"/>
        <w:right w:val="none" w:sz="0" w:space="0" w:color="auto"/>
      </w:divBdr>
    </w:div>
    <w:div w:id="1472551301">
      <w:bodyDiv w:val="1"/>
      <w:marLeft w:val="0"/>
      <w:marRight w:val="0"/>
      <w:marTop w:val="0"/>
      <w:marBottom w:val="0"/>
      <w:divBdr>
        <w:top w:val="none" w:sz="0" w:space="0" w:color="auto"/>
        <w:left w:val="none" w:sz="0" w:space="0" w:color="auto"/>
        <w:bottom w:val="none" w:sz="0" w:space="0" w:color="auto"/>
        <w:right w:val="none" w:sz="0" w:space="0" w:color="auto"/>
      </w:divBdr>
    </w:div>
    <w:div w:id="1472556553">
      <w:bodyDiv w:val="1"/>
      <w:marLeft w:val="0"/>
      <w:marRight w:val="0"/>
      <w:marTop w:val="0"/>
      <w:marBottom w:val="0"/>
      <w:divBdr>
        <w:top w:val="none" w:sz="0" w:space="0" w:color="auto"/>
        <w:left w:val="none" w:sz="0" w:space="0" w:color="auto"/>
        <w:bottom w:val="none" w:sz="0" w:space="0" w:color="auto"/>
        <w:right w:val="none" w:sz="0" w:space="0" w:color="auto"/>
      </w:divBdr>
    </w:div>
    <w:div w:id="1481652035">
      <w:bodyDiv w:val="1"/>
      <w:marLeft w:val="0"/>
      <w:marRight w:val="0"/>
      <w:marTop w:val="0"/>
      <w:marBottom w:val="0"/>
      <w:divBdr>
        <w:top w:val="none" w:sz="0" w:space="0" w:color="auto"/>
        <w:left w:val="none" w:sz="0" w:space="0" w:color="auto"/>
        <w:bottom w:val="none" w:sz="0" w:space="0" w:color="auto"/>
        <w:right w:val="none" w:sz="0" w:space="0" w:color="auto"/>
      </w:divBdr>
    </w:div>
    <w:div w:id="1490294490">
      <w:bodyDiv w:val="1"/>
      <w:marLeft w:val="0"/>
      <w:marRight w:val="0"/>
      <w:marTop w:val="0"/>
      <w:marBottom w:val="0"/>
      <w:divBdr>
        <w:top w:val="none" w:sz="0" w:space="0" w:color="auto"/>
        <w:left w:val="none" w:sz="0" w:space="0" w:color="auto"/>
        <w:bottom w:val="none" w:sz="0" w:space="0" w:color="auto"/>
        <w:right w:val="none" w:sz="0" w:space="0" w:color="auto"/>
      </w:divBdr>
    </w:div>
    <w:div w:id="1492333049">
      <w:bodyDiv w:val="1"/>
      <w:marLeft w:val="0"/>
      <w:marRight w:val="0"/>
      <w:marTop w:val="0"/>
      <w:marBottom w:val="0"/>
      <w:divBdr>
        <w:top w:val="none" w:sz="0" w:space="0" w:color="auto"/>
        <w:left w:val="none" w:sz="0" w:space="0" w:color="auto"/>
        <w:bottom w:val="none" w:sz="0" w:space="0" w:color="auto"/>
        <w:right w:val="none" w:sz="0" w:space="0" w:color="auto"/>
      </w:divBdr>
    </w:div>
    <w:div w:id="1494181838">
      <w:bodyDiv w:val="1"/>
      <w:marLeft w:val="0"/>
      <w:marRight w:val="0"/>
      <w:marTop w:val="0"/>
      <w:marBottom w:val="0"/>
      <w:divBdr>
        <w:top w:val="none" w:sz="0" w:space="0" w:color="auto"/>
        <w:left w:val="none" w:sz="0" w:space="0" w:color="auto"/>
        <w:bottom w:val="none" w:sz="0" w:space="0" w:color="auto"/>
        <w:right w:val="none" w:sz="0" w:space="0" w:color="auto"/>
      </w:divBdr>
    </w:div>
    <w:div w:id="1494419741">
      <w:bodyDiv w:val="1"/>
      <w:marLeft w:val="0"/>
      <w:marRight w:val="0"/>
      <w:marTop w:val="0"/>
      <w:marBottom w:val="0"/>
      <w:divBdr>
        <w:top w:val="none" w:sz="0" w:space="0" w:color="auto"/>
        <w:left w:val="none" w:sz="0" w:space="0" w:color="auto"/>
        <w:bottom w:val="none" w:sz="0" w:space="0" w:color="auto"/>
        <w:right w:val="none" w:sz="0" w:space="0" w:color="auto"/>
      </w:divBdr>
    </w:div>
    <w:div w:id="1498377686">
      <w:bodyDiv w:val="1"/>
      <w:marLeft w:val="0"/>
      <w:marRight w:val="0"/>
      <w:marTop w:val="0"/>
      <w:marBottom w:val="0"/>
      <w:divBdr>
        <w:top w:val="none" w:sz="0" w:space="0" w:color="auto"/>
        <w:left w:val="none" w:sz="0" w:space="0" w:color="auto"/>
        <w:bottom w:val="none" w:sz="0" w:space="0" w:color="auto"/>
        <w:right w:val="none" w:sz="0" w:space="0" w:color="auto"/>
      </w:divBdr>
    </w:div>
    <w:div w:id="1517690932">
      <w:bodyDiv w:val="1"/>
      <w:marLeft w:val="0"/>
      <w:marRight w:val="0"/>
      <w:marTop w:val="0"/>
      <w:marBottom w:val="0"/>
      <w:divBdr>
        <w:top w:val="none" w:sz="0" w:space="0" w:color="auto"/>
        <w:left w:val="none" w:sz="0" w:space="0" w:color="auto"/>
        <w:bottom w:val="none" w:sz="0" w:space="0" w:color="auto"/>
        <w:right w:val="none" w:sz="0" w:space="0" w:color="auto"/>
      </w:divBdr>
    </w:div>
    <w:div w:id="1533416881">
      <w:bodyDiv w:val="1"/>
      <w:marLeft w:val="0"/>
      <w:marRight w:val="0"/>
      <w:marTop w:val="0"/>
      <w:marBottom w:val="0"/>
      <w:divBdr>
        <w:top w:val="none" w:sz="0" w:space="0" w:color="auto"/>
        <w:left w:val="none" w:sz="0" w:space="0" w:color="auto"/>
        <w:bottom w:val="none" w:sz="0" w:space="0" w:color="auto"/>
        <w:right w:val="none" w:sz="0" w:space="0" w:color="auto"/>
      </w:divBdr>
    </w:div>
    <w:div w:id="1540127072">
      <w:bodyDiv w:val="1"/>
      <w:marLeft w:val="0"/>
      <w:marRight w:val="0"/>
      <w:marTop w:val="0"/>
      <w:marBottom w:val="0"/>
      <w:divBdr>
        <w:top w:val="none" w:sz="0" w:space="0" w:color="auto"/>
        <w:left w:val="none" w:sz="0" w:space="0" w:color="auto"/>
        <w:bottom w:val="none" w:sz="0" w:space="0" w:color="auto"/>
        <w:right w:val="none" w:sz="0" w:space="0" w:color="auto"/>
      </w:divBdr>
    </w:div>
    <w:div w:id="1555197821">
      <w:bodyDiv w:val="1"/>
      <w:marLeft w:val="0"/>
      <w:marRight w:val="0"/>
      <w:marTop w:val="0"/>
      <w:marBottom w:val="0"/>
      <w:divBdr>
        <w:top w:val="none" w:sz="0" w:space="0" w:color="auto"/>
        <w:left w:val="none" w:sz="0" w:space="0" w:color="auto"/>
        <w:bottom w:val="none" w:sz="0" w:space="0" w:color="auto"/>
        <w:right w:val="none" w:sz="0" w:space="0" w:color="auto"/>
      </w:divBdr>
    </w:div>
    <w:div w:id="1570965116">
      <w:bodyDiv w:val="1"/>
      <w:marLeft w:val="0"/>
      <w:marRight w:val="0"/>
      <w:marTop w:val="0"/>
      <w:marBottom w:val="0"/>
      <w:divBdr>
        <w:top w:val="none" w:sz="0" w:space="0" w:color="auto"/>
        <w:left w:val="none" w:sz="0" w:space="0" w:color="auto"/>
        <w:bottom w:val="none" w:sz="0" w:space="0" w:color="auto"/>
        <w:right w:val="none" w:sz="0" w:space="0" w:color="auto"/>
      </w:divBdr>
    </w:div>
    <w:div w:id="1571505024">
      <w:bodyDiv w:val="1"/>
      <w:marLeft w:val="0"/>
      <w:marRight w:val="0"/>
      <w:marTop w:val="0"/>
      <w:marBottom w:val="0"/>
      <w:divBdr>
        <w:top w:val="none" w:sz="0" w:space="0" w:color="auto"/>
        <w:left w:val="none" w:sz="0" w:space="0" w:color="auto"/>
        <w:bottom w:val="none" w:sz="0" w:space="0" w:color="auto"/>
        <w:right w:val="none" w:sz="0" w:space="0" w:color="auto"/>
      </w:divBdr>
    </w:div>
    <w:div w:id="1571690713">
      <w:bodyDiv w:val="1"/>
      <w:marLeft w:val="0"/>
      <w:marRight w:val="0"/>
      <w:marTop w:val="0"/>
      <w:marBottom w:val="0"/>
      <w:divBdr>
        <w:top w:val="none" w:sz="0" w:space="0" w:color="auto"/>
        <w:left w:val="none" w:sz="0" w:space="0" w:color="auto"/>
        <w:bottom w:val="none" w:sz="0" w:space="0" w:color="auto"/>
        <w:right w:val="none" w:sz="0" w:space="0" w:color="auto"/>
      </w:divBdr>
    </w:div>
    <w:div w:id="1581912265">
      <w:bodyDiv w:val="1"/>
      <w:marLeft w:val="0"/>
      <w:marRight w:val="0"/>
      <w:marTop w:val="0"/>
      <w:marBottom w:val="0"/>
      <w:divBdr>
        <w:top w:val="none" w:sz="0" w:space="0" w:color="auto"/>
        <w:left w:val="none" w:sz="0" w:space="0" w:color="auto"/>
        <w:bottom w:val="none" w:sz="0" w:space="0" w:color="auto"/>
        <w:right w:val="none" w:sz="0" w:space="0" w:color="auto"/>
      </w:divBdr>
    </w:div>
    <w:div w:id="1583561544">
      <w:bodyDiv w:val="1"/>
      <w:marLeft w:val="0"/>
      <w:marRight w:val="0"/>
      <w:marTop w:val="0"/>
      <w:marBottom w:val="0"/>
      <w:divBdr>
        <w:top w:val="none" w:sz="0" w:space="0" w:color="auto"/>
        <w:left w:val="none" w:sz="0" w:space="0" w:color="auto"/>
        <w:bottom w:val="none" w:sz="0" w:space="0" w:color="auto"/>
        <w:right w:val="none" w:sz="0" w:space="0" w:color="auto"/>
      </w:divBdr>
    </w:div>
    <w:div w:id="1584684047">
      <w:bodyDiv w:val="1"/>
      <w:marLeft w:val="0"/>
      <w:marRight w:val="0"/>
      <w:marTop w:val="0"/>
      <w:marBottom w:val="0"/>
      <w:divBdr>
        <w:top w:val="none" w:sz="0" w:space="0" w:color="auto"/>
        <w:left w:val="none" w:sz="0" w:space="0" w:color="auto"/>
        <w:bottom w:val="none" w:sz="0" w:space="0" w:color="auto"/>
        <w:right w:val="none" w:sz="0" w:space="0" w:color="auto"/>
      </w:divBdr>
    </w:div>
    <w:div w:id="1587031069">
      <w:bodyDiv w:val="1"/>
      <w:marLeft w:val="0"/>
      <w:marRight w:val="0"/>
      <w:marTop w:val="0"/>
      <w:marBottom w:val="0"/>
      <w:divBdr>
        <w:top w:val="none" w:sz="0" w:space="0" w:color="auto"/>
        <w:left w:val="none" w:sz="0" w:space="0" w:color="auto"/>
        <w:bottom w:val="none" w:sz="0" w:space="0" w:color="auto"/>
        <w:right w:val="none" w:sz="0" w:space="0" w:color="auto"/>
      </w:divBdr>
    </w:div>
    <w:div w:id="1596594738">
      <w:bodyDiv w:val="1"/>
      <w:marLeft w:val="0"/>
      <w:marRight w:val="0"/>
      <w:marTop w:val="0"/>
      <w:marBottom w:val="0"/>
      <w:divBdr>
        <w:top w:val="none" w:sz="0" w:space="0" w:color="auto"/>
        <w:left w:val="none" w:sz="0" w:space="0" w:color="auto"/>
        <w:bottom w:val="none" w:sz="0" w:space="0" w:color="auto"/>
        <w:right w:val="none" w:sz="0" w:space="0" w:color="auto"/>
      </w:divBdr>
    </w:div>
    <w:div w:id="1598757311">
      <w:bodyDiv w:val="1"/>
      <w:marLeft w:val="0"/>
      <w:marRight w:val="0"/>
      <w:marTop w:val="0"/>
      <w:marBottom w:val="0"/>
      <w:divBdr>
        <w:top w:val="none" w:sz="0" w:space="0" w:color="auto"/>
        <w:left w:val="none" w:sz="0" w:space="0" w:color="auto"/>
        <w:bottom w:val="none" w:sz="0" w:space="0" w:color="auto"/>
        <w:right w:val="none" w:sz="0" w:space="0" w:color="auto"/>
      </w:divBdr>
    </w:div>
    <w:div w:id="1600792656">
      <w:bodyDiv w:val="1"/>
      <w:marLeft w:val="0"/>
      <w:marRight w:val="0"/>
      <w:marTop w:val="0"/>
      <w:marBottom w:val="0"/>
      <w:divBdr>
        <w:top w:val="none" w:sz="0" w:space="0" w:color="auto"/>
        <w:left w:val="none" w:sz="0" w:space="0" w:color="auto"/>
        <w:bottom w:val="none" w:sz="0" w:space="0" w:color="auto"/>
        <w:right w:val="none" w:sz="0" w:space="0" w:color="auto"/>
      </w:divBdr>
    </w:div>
    <w:div w:id="1603145223">
      <w:bodyDiv w:val="1"/>
      <w:marLeft w:val="0"/>
      <w:marRight w:val="0"/>
      <w:marTop w:val="0"/>
      <w:marBottom w:val="0"/>
      <w:divBdr>
        <w:top w:val="none" w:sz="0" w:space="0" w:color="auto"/>
        <w:left w:val="none" w:sz="0" w:space="0" w:color="auto"/>
        <w:bottom w:val="none" w:sz="0" w:space="0" w:color="auto"/>
        <w:right w:val="none" w:sz="0" w:space="0" w:color="auto"/>
      </w:divBdr>
    </w:div>
    <w:div w:id="1603344294">
      <w:bodyDiv w:val="1"/>
      <w:marLeft w:val="0"/>
      <w:marRight w:val="0"/>
      <w:marTop w:val="0"/>
      <w:marBottom w:val="0"/>
      <w:divBdr>
        <w:top w:val="none" w:sz="0" w:space="0" w:color="auto"/>
        <w:left w:val="none" w:sz="0" w:space="0" w:color="auto"/>
        <w:bottom w:val="none" w:sz="0" w:space="0" w:color="auto"/>
        <w:right w:val="none" w:sz="0" w:space="0" w:color="auto"/>
      </w:divBdr>
    </w:div>
    <w:div w:id="1614557149">
      <w:bodyDiv w:val="1"/>
      <w:marLeft w:val="0"/>
      <w:marRight w:val="0"/>
      <w:marTop w:val="0"/>
      <w:marBottom w:val="0"/>
      <w:divBdr>
        <w:top w:val="none" w:sz="0" w:space="0" w:color="auto"/>
        <w:left w:val="none" w:sz="0" w:space="0" w:color="auto"/>
        <w:bottom w:val="none" w:sz="0" w:space="0" w:color="auto"/>
        <w:right w:val="none" w:sz="0" w:space="0" w:color="auto"/>
      </w:divBdr>
    </w:div>
    <w:div w:id="1625767816">
      <w:bodyDiv w:val="1"/>
      <w:marLeft w:val="0"/>
      <w:marRight w:val="0"/>
      <w:marTop w:val="0"/>
      <w:marBottom w:val="0"/>
      <w:divBdr>
        <w:top w:val="none" w:sz="0" w:space="0" w:color="auto"/>
        <w:left w:val="none" w:sz="0" w:space="0" w:color="auto"/>
        <w:bottom w:val="none" w:sz="0" w:space="0" w:color="auto"/>
        <w:right w:val="none" w:sz="0" w:space="0" w:color="auto"/>
      </w:divBdr>
    </w:div>
    <w:div w:id="1632517060">
      <w:bodyDiv w:val="1"/>
      <w:marLeft w:val="0"/>
      <w:marRight w:val="0"/>
      <w:marTop w:val="0"/>
      <w:marBottom w:val="0"/>
      <w:divBdr>
        <w:top w:val="none" w:sz="0" w:space="0" w:color="auto"/>
        <w:left w:val="none" w:sz="0" w:space="0" w:color="auto"/>
        <w:bottom w:val="none" w:sz="0" w:space="0" w:color="auto"/>
        <w:right w:val="none" w:sz="0" w:space="0" w:color="auto"/>
      </w:divBdr>
    </w:div>
    <w:div w:id="1633944906">
      <w:bodyDiv w:val="1"/>
      <w:marLeft w:val="0"/>
      <w:marRight w:val="0"/>
      <w:marTop w:val="0"/>
      <w:marBottom w:val="0"/>
      <w:divBdr>
        <w:top w:val="none" w:sz="0" w:space="0" w:color="auto"/>
        <w:left w:val="none" w:sz="0" w:space="0" w:color="auto"/>
        <w:bottom w:val="none" w:sz="0" w:space="0" w:color="auto"/>
        <w:right w:val="none" w:sz="0" w:space="0" w:color="auto"/>
      </w:divBdr>
    </w:div>
    <w:div w:id="1641111016">
      <w:bodyDiv w:val="1"/>
      <w:marLeft w:val="0"/>
      <w:marRight w:val="0"/>
      <w:marTop w:val="0"/>
      <w:marBottom w:val="0"/>
      <w:divBdr>
        <w:top w:val="none" w:sz="0" w:space="0" w:color="auto"/>
        <w:left w:val="none" w:sz="0" w:space="0" w:color="auto"/>
        <w:bottom w:val="none" w:sz="0" w:space="0" w:color="auto"/>
        <w:right w:val="none" w:sz="0" w:space="0" w:color="auto"/>
      </w:divBdr>
    </w:div>
    <w:div w:id="1652905181">
      <w:bodyDiv w:val="1"/>
      <w:marLeft w:val="0"/>
      <w:marRight w:val="0"/>
      <w:marTop w:val="0"/>
      <w:marBottom w:val="0"/>
      <w:divBdr>
        <w:top w:val="none" w:sz="0" w:space="0" w:color="auto"/>
        <w:left w:val="none" w:sz="0" w:space="0" w:color="auto"/>
        <w:bottom w:val="none" w:sz="0" w:space="0" w:color="auto"/>
        <w:right w:val="none" w:sz="0" w:space="0" w:color="auto"/>
      </w:divBdr>
    </w:div>
    <w:div w:id="1677416266">
      <w:bodyDiv w:val="1"/>
      <w:marLeft w:val="0"/>
      <w:marRight w:val="0"/>
      <w:marTop w:val="0"/>
      <w:marBottom w:val="0"/>
      <w:divBdr>
        <w:top w:val="none" w:sz="0" w:space="0" w:color="auto"/>
        <w:left w:val="none" w:sz="0" w:space="0" w:color="auto"/>
        <w:bottom w:val="none" w:sz="0" w:space="0" w:color="auto"/>
        <w:right w:val="none" w:sz="0" w:space="0" w:color="auto"/>
      </w:divBdr>
    </w:div>
    <w:div w:id="1680813508">
      <w:bodyDiv w:val="1"/>
      <w:marLeft w:val="0"/>
      <w:marRight w:val="0"/>
      <w:marTop w:val="0"/>
      <w:marBottom w:val="0"/>
      <w:divBdr>
        <w:top w:val="none" w:sz="0" w:space="0" w:color="auto"/>
        <w:left w:val="none" w:sz="0" w:space="0" w:color="auto"/>
        <w:bottom w:val="none" w:sz="0" w:space="0" w:color="auto"/>
        <w:right w:val="none" w:sz="0" w:space="0" w:color="auto"/>
      </w:divBdr>
    </w:div>
    <w:div w:id="1687246667">
      <w:bodyDiv w:val="1"/>
      <w:marLeft w:val="0"/>
      <w:marRight w:val="0"/>
      <w:marTop w:val="0"/>
      <w:marBottom w:val="0"/>
      <w:divBdr>
        <w:top w:val="none" w:sz="0" w:space="0" w:color="auto"/>
        <w:left w:val="none" w:sz="0" w:space="0" w:color="auto"/>
        <w:bottom w:val="none" w:sz="0" w:space="0" w:color="auto"/>
        <w:right w:val="none" w:sz="0" w:space="0" w:color="auto"/>
      </w:divBdr>
    </w:div>
    <w:div w:id="1687370135">
      <w:bodyDiv w:val="1"/>
      <w:marLeft w:val="0"/>
      <w:marRight w:val="0"/>
      <w:marTop w:val="0"/>
      <w:marBottom w:val="0"/>
      <w:divBdr>
        <w:top w:val="none" w:sz="0" w:space="0" w:color="auto"/>
        <w:left w:val="none" w:sz="0" w:space="0" w:color="auto"/>
        <w:bottom w:val="none" w:sz="0" w:space="0" w:color="auto"/>
        <w:right w:val="none" w:sz="0" w:space="0" w:color="auto"/>
      </w:divBdr>
    </w:div>
    <w:div w:id="1689479084">
      <w:bodyDiv w:val="1"/>
      <w:marLeft w:val="0"/>
      <w:marRight w:val="0"/>
      <w:marTop w:val="0"/>
      <w:marBottom w:val="0"/>
      <w:divBdr>
        <w:top w:val="none" w:sz="0" w:space="0" w:color="auto"/>
        <w:left w:val="none" w:sz="0" w:space="0" w:color="auto"/>
        <w:bottom w:val="none" w:sz="0" w:space="0" w:color="auto"/>
        <w:right w:val="none" w:sz="0" w:space="0" w:color="auto"/>
      </w:divBdr>
    </w:div>
    <w:div w:id="1695494951">
      <w:bodyDiv w:val="1"/>
      <w:marLeft w:val="0"/>
      <w:marRight w:val="0"/>
      <w:marTop w:val="0"/>
      <w:marBottom w:val="0"/>
      <w:divBdr>
        <w:top w:val="none" w:sz="0" w:space="0" w:color="auto"/>
        <w:left w:val="none" w:sz="0" w:space="0" w:color="auto"/>
        <w:bottom w:val="none" w:sz="0" w:space="0" w:color="auto"/>
        <w:right w:val="none" w:sz="0" w:space="0" w:color="auto"/>
      </w:divBdr>
    </w:div>
    <w:div w:id="1697341788">
      <w:bodyDiv w:val="1"/>
      <w:marLeft w:val="0"/>
      <w:marRight w:val="0"/>
      <w:marTop w:val="0"/>
      <w:marBottom w:val="0"/>
      <w:divBdr>
        <w:top w:val="none" w:sz="0" w:space="0" w:color="auto"/>
        <w:left w:val="none" w:sz="0" w:space="0" w:color="auto"/>
        <w:bottom w:val="none" w:sz="0" w:space="0" w:color="auto"/>
        <w:right w:val="none" w:sz="0" w:space="0" w:color="auto"/>
      </w:divBdr>
    </w:div>
    <w:div w:id="1703356533">
      <w:bodyDiv w:val="1"/>
      <w:marLeft w:val="0"/>
      <w:marRight w:val="0"/>
      <w:marTop w:val="0"/>
      <w:marBottom w:val="0"/>
      <w:divBdr>
        <w:top w:val="none" w:sz="0" w:space="0" w:color="auto"/>
        <w:left w:val="none" w:sz="0" w:space="0" w:color="auto"/>
        <w:bottom w:val="none" w:sz="0" w:space="0" w:color="auto"/>
        <w:right w:val="none" w:sz="0" w:space="0" w:color="auto"/>
      </w:divBdr>
    </w:div>
    <w:div w:id="1706523080">
      <w:bodyDiv w:val="1"/>
      <w:marLeft w:val="0"/>
      <w:marRight w:val="0"/>
      <w:marTop w:val="0"/>
      <w:marBottom w:val="0"/>
      <w:divBdr>
        <w:top w:val="none" w:sz="0" w:space="0" w:color="auto"/>
        <w:left w:val="none" w:sz="0" w:space="0" w:color="auto"/>
        <w:bottom w:val="none" w:sz="0" w:space="0" w:color="auto"/>
        <w:right w:val="none" w:sz="0" w:space="0" w:color="auto"/>
      </w:divBdr>
    </w:div>
    <w:div w:id="1707020583">
      <w:bodyDiv w:val="1"/>
      <w:marLeft w:val="0"/>
      <w:marRight w:val="0"/>
      <w:marTop w:val="0"/>
      <w:marBottom w:val="0"/>
      <w:divBdr>
        <w:top w:val="none" w:sz="0" w:space="0" w:color="auto"/>
        <w:left w:val="none" w:sz="0" w:space="0" w:color="auto"/>
        <w:bottom w:val="none" w:sz="0" w:space="0" w:color="auto"/>
        <w:right w:val="none" w:sz="0" w:space="0" w:color="auto"/>
      </w:divBdr>
    </w:div>
    <w:div w:id="1719815264">
      <w:bodyDiv w:val="1"/>
      <w:marLeft w:val="0"/>
      <w:marRight w:val="0"/>
      <w:marTop w:val="0"/>
      <w:marBottom w:val="0"/>
      <w:divBdr>
        <w:top w:val="none" w:sz="0" w:space="0" w:color="auto"/>
        <w:left w:val="none" w:sz="0" w:space="0" w:color="auto"/>
        <w:bottom w:val="none" w:sz="0" w:space="0" w:color="auto"/>
        <w:right w:val="none" w:sz="0" w:space="0" w:color="auto"/>
      </w:divBdr>
    </w:div>
    <w:div w:id="1746494477">
      <w:bodyDiv w:val="1"/>
      <w:marLeft w:val="0"/>
      <w:marRight w:val="0"/>
      <w:marTop w:val="0"/>
      <w:marBottom w:val="0"/>
      <w:divBdr>
        <w:top w:val="none" w:sz="0" w:space="0" w:color="auto"/>
        <w:left w:val="none" w:sz="0" w:space="0" w:color="auto"/>
        <w:bottom w:val="none" w:sz="0" w:space="0" w:color="auto"/>
        <w:right w:val="none" w:sz="0" w:space="0" w:color="auto"/>
      </w:divBdr>
    </w:div>
    <w:div w:id="1749771138">
      <w:bodyDiv w:val="1"/>
      <w:marLeft w:val="0"/>
      <w:marRight w:val="0"/>
      <w:marTop w:val="0"/>
      <w:marBottom w:val="0"/>
      <w:divBdr>
        <w:top w:val="none" w:sz="0" w:space="0" w:color="auto"/>
        <w:left w:val="none" w:sz="0" w:space="0" w:color="auto"/>
        <w:bottom w:val="none" w:sz="0" w:space="0" w:color="auto"/>
        <w:right w:val="none" w:sz="0" w:space="0" w:color="auto"/>
      </w:divBdr>
    </w:div>
    <w:div w:id="1751733582">
      <w:bodyDiv w:val="1"/>
      <w:marLeft w:val="0"/>
      <w:marRight w:val="0"/>
      <w:marTop w:val="0"/>
      <w:marBottom w:val="0"/>
      <w:divBdr>
        <w:top w:val="none" w:sz="0" w:space="0" w:color="auto"/>
        <w:left w:val="none" w:sz="0" w:space="0" w:color="auto"/>
        <w:bottom w:val="none" w:sz="0" w:space="0" w:color="auto"/>
        <w:right w:val="none" w:sz="0" w:space="0" w:color="auto"/>
      </w:divBdr>
    </w:div>
    <w:div w:id="1763184468">
      <w:bodyDiv w:val="1"/>
      <w:marLeft w:val="0"/>
      <w:marRight w:val="0"/>
      <w:marTop w:val="0"/>
      <w:marBottom w:val="0"/>
      <w:divBdr>
        <w:top w:val="none" w:sz="0" w:space="0" w:color="auto"/>
        <w:left w:val="none" w:sz="0" w:space="0" w:color="auto"/>
        <w:bottom w:val="none" w:sz="0" w:space="0" w:color="auto"/>
        <w:right w:val="none" w:sz="0" w:space="0" w:color="auto"/>
      </w:divBdr>
    </w:div>
    <w:div w:id="1764110596">
      <w:bodyDiv w:val="1"/>
      <w:marLeft w:val="0"/>
      <w:marRight w:val="0"/>
      <w:marTop w:val="0"/>
      <w:marBottom w:val="0"/>
      <w:divBdr>
        <w:top w:val="none" w:sz="0" w:space="0" w:color="auto"/>
        <w:left w:val="none" w:sz="0" w:space="0" w:color="auto"/>
        <w:bottom w:val="none" w:sz="0" w:space="0" w:color="auto"/>
        <w:right w:val="none" w:sz="0" w:space="0" w:color="auto"/>
      </w:divBdr>
    </w:div>
    <w:div w:id="1777825492">
      <w:bodyDiv w:val="1"/>
      <w:marLeft w:val="0"/>
      <w:marRight w:val="0"/>
      <w:marTop w:val="0"/>
      <w:marBottom w:val="0"/>
      <w:divBdr>
        <w:top w:val="none" w:sz="0" w:space="0" w:color="auto"/>
        <w:left w:val="none" w:sz="0" w:space="0" w:color="auto"/>
        <w:bottom w:val="none" w:sz="0" w:space="0" w:color="auto"/>
        <w:right w:val="none" w:sz="0" w:space="0" w:color="auto"/>
      </w:divBdr>
    </w:div>
    <w:div w:id="1790197286">
      <w:bodyDiv w:val="1"/>
      <w:marLeft w:val="0"/>
      <w:marRight w:val="0"/>
      <w:marTop w:val="0"/>
      <w:marBottom w:val="0"/>
      <w:divBdr>
        <w:top w:val="none" w:sz="0" w:space="0" w:color="auto"/>
        <w:left w:val="none" w:sz="0" w:space="0" w:color="auto"/>
        <w:bottom w:val="none" w:sz="0" w:space="0" w:color="auto"/>
        <w:right w:val="none" w:sz="0" w:space="0" w:color="auto"/>
      </w:divBdr>
    </w:div>
    <w:div w:id="1811095118">
      <w:bodyDiv w:val="1"/>
      <w:marLeft w:val="0"/>
      <w:marRight w:val="0"/>
      <w:marTop w:val="0"/>
      <w:marBottom w:val="0"/>
      <w:divBdr>
        <w:top w:val="none" w:sz="0" w:space="0" w:color="auto"/>
        <w:left w:val="none" w:sz="0" w:space="0" w:color="auto"/>
        <w:bottom w:val="none" w:sz="0" w:space="0" w:color="auto"/>
        <w:right w:val="none" w:sz="0" w:space="0" w:color="auto"/>
      </w:divBdr>
    </w:div>
    <w:div w:id="1811168036">
      <w:bodyDiv w:val="1"/>
      <w:marLeft w:val="0"/>
      <w:marRight w:val="0"/>
      <w:marTop w:val="0"/>
      <w:marBottom w:val="0"/>
      <w:divBdr>
        <w:top w:val="none" w:sz="0" w:space="0" w:color="auto"/>
        <w:left w:val="none" w:sz="0" w:space="0" w:color="auto"/>
        <w:bottom w:val="none" w:sz="0" w:space="0" w:color="auto"/>
        <w:right w:val="none" w:sz="0" w:space="0" w:color="auto"/>
      </w:divBdr>
    </w:div>
    <w:div w:id="1823152071">
      <w:bodyDiv w:val="1"/>
      <w:marLeft w:val="0"/>
      <w:marRight w:val="0"/>
      <w:marTop w:val="0"/>
      <w:marBottom w:val="0"/>
      <w:divBdr>
        <w:top w:val="none" w:sz="0" w:space="0" w:color="auto"/>
        <w:left w:val="none" w:sz="0" w:space="0" w:color="auto"/>
        <w:bottom w:val="none" w:sz="0" w:space="0" w:color="auto"/>
        <w:right w:val="none" w:sz="0" w:space="0" w:color="auto"/>
      </w:divBdr>
    </w:div>
    <w:div w:id="1829206204">
      <w:bodyDiv w:val="1"/>
      <w:marLeft w:val="0"/>
      <w:marRight w:val="0"/>
      <w:marTop w:val="0"/>
      <w:marBottom w:val="0"/>
      <w:divBdr>
        <w:top w:val="none" w:sz="0" w:space="0" w:color="auto"/>
        <w:left w:val="none" w:sz="0" w:space="0" w:color="auto"/>
        <w:bottom w:val="none" w:sz="0" w:space="0" w:color="auto"/>
        <w:right w:val="none" w:sz="0" w:space="0" w:color="auto"/>
      </w:divBdr>
    </w:div>
    <w:div w:id="1831361701">
      <w:bodyDiv w:val="1"/>
      <w:marLeft w:val="0"/>
      <w:marRight w:val="0"/>
      <w:marTop w:val="0"/>
      <w:marBottom w:val="0"/>
      <w:divBdr>
        <w:top w:val="none" w:sz="0" w:space="0" w:color="auto"/>
        <w:left w:val="none" w:sz="0" w:space="0" w:color="auto"/>
        <w:bottom w:val="none" w:sz="0" w:space="0" w:color="auto"/>
        <w:right w:val="none" w:sz="0" w:space="0" w:color="auto"/>
      </w:divBdr>
    </w:div>
    <w:div w:id="1845585907">
      <w:bodyDiv w:val="1"/>
      <w:marLeft w:val="0"/>
      <w:marRight w:val="0"/>
      <w:marTop w:val="0"/>
      <w:marBottom w:val="0"/>
      <w:divBdr>
        <w:top w:val="none" w:sz="0" w:space="0" w:color="auto"/>
        <w:left w:val="none" w:sz="0" w:space="0" w:color="auto"/>
        <w:bottom w:val="none" w:sz="0" w:space="0" w:color="auto"/>
        <w:right w:val="none" w:sz="0" w:space="0" w:color="auto"/>
      </w:divBdr>
    </w:div>
    <w:div w:id="1848323450">
      <w:bodyDiv w:val="1"/>
      <w:marLeft w:val="0"/>
      <w:marRight w:val="0"/>
      <w:marTop w:val="0"/>
      <w:marBottom w:val="0"/>
      <w:divBdr>
        <w:top w:val="none" w:sz="0" w:space="0" w:color="auto"/>
        <w:left w:val="none" w:sz="0" w:space="0" w:color="auto"/>
        <w:bottom w:val="none" w:sz="0" w:space="0" w:color="auto"/>
        <w:right w:val="none" w:sz="0" w:space="0" w:color="auto"/>
      </w:divBdr>
    </w:div>
    <w:div w:id="1861383825">
      <w:bodyDiv w:val="1"/>
      <w:marLeft w:val="0"/>
      <w:marRight w:val="0"/>
      <w:marTop w:val="0"/>
      <w:marBottom w:val="0"/>
      <w:divBdr>
        <w:top w:val="none" w:sz="0" w:space="0" w:color="auto"/>
        <w:left w:val="none" w:sz="0" w:space="0" w:color="auto"/>
        <w:bottom w:val="none" w:sz="0" w:space="0" w:color="auto"/>
        <w:right w:val="none" w:sz="0" w:space="0" w:color="auto"/>
      </w:divBdr>
    </w:div>
    <w:div w:id="1870945352">
      <w:bodyDiv w:val="1"/>
      <w:marLeft w:val="0"/>
      <w:marRight w:val="0"/>
      <w:marTop w:val="0"/>
      <w:marBottom w:val="0"/>
      <w:divBdr>
        <w:top w:val="none" w:sz="0" w:space="0" w:color="auto"/>
        <w:left w:val="none" w:sz="0" w:space="0" w:color="auto"/>
        <w:bottom w:val="none" w:sz="0" w:space="0" w:color="auto"/>
        <w:right w:val="none" w:sz="0" w:space="0" w:color="auto"/>
      </w:divBdr>
    </w:div>
    <w:div w:id="1872647411">
      <w:bodyDiv w:val="1"/>
      <w:marLeft w:val="0"/>
      <w:marRight w:val="0"/>
      <w:marTop w:val="0"/>
      <w:marBottom w:val="0"/>
      <w:divBdr>
        <w:top w:val="none" w:sz="0" w:space="0" w:color="auto"/>
        <w:left w:val="none" w:sz="0" w:space="0" w:color="auto"/>
        <w:bottom w:val="none" w:sz="0" w:space="0" w:color="auto"/>
        <w:right w:val="none" w:sz="0" w:space="0" w:color="auto"/>
      </w:divBdr>
    </w:div>
    <w:div w:id="1906523224">
      <w:bodyDiv w:val="1"/>
      <w:marLeft w:val="0"/>
      <w:marRight w:val="0"/>
      <w:marTop w:val="0"/>
      <w:marBottom w:val="0"/>
      <w:divBdr>
        <w:top w:val="none" w:sz="0" w:space="0" w:color="auto"/>
        <w:left w:val="none" w:sz="0" w:space="0" w:color="auto"/>
        <w:bottom w:val="none" w:sz="0" w:space="0" w:color="auto"/>
        <w:right w:val="none" w:sz="0" w:space="0" w:color="auto"/>
      </w:divBdr>
    </w:div>
    <w:div w:id="1920362306">
      <w:bodyDiv w:val="1"/>
      <w:marLeft w:val="0"/>
      <w:marRight w:val="0"/>
      <w:marTop w:val="0"/>
      <w:marBottom w:val="0"/>
      <w:divBdr>
        <w:top w:val="none" w:sz="0" w:space="0" w:color="auto"/>
        <w:left w:val="none" w:sz="0" w:space="0" w:color="auto"/>
        <w:bottom w:val="none" w:sz="0" w:space="0" w:color="auto"/>
        <w:right w:val="none" w:sz="0" w:space="0" w:color="auto"/>
      </w:divBdr>
    </w:div>
    <w:div w:id="1943829731">
      <w:bodyDiv w:val="1"/>
      <w:marLeft w:val="0"/>
      <w:marRight w:val="0"/>
      <w:marTop w:val="0"/>
      <w:marBottom w:val="0"/>
      <w:divBdr>
        <w:top w:val="none" w:sz="0" w:space="0" w:color="auto"/>
        <w:left w:val="none" w:sz="0" w:space="0" w:color="auto"/>
        <w:bottom w:val="none" w:sz="0" w:space="0" w:color="auto"/>
        <w:right w:val="none" w:sz="0" w:space="0" w:color="auto"/>
      </w:divBdr>
    </w:div>
    <w:div w:id="1952980394">
      <w:bodyDiv w:val="1"/>
      <w:marLeft w:val="0"/>
      <w:marRight w:val="0"/>
      <w:marTop w:val="0"/>
      <w:marBottom w:val="0"/>
      <w:divBdr>
        <w:top w:val="none" w:sz="0" w:space="0" w:color="auto"/>
        <w:left w:val="none" w:sz="0" w:space="0" w:color="auto"/>
        <w:bottom w:val="none" w:sz="0" w:space="0" w:color="auto"/>
        <w:right w:val="none" w:sz="0" w:space="0" w:color="auto"/>
      </w:divBdr>
    </w:div>
    <w:div w:id="1961566951">
      <w:bodyDiv w:val="1"/>
      <w:marLeft w:val="0"/>
      <w:marRight w:val="0"/>
      <w:marTop w:val="0"/>
      <w:marBottom w:val="0"/>
      <w:divBdr>
        <w:top w:val="none" w:sz="0" w:space="0" w:color="auto"/>
        <w:left w:val="none" w:sz="0" w:space="0" w:color="auto"/>
        <w:bottom w:val="none" w:sz="0" w:space="0" w:color="auto"/>
        <w:right w:val="none" w:sz="0" w:space="0" w:color="auto"/>
      </w:divBdr>
    </w:div>
    <w:div w:id="1990091151">
      <w:bodyDiv w:val="1"/>
      <w:marLeft w:val="0"/>
      <w:marRight w:val="0"/>
      <w:marTop w:val="0"/>
      <w:marBottom w:val="0"/>
      <w:divBdr>
        <w:top w:val="none" w:sz="0" w:space="0" w:color="auto"/>
        <w:left w:val="none" w:sz="0" w:space="0" w:color="auto"/>
        <w:bottom w:val="none" w:sz="0" w:space="0" w:color="auto"/>
        <w:right w:val="none" w:sz="0" w:space="0" w:color="auto"/>
      </w:divBdr>
    </w:div>
    <w:div w:id="2004553340">
      <w:bodyDiv w:val="1"/>
      <w:marLeft w:val="0"/>
      <w:marRight w:val="0"/>
      <w:marTop w:val="0"/>
      <w:marBottom w:val="0"/>
      <w:divBdr>
        <w:top w:val="none" w:sz="0" w:space="0" w:color="auto"/>
        <w:left w:val="none" w:sz="0" w:space="0" w:color="auto"/>
        <w:bottom w:val="none" w:sz="0" w:space="0" w:color="auto"/>
        <w:right w:val="none" w:sz="0" w:space="0" w:color="auto"/>
      </w:divBdr>
    </w:div>
    <w:div w:id="2014992633">
      <w:bodyDiv w:val="1"/>
      <w:marLeft w:val="0"/>
      <w:marRight w:val="0"/>
      <w:marTop w:val="0"/>
      <w:marBottom w:val="0"/>
      <w:divBdr>
        <w:top w:val="none" w:sz="0" w:space="0" w:color="auto"/>
        <w:left w:val="none" w:sz="0" w:space="0" w:color="auto"/>
        <w:bottom w:val="none" w:sz="0" w:space="0" w:color="auto"/>
        <w:right w:val="none" w:sz="0" w:space="0" w:color="auto"/>
      </w:divBdr>
    </w:div>
    <w:div w:id="2021424902">
      <w:bodyDiv w:val="1"/>
      <w:marLeft w:val="0"/>
      <w:marRight w:val="0"/>
      <w:marTop w:val="0"/>
      <w:marBottom w:val="0"/>
      <w:divBdr>
        <w:top w:val="none" w:sz="0" w:space="0" w:color="auto"/>
        <w:left w:val="none" w:sz="0" w:space="0" w:color="auto"/>
        <w:bottom w:val="none" w:sz="0" w:space="0" w:color="auto"/>
        <w:right w:val="none" w:sz="0" w:space="0" w:color="auto"/>
      </w:divBdr>
    </w:div>
    <w:div w:id="2049909271">
      <w:bodyDiv w:val="1"/>
      <w:marLeft w:val="0"/>
      <w:marRight w:val="0"/>
      <w:marTop w:val="0"/>
      <w:marBottom w:val="0"/>
      <w:divBdr>
        <w:top w:val="none" w:sz="0" w:space="0" w:color="auto"/>
        <w:left w:val="none" w:sz="0" w:space="0" w:color="auto"/>
        <w:bottom w:val="none" w:sz="0" w:space="0" w:color="auto"/>
        <w:right w:val="none" w:sz="0" w:space="0" w:color="auto"/>
      </w:divBdr>
    </w:div>
    <w:div w:id="2050907963">
      <w:bodyDiv w:val="1"/>
      <w:marLeft w:val="0"/>
      <w:marRight w:val="0"/>
      <w:marTop w:val="0"/>
      <w:marBottom w:val="0"/>
      <w:divBdr>
        <w:top w:val="none" w:sz="0" w:space="0" w:color="auto"/>
        <w:left w:val="none" w:sz="0" w:space="0" w:color="auto"/>
        <w:bottom w:val="none" w:sz="0" w:space="0" w:color="auto"/>
        <w:right w:val="none" w:sz="0" w:space="0" w:color="auto"/>
      </w:divBdr>
    </w:div>
    <w:div w:id="2085177012">
      <w:bodyDiv w:val="1"/>
      <w:marLeft w:val="0"/>
      <w:marRight w:val="0"/>
      <w:marTop w:val="0"/>
      <w:marBottom w:val="0"/>
      <w:divBdr>
        <w:top w:val="none" w:sz="0" w:space="0" w:color="auto"/>
        <w:left w:val="none" w:sz="0" w:space="0" w:color="auto"/>
        <w:bottom w:val="none" w:sz="0" w:space="0" w:color="auto"/>
        <w:right w:val="none" w:sz="0" w:space="0" w:color="auto"/>
      </w:divBdr>
    </w:div>
    <w:div w:id="2087148812">
      <w:bodyDiv w:val="1"/>
      <w:marLeft w:val="0"/>
      <w:marRight w:val="0"/>
      <w:marTop w:val="0"/>
      <w:marBottom w:val="0"/>
      <w:divBdr>
        <w:top w:val="none" w:sz="0" w:space="0" w:color="auto"/>
        <w:left w:val="none" w:sz="0" w:space="0" w:color="auto"/>
        <w:bottom w:val="none" w:sz="0" w:space="0" w:color="auto"/>
        <w:right w:val="none" w:sz="0" w:space="0" w:color="auto"/>
      </w:divBdr>
    </w:div>
    <w:div w:id="2092237639">
      <w:bodyDiv w:val="1"/>
      <w:marLeft w:val="0"/>
      <w:marRight w:val="0"/>
      <w:marTop w:val="0"/>
      <w:marBottom w:val="0"/>
      <w:divBdr>
        <w:top w:val="none" w:sz="0" w:space="0" w:color="auto"/>
        <w:left w:val="none" w:sz="0" w:space="0" w:color="auto"/>
        <w:bottom w:val="none" w:sz="0" w:space="0" w:color="auto"/>
        <w:right w:val="none" w:sz="0" w:space="0" w:color="auto"/>
      </w:divBdr>
    </w:div>
    <w:div w:id="2094468541">
      <w:bodyDiv w:val="1"/>
      <w:marLeft w:val="0"/>
      <w:marRight w:val="0"/>
      <w:marTop w:val="0"/>
      <w:marBottom w:val="0"/>
      <w:divBdr>
        <w:top w:val="none" w:sz="0" w:space="0" w:color="auto"/>
        <w:left w:val="none" w:sz="0" w:space="0" w:color="auto"/>
        <w:bottom w:val="none" w:sz="0" w:space="0" w:color="auto"/>
        <w:right w:val="none" w:sz="0" w:space="0" w:color="auto"/>
      </w:divBdr>
    </w:div>
    <w:div w:id="2095662938">
      <w:bodyDiv w:val="1"/>
      <w:marLeft w:val="0"/>
      <w:marRight w:val="0"/>
      <w:marTop w:val="0"/>
      <w:marBottom w:val="0"/>
      <w:divBdr>
        <w:top w:val="none" w:sz="0" w:space="0" w:color="auto"/>
        <w:left w:val="none" w:sz="0" w:space="0" w:color="auto"/>
        <w:bottom w:val="none" w:sz="0" w:space="0" w:color="auto"/>
        <w:right w:val="none" w:sz="0" w:space="0" w:color="auto"/>
      </w:divBdr>
    </w:div>
    <w:div w:id="2096899200">
      <w:bodyDiv w:val="1"/>
      <w:marLeft w:val="0"/>
      <w:marRight w:val="0"/>
      <w:marTop w:val="0"/>
      <w:marBottom w:val="0"/>
      <w:divBdr>
        <w:top w:val="none" w:sz="0" w:space="0" w:color="auto"/>
        <w:left w:val="none" w:sz="0" w:space="0" w:color="auto"/>
        <w:bottom w:val="none" w:sz="0" w:space="0" w:color="auto"/>
        <w:right w:val="none" w:sz="0" w:space="0" w:color="auto"/>
      </w:divBdr>
    </w:div>
    <w:div w:id="2102799602">
      <w:bodyDiv w:val="1"/>
      <w:marLeft w:val="0"/>
      <w:marRight w:val="0"/>
      <w:marTop w:val="0"/>
      <w:marBottom w:val="0"/>
      <w:divBdr>
        <w:top w:val="none" w:sz="0" w:space="0" w:color="auto"/>
        <w:left w:val="none" w:sz="0" w:space="0" w:color="auto"/>
        <w:bottom w:val="none" w:sz="0" w:space="0" w:color="auto"/>
        <w:right w:val="none" w:sz="0" w:space="0" w:color="auto"/>
      </w:divBdr>
    </w:div>
    <w:div w:id="2104571013">
      <w:bodyDiv w:val="1"/>
      <w:marLeft w:val="0"/>
      <w:marRight w:val="0"/>
      <w:marTop w:val="0"/>
      <w:marBottom w:val="0"/>
      <w:divBdr>
        <w:top w:val="none" w:sz="0" w:space="0" w:color="auto"/>
        <w:left w:val="none" w:sz="0" w:space="0" w:color="auto"/>
        <w:bottom w:val="none" w:sz="0" w:space="0" w:color="auto"/>
        <w:right w:val="none" w:sz="0" w:space="0" w:color="auto"/>
      </w:divBdr>
    </w:div>
    <w:div w:id="2106072602">
      <w:bodyDiv w:val="1"/>
      <w:marLeft w:val="0"/>
      <w:marRight w:val="0"/>
      <w:marTop w:val="0"/>
      <w:marBottom w:val="0"/>
      <w:divBdr>
        <w:top w:val="none" w:sz="0" w:space="0" w:color="auto"/>
        <w:left w:val="none" w:sz="0" w:space="0" w:color="auto"/>
        <w:bottom w:val="none" w:sz="0" w:space="0" w:color="auto"/>
        <w:right w:val="none" w:sz="0" w:space="0" w:color="auto"/>
      </w:divBdr>
    </w:div>
    <w:div w:id="2108426738">
      <w:bodyDiv w:val="1"/>
      <w:marLeft w:val="0"/>
      <w:marRight w:val="0"/>
      <w:marTop w:val="0"/>
      <w:marBottom w:val="0"/>
      <w:divBdr>
        <w:top w:val="none" w:sz="0" w:space="0" w:color="auto"/>
        <w:left w:val="none" w:sz="0" w:space="0" w:color="auto"/>
        <w:bottom w:val="none" w:sz="0" w:space="0" w:color="auto"/>
        <w:right w:val="none" w:sz="0" w:space="0" w:color="auto"/>
      </w:divBdr>
    </w:div>
    <w:div w:id="2122649447">
      <w:bodyDiv w:val="1"/>
      <w:marLeft w:val="0"/>
      <w:marRight w:val="0"/>
      <w:marTop w:val="0"/>
      <w:marBottom w:val="0"/>
      <w:divBdr>
        <w:top w:val="none" w:sz="0" w:space="0" w:color="auto"/>
        <w:left w:val="none" w:sz="0" w:space="0" w:color="auto"/>
        <w:bottom w:val="none" w:sz="0" w:space="0" w:color="auto"/>
        <w:right w:val="none" w:sz="0" w:space="0" w:color="auto"/>
      </w:divBdr>
    </w:div>
    <w:div w:id="21425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60AB-D48E-4811-B678-EDEED4ED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TotalTime>
  <Pages>20</Pages>
  <Words>13954</Words>
  <Characters>79542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Champ</dc:creator>
  <cp:keywords/>
  <dc:description/>
  <cp:lastModifiedBy>Rebecca Champ</cp:lastModifiedBy>
  <cp:revision>1140</cp:revision>
  <dcterms:created xsi:type="dcterms:W3CDTF">2021-01-02T18:16:00Z</dcterms:created>
  <dcterms:modified xsi:type="dcterms:W3CDTF">2021-05-15T09:53:00Z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38939c6d-a153-3e97-93f2-f7d30baacad2</vt:lpwstr>
  </property>
  <property fmtid="{D5CDD505-2E9C-101B-9397-08002B2CF9AE}" pid="24" name="Mendeley Citation Style_1">
    <vt:lpwstr>http://www.zotero.org/styles/apa</vt:lpwstr>
  </property>
</Properties>
</file>