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0D" w:rsidRPr="00F34815" w:rsidRDefault="00553458" w:rsidP="00F3481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</w:t>
      </w:r>
      <w:r w:rsidR="000B680D" w:rsidRPr="00F34815">
        <w:rPr>
          <w:rFonts w:ascii="Arial" w:hAnsi="Arial" w:cs="Arial"/>
          <w:b/>
          <w:sz w:val="24"/>
          <w:szCs w:val="24"/>
        </w:rPr>
        <w:t xml:space="preserve"> </w:t>
      </w:r>
      <w:r w:rsidR="00DD71D3">
        <w:rPr>
          <w:rFonts w:ascii="Arial" w:hAnsi="Arial" w:cs="Arial"/>
          <w:b/>
          <w:sz w:val="24"/>
          <w:szCs w:val="24"/>
        </w:rPr>
        <w:t>S</w:t>
      </w:r>
      <w:r w:rsidR="000B680D" w:rsidRPr="00F34815">
        <w:rPr>
          <w:rFonts w:ascii="Arial" w:hAnsi="Arial" w:cs="Arial"/>
          <w:b/>
          <w:sz w:val="24"/>
          <w:szCs w:val="24"/>
        </w:rPr>
        <w:t>1</w:t>
      </w:r>
      <w:r w:rsidR="0050172A" w:rsidRPr="00F34815">
        <w:rPr>
          <w:rFonts w:ascii="Arial" w:hAnsi="Arial" w:cs="Arial"/>
          <w:b/>
          <w:sz w:val="24"/>
          <w:szCs w:val="24"/>
        </w:rPr>
        <w:t>: Ite</w:t>
      </w:r>
      <w:r>
        <w:rPr>
          <w:rFonts w:ascii="Arial" w:hAnsi="Arial" w:cs="Arial"/>
          <w:b/>
          <w:sz w:val="24"/>
          <w:szCs w:val="24"/>
        </w:rPr>
        <w:t>ms measuring callous-unemotional</w:t>
      </w:r>
      <w:r w:rsidR="0050172A" w:rsidRPr="00F34815">
        <w:rPr>
          <w:rFonts w:ascii="Arial" w:hAnsi="Arial" w:cs="Arial"/>
          <w:b/>
          <w:sz w:val="24"/>
          <w:szCs w:val="24"/>
        </w:rPr>
        <w:t xml:space="preserve">, social </w:t>
      </w:r>
      <w:r>
        <w:rPr>
          <w:rFonts w:ascii="Arial" w:hAnsi="Arial" w:cs="Arial"/>
          <w:b/>
          <w:sz w:val="24"/>
          <w:szCs w:val="24"/>
        </w:rPr>
        <w:t>interaction</w:t>
      </w:r>
      <w:r w:rsidR="0050172A" w:rsidRPr="00F34815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 xml:space="preserve">social </w:t>
      </w:r>
      <w:r w:rsidR="0050172A" w:rsidRPr="00F34815">
        <w:rPr>
          <w:rFonts w:ascii="Arial" w:hAnsi="Arial" w:cs="Arial"/>
          <w:b/>
          <w:sz w:val="24"/>
          <w:szCs w:val="24"/>
        </w:rPr>
        <w:t>communication traits.</w:t>
      </w:r>
      <w:bookmarkStart w:id="0" w:name="_GoBack"/>
      <w:bookmarkEnd w:id="0"/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0B680D" w:rsidRPr="004E674F" w:rsidTr="004E674F">
        <w:trPr>
          <w:trHeight w:hRule="exact" w:val="348"/>
        </w:trPr>
        <w:tc>
          <w:tcPr>
            <w:tcW w:w="9180" w:type="dxa"/>
            <w:vAlign w:val="center"/>
          </w:tcPr>
          <w:p w:rsidR="000B680D" w:rsidRPr="004E674F" w:rsidRDefault="00553458" w:rsidP="004E674F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Callous-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32D38">
              <w:rPr>
                <w:rFonts w:ascii="Arial" w:hAnsi="Arial" w:cs="Arial"/>
                <w:b/>
                <w:sz w:val="20"/>
                <w:szCs w:val="20"/>
              </w:rPr>
              <w:t>nemotional</w:t>
            </w:r>
            <w:r w:rsidR="0050172A" w:rsidRPr="0050172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1) Does not show feelings or emotions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2) Helpful if someone is hurt, upset or feeling ill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3) Feels bad or guilty when s/he does something wrong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4) Has at least one good friend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5) Considerate of other people’s feelings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6) Kind to younger children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7) Is concerned how well s/he does at school </w:t>
            </w:r>
          </w:p>
        </w:tc>
      </w:tr>
      <w:tr w:rsidR="000B680D" w:rsidRPr="004E674F" w:rsidTr="004E674F">
        <w:trPr>
          <w:trHeight w:hRule="exact" w:val="317"/>
        </w:trPr>
        <w:tc>
          <w:tcPr>
            <w:tcW w:w="9180" w:type="dxa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8) His/her emotions seem shallow and not genuine</w:t>
            </w:r>
          </w:p>
        </w:tc>
      </w:tr>
      <w:tr w:rsidR="000B680D" w:rsidRPr="004E674F" w:rsidTr="004E674F">
        <w:trPr>
          <w:trHeight w:val="340"/>
        </w:trPr>
        <w:tc>
          <w:tcPr>
            <w:tcW w:w="0" w:type="auto"/>
            <w:vAlign w:val="center"/>
          </w:tcPr>
          <w:p w:rsidR="000B680D" w:rsidRPr="004E674F" w:rsidRDefault="000B680D" w:rsidP="005534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4E674F">
              <w:rPr>
                <w:rFonts w:ascii="Arial" w:hAnsi="Arial" w:cs="Arial"/>
                <w:b/>
                <w:sz w:val="20"/>
                <w:szCs w:val="20"/>
              </w:rPr>
              <w:t xml:space="preserve">Social </w:t>
            </w:r>
            <w:proofErr w:type="spellStart"/>
            <w:r w:rsidR="00553458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="0050172A" w:rsidRPr="0050172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1) Does s/he join in playing games with other children easily?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2) Does s/he come up to you spontaneously for a chat?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3) Is it important to him/her to fit in with the peer group?</w:t>
            </w:r>
          </w:p>
        </w:tc>
      </w:tr>
      <w:tr w:rsidR="000B680D" w:rsidRPr="004E674F" w:rsidTr="004E674F">
        <w:trPr>
          <w:trHeight w:val="510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4) When s/he was 3 years old, did s/he spend a lot of time pretending (e.g. play-acting being a superhero, or holding teddy’s tea parties)?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5) Does s/he have friends, rather than just acquaintances?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6) Does s/he often bring you things s/he is interested in to show you?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7) Are people important to him/her?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8) Does s/he play imaginatively with other children, and engage in role-play?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9) Does s/he make normal eye contact?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10) Is his/her social behaviour very one-sided and always on his/her terms?</w:t>
            </w:r>
          </w:p>
        </w:tc>
      </w:tr>
      <w:tr w:rsidR="000B680D" w:rsidRPr="004E674F" w:rsidTr="004E674F">
        <w:trPr>
          <w:trHeight w:val="510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11) Does s/he prefer imaginative activities such as play-acting or story-telling, rather than numbers or lists of facts?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12) Does s/he care how s/he is perceived by the rest of the group?</w:t>
            </w:r>
          </w:p>
        </w:tc>
      </w:tr>
      <w:tr w:rsidR="000B680D" w:rsidRPr="004E674F" w:rsidTr="004E674F">
        <w:trPr>
          <w:trHeight w:val="340"/>
        </w:trPr>
        <w:tc>
          <w:tcPr>
            <w:tcW w:w="0" w:type="auto"/>
            <w:vAlign w:val="center"/>
          </w:tcPr>
          <w:p w:rsidR="000B680D" w:rsidRPr="004E674F" w:rsidRDefault="00553458" w:rsidP="005534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="0050172A" w:rsidRPr="0050172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1) Does s/he find it easy to interact with other children?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2) Can s/he keep a two-way conversation going?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3) Does s/he enjoy joking around?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4) Is s/he good at turn-taking in conversation?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5) Does s/he tend to take things literally?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6) Does s/he have difficulty understanding the rules for polite behaviour?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7) Is his/her voice unusual (e.g. overly adult, flat or monotonous)?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8) Does s/he often do or say things that are tactless or socially inappropriate?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 xml:space="preserve">9) Does s/he sometimes say ‘you’ </w:t>
            </w:r>
            <w:proofErr w:type="gramStart"/>
            <w:r w:rsidRPr="004E674F">
              <w:rPr>
                <w:rFonts w:ascii="Arial" w:hAnsi="Arial" w:cs="Arial"/>
                <w:sz w:val="20"/>
                <w:szCs w:val="20"/>
              </w:rPr>
              <w:t>or ‘s</w:t>
            </w:r>
            <w:proofErr w:type="gramEnd"/>
            <w:r w:rsidRPr="004E674F">
              <w:rPr>
                <w:rFonts w:ascii="Arial" w:hAnsi="Arial" w:cs="Arial"/>
                <w:sz w:val="20"/>
                <w:szCs w:val="20"/>
              </w:rPr>
              <w:t>/he’ when s/he means I?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10) Does s/he sometimes lose the listener because of not explaining what s/he is talking about?</w:t>
            </w:r>
          </w:p>
        </w:tc>
      </w:tr>
      <w:tr w:rsidR="000B680D" w:rsidRPr="004E674F" w:rsidTr="004E674F">
        <w:trPr>
          <w:trHeight w:val="510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11) Does s/he often turn conversations to his/her favourite subject rather than following what the other person wants to talk about?</w:t>
            </w:r>
          </w:p>
        </w:tc>
      </w:tr>
      <w:tr w:rsidR="000B680D" w:rsidRPr="004E674F" w:rsidTr="004E674F">
        <w:trPr>
          <w:trHeight w:val="317"/>
        </w:trPr>
        <w:tc>
          <w:tcPr>
            <w:tcW w:w="0" w:type="auto"/>
            <w:vAlign w:val="center"/>
          </w:tcPr>
          <w:p w:rsidR="000B680D" w:rsidRPr="004E674F" w:rsidRDefault="000B680D" w:rsidP="004E67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E674F">
              <w:rPr>
                <w:rFonts w:ascii="Arial" w:hAnsi="Arial" w:cs="Arial"/>
                <w:sz w:val="20"/>
                <w:szCs w:val="20"/>
              </w:rPr>
              <w:t>12) Does s/he have odd or unusual phrases?</w:t>
            </w:r>
          </w:p>
        </w:tc>
      </w:tr>
    </w:tbl>
    <w:p w:rsidR="000B680D" w:rsidRPr="0050172A" w:rsidRDefault="0050172A" w:rsidP="0019619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50172A">
        <w:rPr>
          <w:rFonts w:ascii="Arial" w:hAnsi="Arial" w:cs="Arial"/>
          <w:sz w:val="16"/>
          <w:szCs w:val="16"/>
          <w:vertAlign w:val="superscript"/>
        </w:rPr>
        <w:t>a</w:t>
      </w:r>
      <w:r w:rsidR="000B680D" w:rsidRPr="0050172A">
        <w:rPr>
          <w:rFonts w:ascii="Arial" w:hAnsi="Arial" w:cs="Arial"/>
          <w:sz w:val="16"/>
          <w:szCs w:val="16"/>
        </w:rPr>
        <w:t>For</w:t>
      </w:r>
      <w:proofErr w:type="spellEnd"/>
      <w:proofErr w:type="gramEnd"/>
      <w:r w:rsidR="000B680D" w:rsidRPr="0050172A">
        <w:rPr>
          <w:rFonts w:ascii="Arial" w:hAnsi="Arial" w:cs="Arial"/>
          <w:sz w:val="16"/>
          <w:szCs w:val="16"/>
        </w:rPr>
        <w:t xml:space="preserve"> </w:t>
      </w:r>
      <w:r w:rsidR="00553458">
        <w:rPr>
          <w:rFonts w:ascii="Arial" w:hAnsi="Arial" w:cs="Arial"/>
          <w:sz w:val="16"/>
          <w:szCs w:val="16"/>
        </w:rPr>
        <w:t>callous-unemotional</w:t>
      </w:r>
      <w:r w:rsidR="000B680D" w:rsidRPr="0050172A">
        <w:rPr>
          <w:rFonts w:ascii="Arial" w:hAnsi="Arial" w:cs="Arial"/>
          <w:sz w:val="16"/>
          <w:szCs w:val="16"/>
        </w:rPr>
        <w:t xml:space="preserve"> traits, items 2-7 were reverse scored. </w:t>
      </w:r>
      <w:proofErr w:type="gramStart"/>
      <w:r w:rsidRPr="0050172A">
        <w:rPr>
          <w:rFonts w:ascii="Arial" w:hAnsi="Arial" w:cs="Arial"/>
          <w:sz w:val="16"/>
          <w:szCs w:val="16"/>
          <w:vertAlign w:val="superscript"/>
        </w:rPr>
        <w:t>b</w:t>
      </w:r>
      <w:r w:rsidR="000B680D" w:rsidRPr="0050172A">
        <w:rPr>
          <w:rFonts w:ascii="Arial" w:hAnsi="Arial" w:cs="Arial"/>
          <w:sz w:val="16"/>
          <w:szCs w:val="16"/>
          <w:lang w:val="en-US"/>
        </w:rPr>
        <w:t>For</w:t>
      </w:r>
      <w:proofErr w:type="gramEnd"/>
      <w:r w:rsidR="000B680D" w:rsidRPr="0050172A">
        <w:rPr>
          <w:rFonts w:ascii="Arial" w:hAnsi="Arial" w:cs="Arial"/>
          <w:sz w:val="16"/>
          <w:szCs w:val="16"/>
          <w:lang w:val="en-US"/>
        </w:rPr>
        <w:t xml:space="preserve"> </w:t>
      </w:r>
      <w:r w:rsidR="00553458">
        <w:rPr>
          <w:rFonts w:ascii="Arial" w:hAnsi="Arial" w:cs="Arial"/>
          <w:sz w:val="16"/>
          <w:szCs w:val="16"/>
        </w:rPr>
        <w:t>social interaction</w:t>
      </w:r>
      <w:r w:rsidR="000B680D" w:rsidRPr="0050172A">
        <w:rPr>
          <w:rFonts w:ascii="Arial" w:hAnsi="Arial" w:cs="Arial"/>
          <w:sz w:val="16"/>
          <w:szCs w:val="16"/>
          <w:lang w:val="en-US"/>
        </w:rPr>
        <w:t xml:space="preserve">, all items, apart from no. 10, were reverse scored. </w:t>
      </w:r>
      <w:proofErr w:type="spellStart"/>
      <w:proofErr w:type="gramStart"/>
      <w:r w:rsidRPr="0050172A">
        <w:rPr>
          <w:rFonts w:ascii="Arial" w:hAnsi="Arial" w:cs="Arial"/>
          <w:sz w:val="16"/>
          <w:szCs w:val="16"/>
          <w:vertAlign w:val="superscript"/>
          <w:lang w:val="en-US"/>
        </w:rPr>
        <w:t>c</w:t>
      </w:r>
      <w:r w:rsidR="000B680D" w:rsidRPr="0050172A">
        <w:rPr>
          <w:rFonts w:ascii="Arial" w:hAnsi="Arial" w:cs="Arial"/>
          <w:sz w:val="16"/>
          <w:szCs w:val="16"/>
          <w:lang w:val="en-US"/>
        </w:rPr>
        <w:t>For</w:t>
      </w:r>
      <w:proofErr w:type="spellEnd"/>
      <w:proofErr w:type="gramEnd"/>
      <w:r w:rsidR="000B680D" w:rsidRPr="0050172A">
        <w:rPr>
          <w:rFonts w:ascii="Arial" w:hAnsi="Arial" w:cs="Arial"/>
          <w:sz w:val="16"/>
          <w:szCs w:val="16"/>
          <w:lang w:val="en-US"/>
        </w:rPr>
        <w:t xml:space="preserve"> </w:t>
      </w:r>
      <w:r w:rsidR="00553458">
        <w:rPr>
          <w:rFonts w:ascii="Arial" w:hAnsi="Arial" w:cs="Arial"/>
          <w:sz w:val="16"/>
          <w:szCs w:val="16"/>
        </w:rPr>
        <w:t>social communication</w:t>
      </w:r>
      <w:r w:rsidR="000B680D" w:rsidRPr="0050172A">
        <w:rPr>
          <w:rFonts w:ascii="Arial" w:hAnsi="Arial" w:cs="Arial"/>
          <w:sz w:val="16"/>
          <w:szCs w:val="16"/>
        </w:rPr>
        <w:t xml:space="preserve"> traits,</w:t>
      </w:r>
      <w:r w:rsidR="000B680D" w:rsidRPr="0050172A">
        <w:rPr>
          <w:rFonts w:ascii="Arial" w:hAnsi="Arial" w:cs="Arial"/>
          <w:sz w:val="16"/>
          <w:szCs w:val="16"/>
          <w:lang w:val="en-US"/>
        </w:rPr>
        <w:t xml:space="preserve"> items 1-7 were reverse scored.</w:t>
      </w:r>
    </w:p>
    <w:p w:rsidR="000B680D" w:rsidRDefault="000B680D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</w:p>
    <w:sectPr w:rsidR="000B680D" w:rsidSect="006E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0D"/>
    <w:rsid w:val="000B680D"/>
    <w:rsid w:val="0019619C"/>
    <w:rsid w:val="001B12E7"/>
    <w:rsid w:val="001D3719"/>
    <w:rsid w:val="001F3747"/>
    <w:rsid w:val="00226D9F"/>
    <w:rsid w:val="002E106C"/>
    <w:rsid w:val="00351309"/>
    <w:rsid w:val="004E674F"/>
    <w:rsid w:val="0050172A"/>
    <w:rsid w:val="00553458"/>
    <w:rsid w:val="00576A34"/>
    <w:rsid w:val="00624084"/>
    <w:rsid w:val="00626087"/>
    <w:rsid w:val="006C0981"/>
    <w:rsid w:val="00717C88"/>
    <w:rsid w:val="008C3A7E"/>
    <w:rsid w:val="008D4A40"/>
    <w:rsid w:val="00934F9B"/>
    <w:rsid w:val="0095051A"/>
    <w:rsid w:val="00A923B6"/>
    <w:rsid w:val="00AF26A4"/>
    <w:rsid w:val="00B40FD9"/>
    <w:rsid w:val="00C006AF"/>
    <w:rsid w:val="00C55906"/>
    <w:rsid w:val="00C77833"/>
    <w:rsid w:val="00D65D79"/>
    <w:rsid w:val="00D7405D"/>
    <w:rsid w:val="00DD71D3"/>
    <w:rsid w:val="00DE1345"/>
    <w:rsid w:val="00E32D38"/>
    <w:rsid w:val="00E33659"/>
    <w:rsid w:val="00EA442D"/>
    <w:rsid w:val="00ED2DBD"/>
    <w:rsid w:val="00F34815"/>
    <w:rsid w:val="00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0B680D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qFormat/>
    <w:rsid w:val="000B680D"/>
    <w:pPr>
      <w:spacing w:before="60" w:after="0"/>
    </w:pPr>
    <w:rPr>
      <w:rFonts w:ascii="Arial" w:eastAsia="Calibri" w:hAnsi="Arial" w:cs="Arial"/>
      <w:iCs/>
      <w:sz w:val="16"/>
      <w:szCs w:val="17"/>
    </w:rPr>
  </w:style>
  <w:style w:type="table" w:styleId="TableClassic1">
    <w:name w:val="Table Classic 1"/>
    <w:basedOn w:val="TableNormal"/>
    <w:uiPriority w:val="99"/>
    <w:semiHidden/>
    <w:unhideWhenUsed/>
    <w:rsid w:val="000B68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E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ED2DBD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0B680D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qFormat/>
    <w:rsid w:val="000B680D"/>
    <w:pPr>
      <w:spacing w:before="60" w:after="0"/>
    </w:pPr>
    <w:rPr>
      <w:rFonts w:ascii="Arial" w:eastAsia="Calibri" w:hAnsi="Arial" w:cs="Arial"/>
      <w:iCs/>
      <w:sz w:val="16"/>
      <w:szCs w:val="17"/>
    </w:rPr>
  </w:style>
  <w:style w:type="table" w:styleId="TableClassic1">
    <w:name w:val="Table Classic 1"/>
    <w:basedOn w:val="TableNormal"/>
    <w:uiPriority w:val="99"/>
    <w:semiHidden/>
    <w:unhideWhenUsed/>
    <w:rsid w:val="000B68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E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ED2DBD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0C2D-0ACF-4770-89D7-93AC158B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Beata Tick</cp:lastModifiedBy>
  <cp:revision>6</cp:revision>
  <dcterms:created xsi:type="dcterms:W3CDTF">2014-05-06T12:55:00Z</dcterms:created>
  <dcterms:modified xsi:type="dcterms:W3CDTF">2014-11-03T11:06:00Z</dcterms:modified>
</cp:coreProperties>
</file>